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408" w:rsidRPr="002169E6" w:rsidRDefault="002169E6" w:rsidP="00E54852">
      <w:pPr>
        <w:pStyle w:val="Heading1"/>
        <w:jc w:val="center"/>
        <w:rPr>
          <w:rFonts w:ascii="Arial" w:hAnsi="Arial" w:cs="Arial"/>
          <w:color w:val="auto"/>
        </w:rPr>
      </w:pPr>
      <w:bookmarkStart w:id="0" w:name="_Toc235006895"/>
      <w:r w:rsidRPr="002169E6">
        <w:rPr>
          <w:rFonts w:ascii="Arial" w:hAnsi="Arial" w:cs="Arial"/>
          <w:color w:val="auto"/>
        </w:rPr>
        <w:t>THE PERCEPTIONS</w:t>
      </w:r>
      <w:r w:rsidRPr="002169E6">
        <w:rPr>
          <w:rFonts w:ascii="Arial" w:hAnsi="Arial" w:cs="Arial"/>
          <w:color w:val="auto"/>
          <w:lang w:val="en-AU"/>
        </w:rPr>
        <w:t xml:space="preserve"> OF MATHEMATICS </w:t>
      </w:r>
      <w:bookmarkEnd w:id="0"/>
      <w:r w:rsidRPr="002169E6">
        <w:rPr>
          <w:rFonts w:ascii="Arial" w:hAnsi="Arial" w:cs="Arial"/>
          <w:color w:val="auto"/>
        </w:rPr>
        <w:t>AND THE MATURE AGE SECOND-CAREER TEACHER</w:t>
      </w:r>
    </w:p>
    <w:p w:rsidR="002169E6" w:rsidRPr="002169E6" w:rsidRDefault="002169E6" w:rsidP="002169E6">
      <w:pPr>
        <w:rPr>
          <w:rFonts w:ascii="Arial" w:hAnsi="Arial" w:cs="Arial"/>
          <w:sz w:val="28"/>
          <w:szCs w:val="28"/>
        </w:rPr>
      </w:pPr>
    </w:p>
    <w:p w:rsidR="002169E6" w:rsidRPr="002169E6" w:rsidRDefault="002169E6" w:rsidP="002169E6">
      <w:pPr>
        <w:spacing w:after="0" w:line="240" w:lineRule="auto"/>
        <w:jc w:val="center"/>
        <w:rPr>
          <w:rFonts w:ascii="Arial" w:eastAsia="Times New Roman" w:hAnsi="Arial" w:cs="Arial"/>
          <w:b/>
          <w:bCs/>
          <w:color w:val="000000"/>
          <w:sz w:val="28"/>
          <w:szCs w:val="28"/>
        </w:rPr>
      </w:pPr>
      <w:r w:rsidRPr="002169E6">
        <w:rPr>
          <w:rFonts w:ascii="Arial" w:eastAsia="Times New Roman" w:hAnsi="Arial" w:cs="Arial"/>
          <w:b/>
          <w:bCs/>
          <w:color w:val="000000"/>
          <w:sz w:val="28"/>
          <w:szCs w:val="28"/>
        </w:rPr>
        <w:t>Matthew. B. Etherington</w:t>
      </w:r>
    </w:p>
    <w:p w:rsidR="002169E6" w:rsidRPr="002169E6" w:rsidRDefault="002169E6" w:rsidP="002169E6">
      <w:pPr>
        <w:spacing w:after="0" w:line="240" w:lineRule="auto"/>
        <w:jc w:val="center"/>
        <w:rPr>
          <w:rFonts w:ascii="Arial" w:eastAsia="Times New Roman" w:hAnsi="Arial" w:cs="Arial"/>
          <w:color w:val="000000"/>
          <w:sz w:val="24"/>
          <w:szCs w:val="24"/>
        </w:rPr>
      </w:pPr>
    </w:p>
    <w:p w:rsidR="002169E6" w:rsidRPr="006A563F" w:rsidRDefault="002169E6" w:rsidP="002169E6">
      <w:pPr>
        <w:spacing w:after="0" w:line="240" w:lineRule="auto"/>
        <w:jc w:val="center"/>
        <w:rPr>
          <w:rFonts w:ascii="Arial" w:eastAsia="Times New Roman" w:hAnsi="Arial" w:cs="Arial"/>
          <w:color w:val="000000"/>
          <w:sz w:val="24"/>
          <w:szCs w:val="24"/>
        </w:rPr>
      </w:pPr>
      <w:r w:rsidRPr="006A563F">
        <w:rPr>
          <w:rFonts w:ascii="Arial" w:eastAsia="Times New Roman" w:hAnsi="Arial" w:cs="Arial"/>
          <w:bCs/>
          <w:color w:val="000000"/>
          <w:sz w:val="24"/>
          <w:szCs w:val="24"/>
        </w:rPr>
        <w:t>Trinity Western University, Canada</w:t>
      </w:r>
    </w:p>
    <w:p w:rsidR="002169E6" w:rsidRPr="006A563F" w:rsidRDefault="002169E6" w:rsidP="002169E6">
      <w:pPr>
        <w:spacing w:after="0" w:line="240" w:lineRule="auto"/>
        <w:jc w:val="center"/>
        <w:rPr>
          <w:rFonts w:ascii="Arial" w:eastAsia="Times New Roman" w:hAnsi="Arial" w:cs="Arial"/>
          <w:bCs/>
          <w:color w:val="000000"/>
          <w:sz w:val="24"/>
          <w:szCs w:val="24"/>
        </w:rPr>
      </w:pPr>
      <w:r w:rsidRPr="006A563F">
        <w:rPr>
          <w:rFonts w:ascii="Arial" w:eastAsia="Times New Roman" w:hAnsi="Arial" w:cs="Arial"/>
          <w:bCs/>
          <w:color w:val="000000"/>
          <w:sz w:val="24"/>
          <w:szCs w:val="24"/>
        </w:rPr>
        <w:t>Matthew.Etherington @ twu.ca‎</w:t>
      </w:r>
    </w:p>
    <w:p w:rsidR="002169E6" w:rsidRDefault="002169E6" w:rsidP="00787340">
      <w:pPr>
        <w:pStyle w:val="Heading2"/>
        <w:spacing w:line="240" w:lineRule="auto"/>
        <w:ind w:firstLine="720"/>
        <w:rPr>
          <w:rFonts w:ascii="Times New Roman" w:hAnsi="Times New Roman" w:cs="Times New Roman"/>
          <w:color w:val="auto"/>
          <w:sz w:val="24"/>
          <w:szCs w:val="24"/>
        </w:rPr>
      </w:pPr>
    </w:p>
    <w:p w:rsidR="00E03408" w:rsidRPr="002169E6" w:rsidRDefault="00E03408" w:rsidP="006A563F">
      <w:pPr>
        <w:pStyle w:val="Heading2"/>
        <w:spacing w:line="240" w:lineRule="auto"/>
        <w:ind w:firstLine="720"/>
        <w:jc w:val="both"/>
        <w:rPr>
          <w:rFonts w:ascii="Times New Roman" w:hAnsi="Times New Roman" w:cs="Times New Roman"/>
          <w:color w:val="auto"/>
          <w:sz w:val="24"/>
          <w:szCs w:val="24"/>
        </w:rPr>
      </w:pPr>
      <w:r w:rsidRPr="002169E6">
        <w:rPr>
          <w:rFonts w:ascii="Times New Roman" w:hAnsi="Times New Roman" w:cs="Times New Roman"/>
          <w:color w:val="auto"/>
          <w:sz w:val="24"/>
          <w:szCs w:val="24"/>
        </w:rPr>
        <w:t>Abstract</w:t>
      </w:r>
    </w:p>
    <w:p w:rsidR="009F4BC5" w:rsidRPr="002169E6" w:rsidRDefault="009F4BC5" w:rsidP="006A563F">
      <w:pPr>
        <w:pStyle w:val="NoSpacing"/>
        <w:jc w:val="both"/>
        <w:rPr>
          <w:rFonts w:ascii="Times New Roman" w:hAnsi="Times New Roman" w:cs="Times New Roman"/>
          <w:sz w:val="24"/>
          <w:szCs w:val="24"/>
          <w:lang w:val="en-AU"/>
        </w:rPr>
      </w:pPr>
    </w:p>
    <w:p w:rsidR="006D616A" w:rsidRPr="002169E6" w:rsidRDefault="00E03408" w:rsidP="006A563F">
      <w:pPr>
        <w:spacing w:line="240" w:lineRule="auto"/>
        <w:ind w:left="720"/>
        <w:jc w:val="both"/>
        <w:rPr>
          <w:rFonts w:ascii="Times New Roman" w:hAnsi="Times New Roman" w:cs="Times New Roman"/>
          <w:bCs/>
          <w:sz w:val="24"/>
          <w:szCs w:val="24"/>
          <w:lang w:val="en-AU"/>
        </w:rPr>
      </w:pPr>
      <w:r w:rsidRPr="002169E6">
        <w:rPr>
          <w:rFonts w:ascii="Times New Roman" w:hAnsi="Times New Roman" w:cs="Times New Roman"/>
          <w:bCs/>
          <w:sz w:val="24"/>
          <w:szCs w:val="24"/>
          <w:lang w:val="en-AU"/>
        </w:rPr>
        <w:t>T</w:t>
      </w:r>
      <w:r w:rsidR="00943413" w:rsidRPr="002169E6">
        <w:rPr>
          <w:rFonts w:ascii="Times New Roman" w:hAnsi="Times New Roman" w:cs="Times New Roman"/>
          <w:bCs/>
          <w:sz w:val="24"/>
          <w:szCs w:val="24"/>
          <w:lang w:val="en-AU"/>
        </w:rPr>
        <w:t>his</w:t>
      </w:r>
      <w:r w:rsidR="009F4BC5" w:rsidRPr="002169E6">
        <w:rPr>
          <w:rFonts w:ascii="Times New Roman" w:hAnsi="Times New Roman" w:cs="Times New Roman"/>
          <w:bCs/>
          <w:sz w:val="24"/>
          <w:szCs w:val="24"/>
          <w:lang w:val="en-AU"/>
        </w:rPr>
        <w:t xml:space="preserve"> </w:t>
      </w:r>
      <w:r w:rsidR="00E273A0" w:rsidRPr="002169E6">
        <w:rPr>
          <w:rFonts w:ascii="Times New Roman" w:hAnsi="Times New Roman" w:cs="Times New Roman"/>
          <w:bCs/>
          <w:sz w:val="24"/>
          <w:szCs w:val="24"/>
          <w:lang w:val="en-AU"/>
        </w:rPr>
        <w:t>report</w:t>
      </w:r>
      <w:r w:rsidR="00943413" w:rsidRPr="002169E6">
        <w:rPr>
          <w:rFonts w:ascii="Times New Roman" w:hAnsi="Times New Roman" w:cs="Times New Roman"/>
          <w:bCs/>
          <w:sz w:val="24"/>
          <w:szCs w:val="24"/>
          <w:lang w:val="en-AU"/>
        </w:rPr>
        <w:t xml:space="preserve"> explore</w:t>
      </w:r>
      <w:r w:rsidR="001232DB" w:rsidRPr="002169E6">
        <w:rPr>
          <w:rFonts w:ascii="Times New Roman" w:hAnsi="Times New Roman" w:cs="Times New Roman"/>
          <w:bCs/>
          <w:sz w:val="24"/>
          <w:szCs w:val="24"/>
          <w:lang w:val="en-AU"/>
        </w:rPr>
        <w:t>s</w:t>
      </w:r>
      <w:r w:rsidR="0013051C" w:rsidRPr="002169E6">
        <w:rPr>
          <w:rFonts w:ascii="Times New Roman" w:hAnsi="Times New Roman" w:cs="Times New Roman"/>
          <w:bCs/>
          <w:sz w:val="24"/>
          <w:szCs w:val="24"/>
          <w:lang w:val="en-AU"/>
        </w:rPr>
        <w:t xml:space="preserve"> </w:t>
      </w:r>
      <w:r w:rsidR="00AC786F" w:rsidRPr="002169E6">
        <w:rPr>
          <w:rFonts w:ascii="Times New Roman" w:hAnsi="Times New Roman" w:cs="Times New Roman"/>
          <w:bCs/>
          <w:sz w:val="24"/>
          <w:szCs w:val="24"/>
          <w:lang w:val="en-AU"/>
        </w:rPr>
        <w:t xml:space="preserve">the </w:t>
      </w:r>
      <w:r w:rsidR="00CE17BF" w:rsidRPr="002169E6">
        <w:rPr>
          <w:rFonts w:ascii="Times New Roman" w:hAnsi="Times New Roman" w:cs="Times New Roman"/>
          <w:bCs/>
          <w:sz w:val="24"/>
          <w:szCs w:val="24"/>
          <w:lang w:val="en-AU"/>
        </w:rPr>
        <w:t xml:space="preserve">image of mathematics </w:t>
      </w:r>
      <w:r w:rsidR="004657F2" w:rsidRPr="002169E6">
        <w:rPr>
          <w:rFonts w:ascii="Times New Roman" w:hAnsi="Times New Roman" w:cs="Times New Roman"/>
          <w:bCs/>
          <w:sz w:val="24"/>
          <w:szCs w:val="24"/>
          <w:lang w:val="en-AU"/>
        </w:rPr>
        <w:t xml:space="preserve">as </w:t>
      </w:r>
      <w:r w:rsidR="002D38C2" w:rsidRPr="002169E6">
        <w:rPr>
          <w:rFonts w:ascii="Times New Roman" w:hAnsi="Times New Roman" w:cs="Times New Roman"/>
          <w:bCs/>
          <w:sz w:val="24"/>
          <w:szCs w:val="24"/>
          <w:lang w:val="en-AU"/>
        </w:rPr>
        <w:t xml:space="preserve">understood </w:t>
      </w:r>
      <w:r w:rsidR="004657F2" w:rsidRPr="002169E6">
        <w:rPr>
          <w:rFonts w:ascii="Times New Roman" w:hAnsi="Times New Roman" w:cs="Times New Roman"/>
          <w:bCs/>
          <w:sz w:val="24"/>
          <w:szCs w:val="24"/>
          <w:lang w:val="en-AU"/>
        </w:rPr>
        <w:t>from the perspective</w:t>
      </w:r>
      <w:r w:rsidR="00CC78F6" w:rsidRPr="002169E6">
        <w:rPr>
          <w:rFonts w:ascii="Times New Roman" w:hAnsi="Times New Roman" w:cs="Times New Roman"/>
          <w:bCs/>
          <w:sz w:val="24"/>
          <w:szCs w:val="24"/>
          <w:lang w:val="en-AU"/>
        </w:rPr>
        <w:t xml:space="preserve"> of </w:t>
      </w:r>
      <w:r w:rsidR="00F96A20" w:rsidRPr="002169E6">
        <w:rPr>
          <w:rFonts w:ascii="Times New Roman" w:hAnsi="Times New Roman" w:cs="Times New Roman"/>
          <w:bCs/>
          <w:sz w:val="24"/>
          <w:szCs w:val="24"/>
          <w:lang w:val="en-AU"/>
        </w:rPr>
        <w:t xml:space="preserve">three </w:t>
      </w:r>
      <w:r w:rsidR="002D38C2" w:rsidRPr="002169E6">
        <w:rPr>
          <w:rFonts w:ascii="Times New Roman" w:hAnsi="Times New Roman" w:cs="Times New Roman"/>
          <w:bCs/>
          <w:sz w:val="24"/>
          <w:szCs w:val="24"/>
          <w:lang w:val="en-AU"/>
        </w:rPr>
        <w:t xml:space="preserve">mature age </w:t>
      </w:r>
      <w:r w:rsidR="00AC786F" w:rsidRPr="002169E6">
        <w:rPr>
          <w:rFonts w:ascii="Times New Roman" w:hAnsi="Times New Roman" w:cs="Times New Roman"/>
          <w:bCs/>
          <w:sz w:val="24"/>
          <w:szCs w:val="24"/>
          <w:lang w:val="en-AU"/>
        </w:rPr>
        <w:t xml:space="preserve">second career </w:t>
      </w:r>
      <w:r w:rsidR="00CC78F6" w:rsidRPr="002169E6">
        <w:rPr>
          <w:rFonts w:ascii="Times New Roman" w:hAnsi="Times New Roman" w:cs="Times New Roman"/>
          <w:bCs/>
          <w:sz w:val="24"/>
          <w:szCs w:val="24"/>
          <w:lang w:val="en-AU"/>
        </w:rPr>
        <w:t xml:space="preserve">pre-service </w:t>
      </w:r>
      <w:r w:rsidR="00AC786F" w:rsidRPr="002169E6">
        <w:rPr>
          <w:rFonts w:ascii="Times New Roman" w:hAnsi="Times New Roman" w:cs="Times New Roman"/>
          <w:bCs/>
          <w:sz w:val="24"/>
          <w:szCs w:val="24"/>
          <w:lang w:val="en-AU"/>
        </w:rPr>
        <w:t>teacher</w:t>
      </w:r>
      <w:r w:rsidR="00CC78F6" w:rsidRPr="002169E6">
        <w:rPr>
          <w:rFonts w:ascii="Times New Roman" w:hAnsi="Times New Roman" w:cs="Times New Roman"/>
          <w:bCs/>
          <w:sz w:val="24"/>
          <w:szCs w:val="24"/>
          <w:lang w:val="en-AU"/>
        </w:rPr>
        <w:t>s</w:t>
      </w:r>
      <w:r w:rsidR="00AC786F" w:rsidRPr="002169E6">
        <w:rPr>
          <w:rFonts w:ascii="Times New Roman" w:hAnsi="Times New Roman" w:cs="Times New Roman"/>
          <w:bCs/>
          <w:sz w:val="24"/>
          <w:szCs w:val="24"/>
          <w:lang w:val="en-AU"/>
        </w:rPr>
        <w:t>.</w:t>
      </w:r>
      <w:r w:rsidR="0013051C" w:rsidRPr="002169E6">
        <w:rPr>
          <w:rFonts w:ascii="Times New Roman" w:hAnsi="Times New Roman" w:cs="Times New Roman"/>
          <w:bCs/>
          <w:sz w:val="24"/>
          <w:szCs w:val="24"/>
          <w:lang w:val="en-AU"/>
        </w:rPr>
        <w:t xml:space="preserve"> </w:t>
      </w:r>
      <w:r w:rsidR="00FD751F" w:rsidRPr="002169E6">
        <w:rPr>
          <w:rFonts w:ascii="Times New Roman" w:hAnsi="Times New Roman" w:cs="Times New Roman"/>
          <w:bCs/>
          <w:sz w:val="24"/>
          <w:szCs w:val="24"/>
          <w:lang w:val="en-AU"/>
        </w:rPr>
        <w:t xml:space="preserve"> </w:t>
      </w:r>
      <w:r w:rsidR="002D38C2" w:rsidRPr="002169E6">
        <w:rPr>
          <w:rFonts w:ascii="Times New Roman" w:hAnsi="Times New Roman" w:cs="Times New Roman"/>
          <w:bCs/>
          <w:sz w:val="24"/>
          <w:szCs w:val="24"/>
          <w:lang w:val="en-AU"/>
        </w:rPr>
        <w:t>Three o</w:t>
      </w:r>
      <w:r w:rsidR="00F96A20" w:rsidRPr="002169E6">
        <w:rPr>
          <w:rFonts w:ascii="Times New Roman" w:hAnsi="Times New Roman" w:cs="Times New Roman"/>
          <w:bCs/>
          <w:sz w:val="24"/>
          <w:szCs w:val="24"/>
          <w:lang w:val="en-AU"/>
        </w:rPr>
        <w:t>ne</w:t>
      </w:r>
      <w:r w:rsidR="005D2F28" w:rsidRPr="002169E6">
        <w:rPr>
          <w:rFonts w:ascii="Times New Roman" w:hAnsi="Times New Roman" w:cs="Times New Roman"/>
          <w:bCs/>
          <w:sz w:val="24"/>
          <w:szCs w:val="24"/>
          <w:lang w:val="en-AU"/>
        </w:rPr>
        <w:t xml:space="preserve"> hour</w:t>
      </w:r>
      <w:r w:rsidR="006D616A" w:rsidRPr="002169E6">
        <w:rPr>
          <w:rFonts w:ascii="Times New Roman" w:hAnsi="Times New Roman" w:cs="Times New Roman"/>
          <w:bCs/>
          <w:sz w:val="24"/>
          <w:szCs w:val="24"/>
          <w:lang w:val="en-AU"/>
        </w:rPr>
        <w:t xml:space="preserve"> interviews </w:t>
      </w:r>
      <w:r w:rsidR="004A0ACE" w:rsidRPr="002169E6">
        <w:rPr>
          <w:rFonts w:ascii="Times New Roman" w:hAnsi="Times New Roman" w:cs="Times New Roman"/>
          <w:bCs/>
          <w:sz w:val="24"/>
          <w:szCs w:val="24"/>
          <w:lang w:val="en-AU"/>
        </w:rPr>
        <w:t>were</w:t>
      </w:r>
      <w:r w:rsidR="006D616A" w:rsidRPr="002169E6">
        <w:rPr>
          <w:rFonts w:ascii="Times New Roman" w:hAnsi="Times New Roman" w:cs="Times New Roman"/>
          <w:bCs/>
          <w:sz w:val="24"/>
          <w:szCs w:val="24"/>
          <w:lang w:val="en-AU"/>
        </w:rPr>
        <w:t xml:space="preserve"> </w:t>
      </w:r>
      <w:r w:rsidR="005D2F28" w:rsidRPr="002169E6">
        <w:rPr>
          <w:rFonts w:ascii="Times New Roman" w:hAnsi="Times New Roman" w:cs="Times New Roman"/>
          <w:bCs/>
          <w:sz w:val="24"/>
          <w:szCs w:val="24"/>
          <w:lang w:val="en-AU"/>
        </w:rPr>
        <w:t xml:space="preserve">conducted </w:t>
      </w:r>
      <w:r w:rsidR="00F96A20" w:rsidRPr="002169E6">
        <w:rPr>
          <w:rFonts w:ascii="Times New Roman" w:hAnsi="Times New Roman" w:cs="Times New Roman"/>
          <w:bCs/>
          <w:sz w:val="24"/>
          <w:szCs w:val="24"/>
          <w:lang w:val="en-AU"/>
        </w:rPr>
        <w:t xml:space="preserve">at the </w:t>
      </w:r>
      <w:r w:rsidR="004657F2" w:rsidRPr="002169E6">
        <w:rPr>
          <w:rFonts w:ascii="Times New Roman" w:hAnsi="Times New Roman" w:cs="Times New Roman"/>
          <w:bCs/>
          <w:sz w:val="24"/>
          <w:szCs w:val="24"/>
          <w:lang w:val="en-AU"/>
        </w:rPr>
        <w:t>Ontario Institute for Studies in Education (U/T)</w:t>
      </w:r>
      <w:r w:rsidR="00F96A20" w:rsidRPr="002169E6">
        <w:rPr>
          <w:rFonts w:ascii="Times New Roman" w:hAnsi="Times New Roman" w:cs="Times New Roman"/>
          <w:bCs/>
          <w:sz w:val="24"/>
          <w:szCs w:val="24"/>
          <w:lang w:val="en-AU"/>
        </w:rPr>
        <w:t xml:space="preserve"> </w:t>
      </w:r>
      <w:r w:rsidR="005D2F28" w:rsidRPr="002169E6">
        <w:rPr>
          <w:rFonts w:ascii="Times New Roman" w:hAnsi="Times New Roman" w:cs="Times New Roman"/>
          <w:bCs/>
          <w:sz w:val="24"/>
          <w:szCs w:val="24"/>
          <w:lang w:val="en-AU"/>
        </w:rPr>
        <w:t xml:space="preserve">with three second career graduate pre-service </w:t>
      </w:r>
      <w:r w:rsidR="004A0ACE" w:rsidRPr="002169E6">
        <w:rPr>
          <w:rFonts w:ascii="Times New Roman" w:hAnsi="Times New Roman" w:cs="Times New Roman"/>
          <w:bCs/>
          <w:sz w:val="24"/>
          <w:szCs w:val="24"/>
          <w:lang w:val="en-AU"/>
        </w:rPr>
        <w:t>teachers</w:t>
      </w:r>
      <w:r w:rsidR="006C4DBA" w:rsidRPr="002169E6">
        <w:rPr>
          <w:rFonts w:ascii="Times New Roman" w:hAnsi="Times New Roman" w:cs="Times New Roman"/>
          <w:bCs/>
          <w:sz w:val="24"/>
          <w:szCs w:val="24"/>
          <w:lang w:val="en-AU"/>
        </w:rPr>
        <w:t xml:space="preserve"> over the course of one academic semester</w:t>
      </w:r>
      <w:r w:rsidR="005D2F28" w:rsidRPr="002169E6">
        <w:rPr>
          <w:rFonts w:ascii="Times New Roman" w:hAnsi="Times New Roman" w:cs="Times New Roman"/>
          <w:bCs/>
          <w:sz w:val="24"/>
          <w:szCs w:val="24"/>
          <w:lang w:val="en-AU"/>
        </w:rPr>
        <w:t xml:space="preserve">. </w:t>
      </w:r>
      <w:r w:rsidR="006D616A" w:rsidRPr="002169E6">
        <w:rPr>
          <w:rFonts w:ascii="Times New Roman" w:hAnsi="Times New Roman" w:cs="Times New Roman"/>
          <w:bCs/>
          <w:sz w:val="24"/>
          <w:szCs w:val="24"/>
          <w:lang w:val="en-AU"/>
        </w:rPr>
        <w:t xml:space="preserve"> </w:t>
      </w:r>
      <w:r w:rsidR="006C4DBA" w:rsidRPr="002169E6">
        <w:rPr>
          <w:rFonts w:ascii="Times New Roman" w:hAnsi="Times New Roman" w:cs="Times New Roman"/>
          <w:bCs/>
          <w:sz w:val="24"/>
          <w:szCs w:val="24"/>
          <w:lang w:val="en-AU"/>
        </w:rPr>
        <w:t xml:space="preserve">Their </w:t>
      </w:r>
      <w:r w:rsidR="00BC2D23" w:rsidRPr="002169E6">
        <w:rPr>
          <w:rFonts w:ascii="Times New Roman" w:hAnsi="Times New Roman" w:cs="Times New Roman"/>
          <w:bCs/>
          <w:sz w:val="24"/>
          <w:szCs w:val="24"/>
          <w:lang w:val="en-AU"/>
        </w:rPr>
        <w:t>perceptions of mathematics suggest</w:t>
      </w:r>
      <w:r w:rsidR="00AC786F" w:rsidRPr="002169E6">
        <w:rPr>
          <w:rFonts w:ascii="Times New Roman" w:hAnsi="Times New Roman" w:cs="Times New Roman"/>
          <w:bCs/>
          <w:sz w:val="24"/>
          <w:szCs w:val="24"/>
          <w:lang w:val="en-AU"/>
        </w:rPr>
        <w:t xml:space="preserve"> that second career </w:t>
      </w:r>
      <w:r w:rsidR="00CE17BF" w:rsidRPr="002169E6">
        <w:rPr>
          <w:rFonts w:ascii="Times New Roman" w:hAnsi="Times New Roman" w:cs="Times New Roman"/>
          <w:bCs/>
          <w:sz w:val="24"/>
          <w:szCs w:val="24"/>
          <w:lang w:val="en-AU"/>
        </w:rPr>
        <w:t>teachers</w:t>
      </w:r>
      <w:r w:rsidR="00AC786F" w:rsidRPr="002169E6">
        <w:rPr>
          <w:rFonts w:ascii="Times New Roman" w:hAnsi="Times New Roman" w:cs="Times New Roman"/>
          <w:bCs/>
          <w:sz w:val="24"/>
          <w:szCs w:val="24"/>
          <w:lang w:val="en-AU"/>
        </w:rPr>
        <w:t xml:space="preserve"> </w:t>
      </w:r>
      <w:r w:rsidR="00BC2D23" w:rsidRPr="002169E6">
        <w:rPr>
          <w:rFonts w:ascii="Times New Roman" w:hAnsi="Times New Roman" w:cs="Times New Roman"/>
          <w:bCs/>
          <w:sz w:val="24"/>
          <w:szCs w:val="24"/>
          <w:lang w:val="en-AU"/>
        </w:rPr>
        <w:t>have</w:t>
      </w:r>
      <w:r w:rsidR="00CE17BF" w:rsidRPr="002169E6">
        <w:rPr>
          <w:rFonts w:ascii="Times New Roman" w:hAnsi="Times New Roman" w:cs="Times New Roman"/>
          <w:bCs/>
          <w:sz w:val="24"/>
          <w:szCs w:val="24"/>
          <w:lang w:val="en-AU"/>
        </w:rPr>
        <w:t xml:space="preserve"> </w:t>
      </w:r>
      <w:r w:rsidR="0029386F" w:rsidRPr="002169E6">
        <w:rPr>
          <w:rFonts w:ascii="Times New Roman" w:hAnsi="Times New Roman" w:cs="Times New Roman"/>
          <w:bCs/>
          <w:sz w:val="24"/>
          <w:szCs w:val="24"/>
          <w:lang w:val="en-AU"/>
        </w:rPr>
        <w:t xml:space="preserve">real-world cross-disciplinary </w:t>
      </w:r>
      <w:r w:rsidR="00CE17BF" w:rsidRPr="002169E6">
        <w:rPr>
          <w:rFonts w:ascii="Times New Roman" w:hAnsi="Times New Roman" w:cs="Times New Roman"/>
          <w:bCs/>
          <w:sz w:val="24"/>
          <w:szCs w:val="24"/>
          <w:lang w:val="en-AU"/>
        </w:rPr>
        <w:t>images of mathematics contingent</w:t>
      </w:r>
      <w:r w:rsidR="00F96A20" w:rsidRPr="002169E6">
        <w:rPr>
          <w:rFonts w:ascii="Times New Roman" w:hAnsi="Times New Roman" w:cs="Times New Roman"/>
          <w:bCs/>
          <w:sz w:val="24"/>
          <w:szCs w:val="24"/>
          <w:lang w:val="en-AU"/>
        </w:rPr>
        <w:t xml:space="preserve"> on their </w:t>
      </w:r>
      <w:r w:rsidR="00E96B8D" w:rsidRPr="002169E6">
        <w:rPr>
          <w:rFonts w:ascii="Times New Roman" w:hAnsi="Times New Roman" w:cs="Times New Roman"/>
          <w:bCs/>
          <w:sz w:val="24"/>
          <w:szCs w:val="24"/>
          <w:lang w:val="en-AU"/>
        </w:rPr>
        <w:t>work-life</w:t>
      </w:r>
      <w:r w:rsidR="00F96A20" w:rsidRPr="002169E6">
        <w:rPr>
          <w:rFonts w:ascii="Times New Roman" w:hAnsi="Times New Roman" w:cs="Times New Roman"/>
          <w:bCs/>
          <w:sz w:val="24"/>
          <w:szCs w:val="24"/>
          <w:lang w:val="en-AU"/>
        </w:rPr>
        <w:t xml:space="preserve"> </w:t>
      </w:r>
      <w:r w:rsidR="00F27AC9" w:rsidRPr="002169E6">
        <w:rPr>
          <w:rFonts w:ascii="Times New Roman" w:hAnsi="Times New Roman" w:cs="Times New Roman"/>
          <w:bCs/>
          <w:sz w:val="24"/>
          <w:szCs w:val="24"/>
          <w:lang w:val="en-AU"/>
        </w:rPr>
        <w:t xml:space="preserve">experience. </w:t>
      </w:r>
      <w:r w:rsidR="00F96A20" w:rsidRPr="002169E6">
        <w:rPr>
          <w:rFonts w:ascii="Times New Roman" w:hAnsi="Times New Roman" w:cs="Times New Roman"/>
          <w:bCs/>
          <w:sz w:val="24"/>
          <w:szCs w:val="24"/>
          <w:lang w:val="en-AU"/>
        </w:rPr>
        <w:t xml:space="preserve"> </w:t>
      </w:r>
      <w:r w:rsidR="0029386F" w:rsidRPr="002169E6">
        <w:rPr>
          <w:rFonts w:ascii="Times New Roman" w:hAnsi="Times New Roman" w:cs="Times New Roman"/>
          <w:bCs/>
          <w:sz w:val="24"/>
          <w:szCs w:val="24"/>
        </w:rPr>
        <w:t xml:space="preserve">This could </w:t>
      </w:r>
      <w:r w:rsidR="009E380B" w:rsidRPr="002169E6">
        <w:rPr>
          <w:rFonts w:ascii="Times New Roman" w:hAnsi="Times New Roman" w:cs="Times New Roman"/>
          <w:bCs/>
          <w:sz w:val="24"/>
          <w:szCs w:val="24"/>
        </w:rPr>
        <w:t>suggest</w:t>
      </w:r>
      <w:r w:rsidR="00F27AC9" w:rsidRPr="002169E6">
        <w:rPr>
          <w:rFonts w:ascii="Times New Roman" w:hAnsi="Times New Roman" w:cs="Times New Roman"/>
          <w:bCs/>
          <w:sz w:val="24"/>
          <w:szCs w:val="24"/>
        </w:rPr>
        <w:t xml:space="preserve"> that the </w:t>
      </w:r>
      <w:r w:rsidR="002711C0" w:rsidRPr="002169E6">
        <w:rPr>
          <w:rFonts w:ascii="Times New Roman" w:hAnsi="Times New Roman" w:cs="Times New Roman"/>
          <w:bCs/>
          <w:sz w:val="24"/>
          <w:szCs w:val="24"/>
        </w:rPr>
        <w:t>extended career</w:t>
      </w:r>
      <w:r w:rsidR="00F27AC9" w:rsidRPr="002169E6">
        <w:rPr>
          <w:rFonts w:ascii="Times New Roman" w:hAnsi="Times New Roman" w:cs="Times New Roman"/>
          <w:bCs/>
          <w:sz w:val="24"/>
          <w:szCs w:val="24"/>
        </w:rPr>
        <w:t xml:space="preserve"> </w:t>
      </w:r>
      <w:r w:rsidR="002711C0" w:rsidRPr="002169E6">
        <w:rPr>
          <w:rFonts w:ascii="Times New Roman" w:hAnsi="Times New Roman" w:cs="Times New Roman"/>
          <w:bCs/>
          <w:sz w:val="24"/>
          <w:szCs w:val="24"/>
        </w:rPr>
        <w:t xml:space="preserve">and </w:t>
      </w:r>
      <w:r w:rsidR="00DD4630" w:rsidRPr="002169E6">
        <w:rPr>
          <w:rFonts w:ascii="Times New Roman" w:hAnsi="Times New Roman" w:cs="Times New Roman"/>
          <w:bCs/>
          <w:sz w:val="24"/>
          <w:szCs w:val="24"/>
        </w:rPr>
        <w:t>lived</w:t>
      </w:r>
      <w:r w:rsidR="002711C0" w:rsidRPr="002169E6">
        <w:rPr>
          <w:rFonts w:ascii="Times New Roman" w:hAnsi="Times New Roman" w:cs="Times New Roman"/>
          <w:bCs/>
          <w:sz w:val="24"/>
          <w:szCs w:val="24"/>
        </w:rPr>
        <w:t xml:space="preserve"> </w:t>
      </w:r>
      <w:r w:rsidR="00F27AC9" w:rsidRPr="002169E6">
        <w:rPr>
          <w:rFonts w:ascii="Times New Roman" w:hAnsi="Times New Roman" w:cs="Times New Roman"/>
          <w:bCs/>
          <w:sz w:val="24"/>
          <w:szCs w:val="24"/>
        </w:rPr>
        <w:t>experience</w:t>
      </w:r>
      <w:r w:rsidR="002711C0" w:rsidRPr="002169E6">
        <w:rPr>
          <w:rFonts w:ascii="Times New Roman" w:hAnsi="Times New Roman" w:cs="Times New Roman"/>
          <w:bCs/>
          <w:sz w:val="24"/>
          <w:szCs w:val="24"/>
        </w:rPr>
        <w:t>s</w:t>
      </w:r>
      <w:r w:rsidR="00F27AC9" w:rsidRPr="002169E6">
        <w:rPr>
          <w:rFonts w:ascii="Times New Roman" w:hAnsi="Times New Roman" w:cs="Times New Roman"/>
          <w:bCs/>
          <w:sz w:val="24"/>
          <w:szCs w:val="24"/>
        </w:rPr>
        <w:t xml:space="preserve"> of second career </w:t>
      </w:r>
      <w:r w:rsidR="002711C0" w:rsidRPr="002169E6">
        <w:rPr>
          <w:rFonts w:ascii="Times New Roman" w:hAnsi="Times New Roman" w:cs="Times New Roman"/>
          <w:bCs/>
          <w:sz w:val="24"/>
          <w:szCs w:val="24"/>
        </w:rPr>
        <w:t xml:space="preserve">teachers </w:t>
      </w:r>
      <w:r w:rsidR="009E380B" w:rsidRPr="002169E6">
        <w:rPr>
          <w:rFonts w:ascii="Times New Roman" w:hAnsi="Times New Roman" w:cs="Times New Roman"/>
          <w:bCs/>
          <w:sz w:val="24"/>
          <w:szCs w:val="24"/>
          <w:lang w:val="en-AU"/>
        </w:rPr>
        <w:t>may well</w:t>
      </w:r>
      <w:r w:rsidR="00AC786F" w:rsidRPr="002169E6">
        <w:rPr>
          <w:rFonts w:ascii="Times New Roman" w:hAnsi="Times New Roman" w:cs="Times New Roman"/>
          <w:bCs/>
          <w:sz w:val="24"/>
          <w:szCs w:val="24"/>
          <w:lang w:val="en-AU"/>
        </w:rPr>
        <w:t xml:space="preserve"> </w:t>
      </w:r>
      <w:r w:rsidR="00893A2D" w:rsidRPr="002169E6">
        <w:rPr>
          <w:rFonts w:ascii="Times New Roman" w:hAnsi="Times New Roman" w:cs="Times New Roman"/>
          <w:bCs/>
          <w:sz w:val="24"/>
          <w:szCs w:val="24"/>
          <w:lang w:val="en-AU"/>
        </w:rPr>
        <w:t xml:space="preserve">help </w:t>
      </w:r>
      <w:r w:rsidR="00AC786F" w:rsidRPr="002169E6">
        <w:rPr>
          <w:rFonts w:ascii="Times New Roman" w:hAnsi="Times New Roman" w:cs="Times New Roman"/>
          <w:bCs/>
          <w:sz w:val="24"/>
          <w:szCs w:val="24"/>
          <w:lang w:val="en-AU"/>
        </w:rPr>
        <w:t xml:space="preserve">lead the way </w:t>
      </w:r>
      <w:r w:rsidR="005D2F28" w:rsidRPr="002169E6">
        <w:rPr>
          <w:rFonts w:ascii="Times New Roman" w:hAnsi="Times New Roman" w:cs="Times New Roman"/>
          <w:bCs/>
          <w:sz w:val="24"/>
          <w:szCs w:val="24"/>
          <w:lang w:val="en-AU"/>
        </w:rPr>
        <w:t>to changing</w:t>
      </w:r>
      <w:r w:rsidR="006B3B2E" w:rsidRPr="002169E6">
        <w:rPr>
          <w:rFonts w:ascii="Times New Roman" w:hAnsi="Times New Roman" w:cs="Times New Roman"/>
          <w:bCs/>
          <w:sz w:val="24"/>
          <w:szCs w:val="24"/>
          <w:lang w:val="en-AU"/>
        </w:rPr>
        <w:t xml:space="preserve"> the </w:t>
      </w:r>
      <w:r w:rsidR="00AC786F" w:rsidRPr="002169E6">
        <w:rPr>
          <w:rFonts w:ascii="Times New Roman" w:hAnsi="Times New Roman" w:cs="Times New Roman"/>
          <w:bCs/>
          <w:sz w:val="24"/>
          <w:szCs w:val="24"/>
          <w:lang w:val="en-AU"/>
        </w:rPr>
        <w:t xml:space="preserve">old </w:t>
      </w:r>
      <w:r w:rsidR="002711C0" w:rsidRPr="002169E6">
        <w:rPr>
          <w:rFonts w:ascii="Times New Roman" w:hAnsi="Times New Roman" w:cs="Times New Roman"/>
          <w:bCs/>
          <w:sz w:val="24"/>
          <w:szCs w:val="24"/>
          <w:lang w:val="en-AU"/>
        </w:rPr>
        <w:t xml:space="preserve">logical </w:t>
      </w:r>
      <w:r w:rsidR="00AC786F" w:rsidRPr="002169E6">
        <w:rPr>
          <w:rFonts w:ascii="Times New Roman" w:hAnsi="Times New Roman" w:cs="Times New Roman"/>
          <w:bCs/>
          <w:sz w:val="24"/>
          <w:szCs w:val="24"/>
          <w:lang w:val="en-AU"/>
        </w:rPr>
        <w:t xml:space="preserve">humanist </w:t>
      </w:r>
      <w:r w:rsidR="009E380B" w:rsidRPr="002169E6">
        <w:rPr>
          <w:rFonts w:ascii="Times New Roman" w:hAnsi="Times New Roman" w:cs="Times New Roman"/>
          <w:bCs/>
          <w:sz w:val="24"/>
          <w:szCs w:val="24"/>
          <w:lang w:val="en-AU"/>
        </w:rPr>
        <w:t>image</w:t>
      </w:r>
      <w:r w:rsidR="00AC786F" w:rsidRPr="002169E6">
        <w:rPr>
          <w:rFonts w:ascii="Times New Roman" w:hAnsi="Times New Roman" w:cs="Times New Roman"/>
          <w:bCs/>
          <w:sz w:val="24"/>
          <w:szCs w:val="24"/>
          <w:lang w:val="en-AU"/>
        </w:rPr>
        <w:t xml:space="preserve"> of </w:t>
      </w:r>
      <w:r w:rsidR="006B3B2E" w:rsidRPr="002169E6">
        <w:rPr>
          <w:rFonts w:ascii="Times New Roman" w:hAnsi="Times New Roman" w:cs="Times New Roman"/>
          <w:bCs/>
          <w:sz w:val="24"/>
          <w:szCs w:val="24"/>
          <w:lang w:val="en-AU"/>
        </w:rPr>
        <w:t>mathematical practice</w:t>
      </w:r>
      <w:r w:rsidR="00AC786F" w:rsidRPr="002169E6">
        <w:rPr>
          <w:rFonts w:ascii="Times New Roman" w:hAnsi="Times New Roman" w:cs="Times New Roman"/>
          <w:bCs/>
          <w:sz w:val="24"/>
          <w:szCs w:val="24"/>
          <w:lang w:val="en-AU"/>
        </w:rPr>
        <w:t xml:space="preserve"> and understanding</w:t>
      </w:r>
      <w:r w:rsidR="002711C0" w:rsidRPr="002169E6">
        <w:rPr>
          <w:rFonts w:ascii="Times New Roman" w:hAnsi="Times New Roman" w:cs="Times New Roman"/>
          <w:bCs/>
          <w:sz w:val="24"/>
          <w:szCs w:val="24"/>
          <w:lang w:val="en-AU"/>
        </w:rPr>
        <w:t xml:space="preserve"> to a </w:t>
      </w:r>
      <w:r w:rsidR="00B262B0" w:rsidRPr="002169E6">
        <w:rPr>
          <w:rFonts w:ascii="Times New Roman" w:hAnsi="Times New Roman" w:cs="Times New Roman"/>
          <w:bCs/>
          <w:sz w:val="24"/>
          <w:szCs w:val="24"/>
          <w:lang w:val="en-AU"/>
        </w:rPr>
        <w:t xml:space="preserve">social </w:t>
      </w:r>
      <w:r w:rsidR="009E380B" w:rsidRPr="002169E6">
        <w:rPr>
          <w:rFonts w:ascii="Times New Roman" w:hAnsi="Times New Roman" w:cs="Times New Roman"/>
          <w:bCs/>
          <w:sz w:val="24"/>
          <w:szCs w:val="24"/>
          <w:lang w:val="en-AU"/>
        </w:rPr>
        <w:t xml:space="preserve">constructivist </w:t>
      </w:r>
      <w:r w:rsidR="002711C0" w:rsidRPr="002169E6">
        <w:rPr>
          <w:rFonts w:ascii="Times New Roman" w:hAnsi="Times New Roman" w:cs="Times New Roman"/>
          <w:bCs/>
          <w:sz w:val="24"/>
          <w:szCs w:val="24"/>
          <w:lang w:val="en-AU"/>
        </w:rPr>
        <w:t xml:space="preserve">philosophical position of mathematical truths ultimately justified on the basis of </w:t>
      </w:r>
      <w:r w:rsidR="00641CD9" w:rsidRPr="002169E6">
        <w:rPr>
          <w:rFonts w:ascii="Times New Roman" w:hAnsi="Times New Roman" w:cs="Times New Roman"/>
          <w:bCs/>
          <w:sz w:val="24"/>
          <w:szCs w:val="24"/>
          <w:lang w:val="en-AU"/>
        </w:rPr>
        <w:t xml:space="preserve">lived </w:t>
      </w:r>
      <w:r w:rsidR="002711C0" w:rsidRPr="002169E6">
        <w:rPr>
          <w:rFonts w:ascii="Times New Roman" w:hAnsi="Times New Roman" w:cs="Times New Roman"/>
          <w:bCs/>
          <w:sz w:val="24"/>
          <w:szCs w:val="24"/>
          <w:lang w:val="en-AU"/>
        </w:rPr>
        <w:t>experience</w:t>
      </w:r>
      <w:r w:rsidR="003A3383" w:rsidRPr="002169E6">
        <w:rPr>
          <w:rFonts w:ascii="Times New Roman" w:hAnsi="Times New Roman" w:cs="Times New Roman"/>
          <w:bCs/>
          <w:sz w:val="24"/>
          <w:szCs w:val="24"/>
          <w:lang w:val="en-AU"/>
        </w:rPr>
        <w:t xml:space="preserve"> and dialogue</w:t>
      </w:r>
      <w:r w:rsidR="00F27AC9" w:rsidRPr="002169E6">
        <w:rPr>
          <w:rFonts w:ascii="Times New Roman" w:hAnsi="Times New Roman" w:cs="Times New Roman"/>
          <w:bCs/>
          <w:sz w:val="24"/>
          <w:szCs w:val="24"/>
          <w:lang w:val="en-AU"/>
        </w:rPr>
        <w:t xml:space="preserve">. </w:t>
      </w:r>
      <w:r w:rsidR="005D2F28" w:rsidRPr="002169E6">
        <w:rPr>
          <w:rFonts w:ascii="Times New Roman" w:hAnsi="Times New Roman" w:cs="Times New Roman"/>
          <w:bCs/>
          <w:sz w:val="24"/>
          <w:szCs w:val="24"/>
          <w:lang w:val="en-AU"/>
        </w:rPr>
        <w:t xml:space="preserve">The </w:t>
      </w:r>
      <w:r w:rsidR="004442DA" w:rsidRPr="002169E6">
        <w:rPr>
          <w:rFonts w:ascii="Times New Roman" w:hAnsi="Times New Roman" w:cs="Times New Roman"/>
          <w:bCs/>
          <w:sz w:val="24"/>
          <w:szCs w:val="24"/>
          <w:lang w:val="en-AU"/>
        </w:rPr>
        <w:t>result</w:t>
      </w:r>
      <w:r w:rsidR="00F225FF" w:rsidRPr="002169E6">
        <w:rPr>
          <w:rFonts w:ascii="Times New Roman" w:hAnsi="Times New Roman" w:cs="Times New Roman"/>
          <w:bCs/>
          <w:sz w:val="24"/>
          <w:szCs w:val="24"/>
          <w:lang w:val="en-AU"/>
        </w:rPr>
        <w:t>s</w:t>
      </w:r>
      <w:r w:rsidR="004442DA" w:rsidRPr="002169E6">
        <w:rPr>
          <w:rFonts w:ascii="Times New Roman" w:hAnsi="Times New Roman" w:cs="Times New Roman"/>
          <w:bCs/>
          <w:sz w:val="24"/>
          <w:szCs w:val="24"/>
          <w:lang w:val="en-AU"/>
        </w:rPr>
        <w:t xml:space="preserve"> of this </w:t>
      </w:r>
      <w:r w:rsidR="00385AE3" w:rsidRPr="002169E6">
        <w:rPr>
          <w:rFonts w:ascii="Times New Roman" w:hAnsi="Times New Roman" w:cs="Times New Roman"/>
          <w:bCs/>
          <w:sz w:val="24"/>
          <w:szCs w:val="24"/>
          <w:lang w:val="en-AU"/>
        </w:rPr>
        <w:t xml:space="preserve">small scale </w:t>
      </w:r>
      <w:r w:rsidR="00E273A0" w:rsidRPr="002169E6">
        <w:rPr>
          <w:rFonts w:ascii="Times New Roman" w:hAnsi="Times New Roman" w:cs="Times New Roman"/>
          <w:bCs/>
          <w:sz w:val="24"/>
          <w:szCs w:val="24"/>
          <w:lang w:val="en-AU"/>
        </w:rPr>
        <w:t>report</w:t>
      </w:r>
      <w:r w:rsidR="005D2F28" w:rsidRPr="002169E6">
        <w:rPr>
          <w:rFonts w:ascii="Times New Roman" w:hAnsi="Times New Roman" w:cs="Times New Roman"/>
          <w:bCs/>
          <w:sz w:val="24"/>
          <w:szCs w:val="24"/>
          <w:lang w:val="en-AU"/>
        </w:rPr>
        <w:t xml:space="preserve"> </w:t>
      </w:r>
      <w:r w:rsidR="00F27AC9" w:rsidRPr="002169E6">
        <w:rPr>
          <w:rFonts w:ascii="Times New Roman" w:hAnsi="Times New Roman" w:cs="Times New Roman"/>
          <w:bCs/>
          <w:sz w:val="24"/>
          <w:szCs w:val="24"/>
          <w:lang w:val="en-AU"/>
        </w:rPr>
        <w:t>suggest</w:t>
      </w:r>
      <w:r w:rsidR="005A1DBF" w:rsidRPr="002169E6">
        <w:rPr>
          <w:rFonts w:ascii="Times New Roman" w:hAnsi="Times New Roman" w:cs="Times New Roman"/>
          <w:bCs/>
          <w:sz w:val="24"/>
          <w:szCs w:val="24"/>
          <w:lang w:val="en-AU"/>
        </w:rPr>
        <w:t>s</w:t>
      </w:r>
      <w:r w:rsidR="00F27AC9" w:rsidRPr="002169E6">
        <w:rPr>
          <w:rFonts w:ascii="Times New Roman" w:hAnsi="Times New Roman" w:cs="Times New Roman"/>
          <w:bCs/>
          <w:sz w:val="24"/>
          <w:szCs w:val="24"/>
          <w:lang w:val="en-AU"/>
        </w:rPr>
        <w:t xml:space="preserve"> that </w:t>
      </w:r>
      <w:r w:rsidR="009E380B" w:rsidRPr="002169E6">
        <w:rPr>
          <w:rFonts w:ascii="Times New Roman" w:hAnsi="Times New Roman" w:cs="Times New Roman"/>
          <w:bCs/>
          <w:sz w:val="24"/>
          <w:szCs w:val="24"/>
          <w:lang w:val="en-AU"/>
        </w:rPr>
        <w:t xml:space="preserve">teacher education programs and school classrooms </w:t>
      </w:r>
      <w:r w:rsidR="00E273A0" w:rsidRPr="002169E6">
        <w:rPr>
          <w:rFonts w:ascii="Times New Roman" w:hAnsi="Times New Roman" w:cs="Times New Roman"/>
          <w:bCs/>
          <w:sz w:val="24"/>
          <w:szCs w:val="24"/>
          <w:lang w:val="en-AU"/>
        </w:rPr>
        <w:t>could</w:t>
      </w:r>
      <w:r w:rsidR="009E380B" w:rsidRPr="002169E6">
        <w:rPr>
          <w:rFonts w:ascii="Times New Roman" w:hAnsi="Times New Roman" w:cs="Times New Roman"/>
          <w:bCs/>
          <w:sz w:val="24"/>
          <w:szCs w:val="24"/>
          <w:lang w:val="en-AU"/>
        </w:rPr>
        <w:t xml:space="preserve"> capitalize on </w:t>
      </w:r>
      <w:r w:rsidR="00F27AC9" w:rsidRPr="002169E6">
        <w:rPr>
          <w:rFonts w:ascii="Times New Roman" w:hAnsi="Times New Roman" w:cs="Times New Roman"/>
          <w:bCs/>
          <w:sz w:val="24"/>
          <w:szCs w:val="24"/>
          <w:lang w:val="en-AU"/>
        </w:rPr>
        <w:t xml:space="preserve">the </w:t>
      </w:r>
      <w:r w:rsidR="009E380B" w:rsidRPr="002169E6">
        <w:rPr>
          <w:rFonts w:ascii="Times New Roman" w:hAnsi="Times New Roman" w:cs="Times New Roman"/>
          <w:bCs/>
          <w:sz w:val="24"/>
          <w:szCs w:val="24"/>
          <w:lang w:val="en-AU"/>
        </w:rPr>
        <w:t xml:space="preserve">lived </w:t>
      </w:r>
      <w:r w:rsidR="00385AE3" w:rsidRPr="002169E6">
        <w:rPr>
          <w:rFonts w:ascii="Times New Roman" w:hAnsi="Times New Roman" w:cs="Times New Roman"/>
          <w:bCs/>
          <w:sz w:val="24"/>
          <w:szCs w:val="24"/>
          <w:lang w:val="en-AU"/>
        </w:rPr>
        <w:t>work-life</w:t>
      </w:r>
      <w:r w:rsidR="00F27AC9" w:rsidRPr="002169E6">
        <w:rPr>
          <w:rFonts w:ascii="Times New Roman" w:hAnsi="Times New Roman" w:cs="Times New Roman"/>
          <w:bCs/>
          <w:sz w:val="24"/>
          <w:szCs w:val="24"/>
          <w:lang w:val="en-AU"/>
        </w:rPr>
        <w:t xml:space="preserve"> of second career teachers </w:t>
      </w:r>
      <w:r w:rsidR="00385AE3" w:rsidRPr="002169E6">
        <w:rPr>
          <w:rFonts w:ascii="Times New Roman" w:hAnsi="Times New Roman" w:cs="Times New Roman"/>
          <w:bCs/>
          <w:sz w:val="24"/>
          <w:szCs w:val="24"/>
          <w:lang w:val="en-AU"/>
        </w:rPr>
        <w:t>to</w:t>
      </w:r>
      <w:r w:rsidR="009E380B" w:rsidRPr="002169E6">
        <w:rPr>
          <w:rFonts w:ascii="Times New Roman" w:hAnsi="Times New Roman" w:cs="Times New Roman"/>
          <w:bCs/>
          <w:sz w:val="24"/>
          <w:szCs w:val="24"/>
          <w:lang w:val="en-AU"/>
        </w:rPr>
        <w:t xml:space="preserve"> </w:t>
      </w:r>
      <w:r w:rsidR="002711C0" w:rsidRPr="002169E6">
        <w:rPr>
          <w:rFonts w:ascii="Times New Roman" w:hAnsi="Times New Roman" w:cs="Times New Roman"/>
          <w:bCs/>
          <w:sz w:val="24"/>
          <w:szCs w:val="24"/>
          <w:lang w:val="en-AU"/>
        </w:rPr>
        <w:t xml:space="preserve">make mathematics exciting, </w:t>
      </w:r>
      <w:r w:rsidR="001C2825" w:rsidRPr="002169E6">
        <w:rPr>
          <w:rFonts w:ascii="Times New Roman" w:hAnsi="Times New Roman" w:cs="Times New Roman"/>
          <w:bCs/>
          <w:sz w:val="24"/>
          <w:szCs w:val="24"/>
          <w:lang w:val="en-AU"/>
        </w:rPr>
        <w:t xml:space="preserve">communicative, </w:t>
      </w:r>
      <w:r w:rsidR="00385AE3" w:rsidRPr="002169E6">
        <w:rPr>
          <w:rFonts w:ascii="Times New Roman" w:hAnsi="Times New Roman" w:cs="Times New Roman"/>
          <w:bCs/>
          <w:sz w:val="24"/>
          <w:szCs w:val="24"/>
          <w:lang w:val="en-AU"/>
        </w:rPr>
        <w:t xml:space="preserve">integrated, </w:t>
      </w:r>
      <w:r w:rsidR="002711C0" w:rsidRPr="002169E6">
        <w:rPr>
          <w:rFonts w:ascii="Times New Roman" w:hAnsi="Times New Roman" w:cs="Times New Roman"/>
          <w:bCs/>
          <w:sz w:val="24"/>
          <w:szCs w:val="24"/>
          <w:lang w:val="en-AU"/>
        </w:rPr>
        <w:t xml:space="preserve">relational and </w:t>
      </w:r>
      <w:r w:rsidR="00F93D60" w:rsidRPr="002169E6">
        <w:rPr>
          <w:rFonts w:ascii="Times New Roman" w:hAnsi="Times New Roman" w:cs="Times New Roman"/>
          <w:bCs/>
          <w:sz w:val="24"/>
          <w:szCs w:val="24"/>
          <w:lang w:val="en-AU"/>
        </w:rPr>
        <w:t>lived</w:t>
      </w:r>
      <w:r w:rsidR="004442DA" w:rsidRPr="002169E6">
        <w:rPr>
          <w:rFonts w:ascii="Times New Roman" w:hAnsi="Times New Roman" w:cs="Times New Roman"/>
          <w:bCs/>
          <w:sz w:val="24"/>
          <w:szCs w:val="24"/>
          <w:lang w:val="en-AU"/>
        </w:rPr>
        <w:t>.</w:t>
      </w:r>
    </w:p>
    <w:p w:rsidR="00E03408" w:rsidRPr="002169E6" w:rsidRDefault="00E03408" w:rsidP="006A563F">
      <w:pPr>
        <w:spacing w:line="240" w:lineRule="auto"/>
        <w:jc w:val="both"/>
        <w:rPr>
          <w:rFonts w:ascii="Times New Roman" w:hAnsi="Times New Roman" w:cs="Times New Roman"/>
          <w:bCs/>
          <w:sz w:val="24"/>
          <w:szCs w:val="24"/>
          <w:lang w:val="en-AU"/>
        </w:rPr>
      </w:pPr>
      <w:r w:rsidRPr="002169E6">
        <w:rPr>
          <w:rStyle w:val="Heading2Char"/>
          <w:rFonts w:ascii="Times New Roman" w:hAnsi="Times New Roman" w:cs="Times New Roman"/>
          <w:color w:val="auto"/>
          <w:sz w:val="24"/>
          <w:szCs w:val="24"/>
        </w:rPr>
        <w:t>Key Words</w:t>
      </w:r>
      <w:r w:rsidR="00920346" w:rsidRPr="002169E6">
        <w:rPr>
          <w:rFonts w:ascii="Times New Roman" w:hAnsi="Times New Roman" w:cs="Times New Roman"/>
          <w:bCs/>
          <w:sz w:val="24"/>
          <w:szCs w:val="24"/>
          <w:lang w:val="en-AU"/>
        </w:rPr>
        <w:t>: m</w:t>
      </w:r>
      <w:r w:rsidR="006A57B6" w:rsidRPr="002169E6">
        <w:rPr>
          <w:rFonts w:ascii="Times New Roman" w:hAnsi="Times New Roman" w:cs="Times New Roman"/>
          <w:bCs/>
          <w:sz w:val="24"/>
          <w:szCs w:val="24"/>
          <w:lang w:val="en-AU"/>
        </w:rPr>
        <w:t xml:space="preserve">athematics, </w:t>
      </w:r>
      <w:r w:rsidR="001F1E74" w:rsidRPr="002169E6">
        <w:rPr>
          <w:rFonts w:ascii="Times New Roman" w:hAnsi="Times New Roman" w:cs="Times New Roman"/>
          <w:bCs/>
          <w:sz w:val="24"/>
          <w:szCs w:val="24"/>
          <w:lang w:val="en-AU"/>
        </w:rPr>
        <w:t xml:space="preserve">social </w:t>
      </w:r>
      <w:r w:rsidR="00346DDF" w:rsidRPr="002169E6">
        <w:rPr>
          <w:rFonts w:ascii="Times New Roman" w:hAnsi="Times New Roman" w:cs="Times New Roman"/>
          <w:bCs/>
          <w:sz w:val="24"/>
          <w:szCs w:val="24"/>
          <w:lang w:val="en-AU"/>
        </w:rPr>
        <w:t>constructivism</w:t>
      </w:r>
      <w:r w:rsidR="004868BA" w:rsidRPr="002169E6">
        <w:rPr>
          <w:rFonts w:ascii="Times New Roman" w:hAnsi="Times New Roman" w:cs="Times New Roman"/>
          <w:bCs/>
          <w:sz w:val="24"/>
          <w:szCs w:val="24"/>
          <w:lang w:val="en-AU"/>
        </w:rPr>
        <w:t xml:space="preserve">, </w:t>
      </w:r>
      <w:r w:rsidR="006A57B6" w:rsidRPr="002169E6">
        <w:rPr>
          <w:rFonts w:ascii="Times New Roman" w:hAnsi="Times New Roman" w:cs="Times New Roman"/>
          <w:bCs/>
          <w:sz w:val="24"/>
          <w:szCs w:val="24"/>
          <w:lang w:val="en-AU"/>
        </w:rPr>
        <w:t>s</w:t>
      </w:r>
      <w:r w:rsidRPr="002169E6">
        <w:rPr>
          <w:rFonts w:ascii="Times New Roman" w:hAnsi="Times New Roman" w:cs="Times New Roman"/>
          <w:bCs/>
          <w:sz w:val="24"/>
          <w:szCs w:val="24"/>
          <w:lang w:val="en-AU"/>
        </w:rPr>
        <w:t xml:space="preserve">econd </w:t>
      </w:r>
      <w:r w:rsidR="006A57B6" w:rsidRPr="002169E6">
        <w:rPr>
          <w:rFonts w:ascii="Times New Roman" w:hAnsi="Times New Roman" w:cs="Times New Roman"/>
          <w:bCs/>
          <w:sz w:val="24"/>
          <w:szCs w:val="24"/>
          <w:lang w:val="en-AU"/>
        </w:rPr>
        <w:t xml:space="preserve">career teachers, </w:t>
      </w:r>
      <w:r w:rsidR="003322A6" w:rsidRPr="002169E6">
        <w:rPr>
          <w:rFonts w:ascii="Times New Roman" w:hAnsi="Times New Roman" w:cs="Times New Roman"/>
          <w:bCs/>
          <w:sz w:val="24"/>
          <w:szCs w:val="24"/>
          <w:lang w:val="en-AU"/>
        </w:rPr>
        <w:t>lived experience</w:t>
      </w:r>
      <w:r w:rsidR="00920346" w:rsidRPr="002169E6">
        <w:rPr>
          <w:rFonts w:ascii="Times New Roman" w:hAnsi="Times New Roman" w:cs="Times New Roman"/>
          <w:bCs/>
          <w:sz w:val="24"/>
          <w:szCs w:val="24"/>
          <w:lang w:val="en-AU"/>
        </w:rPr>
        <w:t xml:space="preserve">, </w:t>
      </w:r>
      <w:r w:rsidR="00991BD1" w:rsidRPr="002169E6">
        <w:rPr>
          <w:rFonts w:ascii="Times New Roman" w:hAnsi="Times New Roman" w:cs="Times New Roman"/>
          <w:bCs/>
          <w:sz w:val="24"/>
          <w:szCs w:val="24"/>
          <w:lang w:val="en-AU"/>
        </w:rPr>
        <w:t>teacher education</w:t>
      </w:r>
      <w:r w:rsidR="00CE23F0" w:rsidRPr="002169E6">
        <w:rPr>
          <w:rFonts w:ascii="Times New Roman" w:hAnsi="Times New Roman" w:cs="Times New Roman"/>
          <w:bCs/>
          <w:sz w:val="24"/>
          <w:szCs w:val="24"/>
          <w:lang w:val="en-AU"/>
        </w:rPr>
        <w:t>, NCTM</w:t>
      </w:r>
    </w:p>
    <w:p w:rsidR="00844CB1" w:rsidRPr="002169E6" w:rsidRDefault="00844CB1" w:rsidP="006A563F">
      <w:pPr>
        <w:jc w:val="both"/>
        <w:rPr>
          <w:rFonts w:ascii="Times New Roman" w:hAnsi="Times New Roman" w:cs="Times New Roman"/>
          <w:sz w:val="24"/>
          <w:szCs w:val="24"/>
        </w:rPr>
      </w:pPr>
    </w:p>
    <w:p w:rsidR="00AE2CCB" w:rsidRPr="002169E6" w:rsidRDefault="00AE2CCB" w:rsidP="006A563F">
      <w:pPr>
        <w:pStyle w:val="NoSpacing"/>
        <w:tabs>
          <w:tab w:val="left" w:pos="3641"/>
        </w:tabs>
        <w:jc w:val="both"/>
        <w:rPr>
          <w:rFonts w:ascii="Times New Roman" w:hAnsi="Times New Roman" w:cs="Times New Roman"/>
          <w:sz w:val="24"/>
          <w:szCs w:val="24"/>
        </w:rPr>
      </w:pPr>
    </w:p>
    <w:p w:rsidR="00C37338" w:rsidRPr="002169E6" w:rsidRDefault="00410DBC" w:rsidP="006A563F">
      <w:pPr>
        <w:pStyle w:val="Heading2"/>
        <w:spacing w:line="240" w:lineRule="auto"/>
        <w:jc w:val="both"/>
        <w:rPr>
          <w:rFonts w:ascii="Times New Roman" w:hAnsi="Times New Roman" w:cs="Times New Roman"/>
          <w:color w:val="auto"/>
          <w:sz w:val="24"/>
          <w:szCs w:val="24"/>
        </w:rPr>
      </w:pPr>
      <w:r w:rsidRPr="002169E6">
        <w:rPr>
          <w:rFonts w:ascii="Times New Roman" w:hAnsi="Times New Roman" w:cs="Times New Roman"/>
          <w:color w:val="auto"/>
          <w:sz w:val="24"/>
          <w:szCs w:val="24"/>
        </w:rPr>
        <w:t xml:space="preserve">Introduction and </w:t>
      </w:r>
      <w:r w:rsidR="002A6F7F" w:rsidRPr="002169E6">
        <w:rPr>
          <w:rFonts w:ascii="Times New Roman" w:hAnsi="Times New Roman" w:cs="Times New Roman"/>
          <w:color w:val="auto"/>
          <w:sz w:val="24"/>
          <w:szCs w:val="24"/>
        </w:rPr>
        <w:t>p</w:t>
      </w:r>
      <w:r w:rsidR="00A419CC" w:rsidRPr="002169E6">
        <w:rPr>
          <w:rFonts w:ascii="Times New Roman" w:hAnsi="Times New Roman" w:cs="Times New Roman"/>
          <w:color w:val="auto"/>
          <w:sz w:val="24"/>
          <w:szCs w:val="24"/>
        </w:rPr>
        <w:t>roblem statement</w:t>
      </w:r>
    </w:p>
    <w:p w:rsidR="00CD00BD" w:rsidRPr="002169E6" w:rsidRDefault="00CD00BD" w:rsidP="006A563F">
      <w:pPr>
        <w:pStyle w:val="NoSpacing"/>
        <w:jc w:val="both"/>
        <w:rPr>
          <w:rFonts w:ascii="Times New Roman" w:hAnsi="Times New Roman" w:cs="Times New Roman"/>
          <w:sz w:val="24"/>
          <w:szCs w:val="24"/>
          <w:lang w:val="en-AU"/>
        </w:rPr>
      </w:pPr>
    </w:p>
    <w:p w:rsidR="00315C16" w:rsidRPr="002169E6" w:rsidRDefault="00315C16" w:rsidP="006A563F">
      <w:pPr>
        <w:spacing w:line="240" w:lineRule="auto"/>
        <w:jc w:val="both"/>
        <w:rPr>
          <w:rFonts w:ascii="Times New Roman" w:hAnsi="Times New Roman" w:cs="Times New Roman"/>
          <w:bCs/>
          <w:sz w:val="24"/>
          <w:szCs w:val="24"/>
          <w:lang w:val="en-AU"/>
        </w:rPr>
      </w:pPr>
      <w:r w:rsidRPr="002169E6">
        <w:rPr>
          <w:rFonts w:ascii="Times New Roman" w:hAnsi="Times New Roman" w:cs="Times New Roman"/>
          <w:bCs/>
          <w:sz w:val="24"/>
          <w:szCs w:val="24"/>
          <w:lang w:val="en-AU"/>
        </w:rPr>
        <w:t xml:space="preserve">When most people hear the word, “mathematics” they are likely to think of a certain time at school when they were forced to learn things that had little relevancy to their personal lives. </w:t>
      </w:r>
      <w:r w:rsidRPr="002169E6">
        <w:rPr>
          <w:rFonts w:ascii="Times New Roman" w:hAnsi="Times New Roman" w:cs="Times New Roman"/>
          <w:bCs/>
          <w:sz w:val="24"/>
          <w:szCs w:val="24"/>
        </w:rPr>
        <w:t>We have the image of the dull student filling the mathematics work book with tedious and repetitive exercises, algorithms which require no imagination at all (Slade, 2001).</w:t>
      </w:r>
      <w:r w:rsidRPr="002169E6">
        <w:rPr>
          <w:rFonts w:ascii="Times New Roman" w:hAnsi="Times New Roman" w:cs="Times New Roman"/>
          <w:bCs/>
          <w:sz w:val="24"/>
          <w:szCs w:val="24"/>
          <w:lang w:val="en-AU"/>
        </w:rPr>
        <w:t>Others are likely to think of mathematics as a pure intellectual pursuit</w:t>
      </w:r>
      <w:r w:rsidR="00076AA7" w:rsidRPr="002169E6">
        <w:rPr>
          <w:rFonts w:ascii="Times New Roman" w:hAnsi="Times New Roman" w:cs="Times New Roman"/>
          <w:bCs/>
          <w:sz w:val="24"/>
          <w:szCs w:val="24"/>
          <w:lang w:val="en-AU"/>
        </w:rPr>
        <w:t>, ice-cold lemmas, theorems, propositions or a means to an end (Bahls, 2009)</w:t>
      </w:r>
      <w:r w:rsidRPr="002169E6">
        <w:rPr>
          <w:rFonts w:ascii="Times New Roman" w:hAnsi="Times New Roman" w:cs="Times New Roman"/>
          <w:bCs/>
          <w:sz w:val="24"/>
          <w:szCs w:val="24"/>
          <w:lang w:val="en-AU"/>
        </w:rPr>
        <w:t xml:space="preserve">. However we perceive mathematics, most of us grew up in classrooms where we were taught mathematical skills to practice, memorize and rationalize. Consequently, the popular image of mathematics is that it is difficult, cold, abstract and ultra-rational (Ernest, </w:t>
      </w:r>
      <w:r w:rsidRPr="002169E6">
        <w:rPr>
          <w:rFonts w:ascii="Times New Roman" w:hAnsi="Times New Roman" w:cs="Times New Roman"/>
          <w:bCs/>
          <w:sz w:val="24"/>
          <w:szCs w:val="24"/>
          <w:lang w:val="en-AU"/>
        </w:rPr>
        <w:lastRenderedPageBreak/>
        <w:t>1994, p. 163). This image has continued to work against any notion that mathematics is exciting, relevant or important.</w:t>
      </w:r>
    </w:p>
    <w:p w:rsidR="00604A20" w:rsidRPr="002169E6" w:rsidRDefault="002C7957" w:rsidP="006A563F">
      <w:pPr>
        <w:spacing w:line="240" w:lineRule="auto"/>
        <w:jc w:val="both"/>
        <w:rPr>
          <w:rFonts w:ascii="Times New Roman" w:hAnsi="Times New Roman" w:cs="Times New Roman"/>
          <w:bCs/>
          <w:sz w:val="24"/>
          <w:szCs w:val="24"/>
          <w:lang w:val="en-AU"/>
        </w:rPr>
      </w:pPr>
      <w:r w:rsidRPr="002169E6">
        <w:rPr>
          <w:rFonts w:ascii="Times New Roman" w:hAnsi="Times New Roman" w:cs="Times New Roman"/>
          <w:bCs/>
          <w:sz w:val="24"/>
          <w:szCs w:val="24"/>
        </w:rPr>
        <w:t xml:space="preserve">The </w:t>
      </w:r>
      <w:r w:rsidR="00320F6C" w:rsidRPr="002169E6">
        <w:rPr>
          <w:rFonts w:ascii="Times New Roman" w:hAnsi="Times New Roman" w:cs="Times New Roman"/>
          <w:bCs/>
          <w:sz w:val="24"/>
          <w:szCs w:val="24"/>
        </w:rPr>
        <w:t xml:space="preserve">main </w:t>
      </w:r>
      <w:r w:rsidR="00A3385A" w:rsidRPr="002169E6">
        <w:rPr>
          <w:rFonts w:ascii="Times New Roman" w:hAnsi="Times New Roman" w:cs="Times New Roman"/>
          <w:bCs/>
          <w:sz w:val="24"/>
          <w:szCs w:val="24"/>
        </w:rPr>
        <w:t xml:space="preserve">research </w:t>
      </w:r>
      <w:r w:rsidR="003E5F03" w:rsidRPr="002169E6">
        <w:rPr>
          <w:rFonts w:ascii="Times New Roman" w:hAnsi="Times New Roman" w:cs="Times New Roman"/>
          <w:bCs/>
          <w:sz w:val="24"/>
          <w:szCs w:val="24"/>
        </w:rPr>
        <w:t>question</w:t>
      </w:r>
      <w:r w:rsidR="007E3D54" w:rsidRPr="002169E6">
        <w:rPr>
          <w:rFonts w:ascii="Times New Roman" w:hAnsi="Times New Roman" w:cs="Times New Roman"/>
          <w:bCs/>
          <w:sz w:val="24"/>
          <w:szCs w:val="24"/>
        </w:rPr>
        <w:t xml:space="preserve"> is</w:t>
      </w:r>
      <w:r w:rsidR="00161F73" w:rsidRPr="002169E6">
        <w:rPr>
          <w:rFonts w:ascii="Times New Roman" w:hAnsi="Times New Roman" w:cs="Times New Roman"/>
          <w:bCs/>
          <w:sz w:val="24"/>
          <w:szCs w:val="24"/>
        </w:rPr>
        <w:t xml:space="preserve"> </w:t>
      </w:r>
      <w:r w:rsidR="00CA226F" w:rsidRPr="002169E6">
        <w:rPr>
          <w:rFonts w:ascii="Times New Roman" w:hAnsi="Times New Roman" w:cs="Times New Roman"/>
          <w:bCs/>
          <w:sz w:val="24"/>
          <w:szCs w:val="24"/>
        </w:rPr>
        <w:t xml:space="preserve">to ask the question: </w:t>
      </w:r>
      <w:r w:rsidR="00161F73" w:rsidRPr="002169E6">
        <w:rPr>
          <w:rFonts w:ascii="Times New Roman" w:hAnsi="Times New Roman" w:cs="Times New Roman"/>
          <w:bCs/>
          <w:sz w:val="24"/>
          <w:szCs w:val="24"/>
        </w:rPr>
        <w:t xml:space="preserve">how </w:t>
      </w:r>
      <w:r w:rsidR="00CA226F" w:rsidRPr="002169E6">
        <w:rPr>
          <w:rFonts w:ascii="Times New Roman" w:hAnsi="Times New Roman" w:cs="Times New Roman"/>
          <w:bCs/>
          <w:sz w:val="24"/>
          <w:szCs w:val="24"/>
        </w:rPr>
        <w:t xml:space="preserve">do </w:t>
      </w:r>
      <w:r w:rsidR="00104D0E" w:rsidRPr="002169E6">
        <w:rPr>
          <w:rFonts w:ascii="Times New Roman" w:hAnsi="Times New Roman" w:cs="Times New Roman"/>
          <w:bCs/>
          <w:sz w:val="24"/>
          <w:szCs w:val="24"/>
        </w:rPr>
        <w:t>second</w:t>
      </w:r>
      <w:r w:rsidR="00161F73" w:rsidRPr="002169E6">
        <w:rPr>
          <w:rFonts w:ascii="Times New Roman" w:hAnsi="Times New Roman" w:cs="Times New Roman"/>
          <w:bCs/>
          <w:sz w:val="24"/>
          <w:szCs w:val="24"/>
        </w:rPr>
        <w:t xml:space="preserve"> career teachers perceive</w:t>
      </w:r>
      <w:r w:rsidR="00CA226F" w:rsidRPr="002169E6">
        <w:rPr>
          <w:rFonts w:ascii="Times New Roman" w:hAnsi="Times New Roman" w:cs="Times New Roman"/>
          <w:bCs/>
          <w:sz w:val="24"/>
          <w:szCs w:val="24"/>
        </w:rPr>
        <w:t xml:space="preserve"> mathematics pedagogy?</w:t>
      </w:r>
      <w:r w:rsidR="00A3385A" w:rsidRPr="002169E6">
        <w:rPr>
          <w:rFonts w:ascii="Times New Roman" w:hAnsi="Times New Roman" w:cs="Times New Roman"/>
          <w:bCs/>
          <w:sz w:val="24"/>
          <w:szCs w:val="24"/>
        </w:rPr>
        <w:t xml:space="preserve"> This question </w:t>
      </w:r>
      <w:r w:rsidR="007E3D54" w:rsidRPr="002169E6">
        <w:rPr>
          <w:rFonts w:ascii="Times New Roman" w:hAnsi="Times New Roman" w:cs="Times New Roman"/>
          <w:bCs/>
          <w:sz w:val="24"/>
          <w:szCs w:val="24"/>
        </w:rPr>
        <w:t>is</w:t>
      </w:r>
      <w:r w:rsidR="00A3385A" w:rsidRPr="002169E6">
        <w:rPr>
          <w:rFonts w:ascii="Times New Roman" w:hAnsi="Times New Roman" w:cs="Times New Roman"/>
          <w:bCs/>
          <w:sz w:val="24"/>
          <w:szCs w:val="24"/>
        </w:rPr>
        <w:t xml:space="preserve"> important </w:t>
      </w:r>
      <w:r w:rsidR="00F7290D" w:rsidRPr="002169E6">
        <w:rPr>
          <w:rFonts w:ascii="Times New Roman" w:hAnsi="Times New Roman" w:cs="Times New Roman"/>
          <w:bCs/>
          <w:sz w:val="24"/>
          <w:szCs w:val="24"/>
        </w:rPr>
        <w:t>owing</w:t>
      </w:r>
      <w:r w:rsidR="00A3385A" w:rsidRPr="002169E6">
        <w:rPr>
          <w:rFonts w:ascii="Times New Roman" w:hAnsi="Times New Roman" w:cs="Times New Roman"/>
          <w:bCs/>
          <w:sz w:val="24"/>
          <w:szCs w:val="24"/>
        </w:rPr>
        <w:t xml:space="preserve"> on the </w:t>
      </w:r>
      <w:r w:rsidR="00E273A0" w:rsidRPr="002169E6">
        <w:rPr>
          <w:rFonts w:ascii="Times New Roman" w:hAnsi="Times New Roman" w:cs="Times New Roman"/>
          <w:bCs/>
          <w:sz w:val="24"/>
          <w:szCs w:val="24"/>
        </w:rPr>
        <w:t>literature</w:t>
      </w:r>
      <w:r w:rsidR="00A3385A" w:rsidRPr="002169E6">
        <w:rPr>
          <w:rFonts w:ascii="Times New Roman" w:hAnsi="Times New Roman" w:cs="Times New Roman"/>
          <w:bCs/>
          <w:sz w:val="24"/>
          <w:szCs w:val="24"/>
        </w:rPr>
        <w:t xml:space="preserve"> that </w:t>
      </w:r>
      <w:r w:rsidR="00E273A0" w:rsidRPr="002169E6">
        <w:rPr>
          <w:rFonts w:ascii="Times New Roman" w:hAnsi="Times New Roman" w:cs="Times New Roman"/>
          <w:bCs/>
          <w:sz w:val="24"/>
          <w:szCs w:val="24"/>
        </w:rPr>
        <w:t xml:space="preserve">implies </w:t>
      </w:r>
      <w:r w:rsidR="00A3385A" w:rsidRPr="002169E6">
        <w:rPr>
          <w:rFonts w:ascii="Times New Roman" w:hAnsi="Times New Roman" w:cs="Times New Roman"/>
          <w:bCs/>
          <w:sz w:val="24"/>
          <w:szCs w:val="24"/>
        </w:rPr>
        <w:t xml:space="preserve">second career teachers </w:t>
      </w:r>
      <w:r w:rsidR="00E273A0" w:rsidRPr="002169E6">
        <w:rPr>
          <w:rFonts w:ascii="Times New Roman" w:hAnsi="Times New Roman" w:cs="Times New Roman"/>
          <w:bCs/>
          <w:sz w:val="24"/>
          <w:szCs w:val="24"/>
        </w:rPr>
        <w:t>with work-life histories could</w:t>
      </w:r>
      <w:r w:rsidRPr="002169E6">
        <w:rPr>
          <w:rFonts w:ascii="Times New Roman" w:hAnsi="Times New Roman" w:cs="Times New Roman"/>
          <w:bCs/>
          <w:sz w:val="24"/>
          <w:szCs w:val="24"/>
        </w:rPr>
        <w:t xml:space="preserve"> advance the practice of teaching mathematics by injecting a philosophy of </w:t>
      </w:r>
      <w:r w:rsidR="001F1E74" w:rsidRPr="002169E6">
        <w:rPr>
          <w:rFonts w:ascii="Times New Roman" w:hAnsi="Times New Roman" w:cs="Times New Roman"/>
          <w:bCs/>
          <w:sz w:val="24"/>
          <w:szCs w:val="24"/>
        </w:rPr>
        <w:t xml:space="preserve">social </w:t>
      </w:r>
      <w:r w:rsidR="00346DDF" w:rsidRPr="002169E6">
        <w:rPr>
          <w:rFonts w:ascii="Times New Roman" w:hAnsi="Times New Roman" w:cs="Times New Roman"/>
          <w:bCs/>
          <w:sz w:val="24"/>
          <w:szCs w:val="24"/>
        </w:rPr>
        <w:t xml:space="preserve">constructivism </w:t>
      </w:r>
      <w:r w:rsidR="00205F2A" w:rsidRPr="002169E6">
        <w:rPr>
          <w:rFonts w:ascii="Times New Roman" w:hAnsi="Times New Roman" w:cs="Times New Roman"/>
          <w:bCs/>
          <w:sz w:val="24"/>
          <w:szCs w:val="24"/>
        </w:rPr>
        <w:t>in the classroom</w:t>
      </w:r>
      <w:r w:rsidR="00A3385A" w:rsidRPr="002169E6">
        <w:rPr>
          <w:rFonts w:ascii="Times New Roman" w:hAnsi="Times New Roman" w:cs="Times New Roman"/>
          <w:bCs/>
          <w:sz w:val="24"/>
          <w:szCs w:val="24"/>
        </w:rPr>
        <w:t xml:space="preserve">. This is given further </w:t>
      </w:r>
      <w:r w:rsidR="007E3D54" w:rsidRPr="002169E6">
        <w:rPr>
          <w:rFonts w:ascii="Times New Roman" w:hAnsi="Times New Roman" w:cs="Times New Roman"/>
          <w:bCs/>
          <w:sz w:val="24"/>
          <w:szCs w:val="24"/>
        </w:rPr>
        <w:t>prominence</w:t>
      </w:r>
      <w:r w:rsidR="00A3385A" w:rsidRPr="002169E6">
        <w:rPr>
          <w:rFonts w:ascii="Times New Roman" w:hAnsi="Times New Roman" w:cs="Times New Roman"/>
          <w:bCs/>
          <w:sz w:val="24"/>
          <w:szCs w:val="24"/>
        </w:rPr>
        <w:t xml:space="preserve"> </w:t>
      </w:r>
      <w:r w:rsidR="007E3D54" w:rsidRPr="002169E6">
        <w:rPr>
          <w:rFonts w:ascii="Times New Roman" w:hAnsi="Times New Roman" w:cs="Times New Roman"/>
          <w:bCs/>
          <w:sz w:val="24"/>
          <w:szCs w:val="24"/>
        </w:rPr>
        <w:t>because</w:t>
      </w:r>
      <w:r w:rsidR="00A3385A" w:rsidRPr="002169E6">
        <w:rPr>
          <w:rFonts w:ascii="Times New Roman" w:hAnsi="Times New Roman" w:cs="Times New Roman"/>
          <w:bCs/>
          <w:sz w:val="24"/>
          <w:szCs w:val="24"/>
        </w:rPr>
        <w:t xml:space="preserve"> social constructivism </w:t>
      </w:r>
      <w:r w:rsidR="007E3D54" w:rsidRPr="002169E6">
        <w:rPr>
          <w:rFonts w:ascii="Times New Roman" w:hAnsi="Times New Roman" w:cs="Times New Roman"/>
          <w:bCs/>
          <w:sz w:val="24"/>
          <w:szCs w:val="24"/>
        </w:rPr>
        <w:t>is</w:t>
      </w:r>
      <w:r w:rsidR="00A3385A" w:rsidRPr="002169E6">
        <w:rPr>
          <w:rFonts w:ascii="Times New Roman" w:hAnsi="Times New Roman" w:cs="Times New Roman"/>
          <w:bCs/>
          <w:sz w:val="24"/>
          <w:szCs w:val="24"/>
        </w:rPr>
        <w:t xml:space="preserve"> </w:t>
      </w:r>
      <w:r w:rsidR="007E3D54" w:rsidRPr="002169E6">
        <w:rPr>
          <w:rFonts w:ascii="Times New Roman" w:hAnsi="Times New Roman" w:cs="Times New Roman"/>
          <w:bCs/>
          <w:sz w:val="24"/>
          <w:szCs w:val="24"/>
        </w:rPr>
        <w:t>the philosophy of</w:t>
      </w:r>
      <w:r w:rsidR="00205F2A" w:rsidRPr="002169E6">
        <w:rPr>
          <w:rFonts w:ascii="Times New Roman" w:hAnsi="Times New Roman" w:cs="Times New Roman"/>
          <w:bCs/>
          <w:sz w:val="24"/>
          <w:szCs w:val="24"/>
          <w:lang w:val="en-AU"/>
        </w:rPr>
        <w:t xml:space="preserve"> </w:t>
      </w:r>
      <w:r w:rsidR="00991BD1" w:rsidRPr="002169E6">
        <w:rPr>
          <w:rFonts w:ascii="Times New Roman" w:hAnsi="Times New Roman" w:cs="Times New Roman"/>
          <w:bCs/>
          <w:sz w:val="24"/>
          <w:szCs w:val="24"/>
          <w:lang w:val="en-AU"/>
        </w:rPr>
        <w:t xml:space="preserve">the </w:t>
      </w:r>
      <w:r w:rsidR="0070658E" w:rsidRPr="002169E6">
        <w:rPr>
          <w:rFonts w:ascii="Times New Roman" w:hAnsi="Times New Roman" w:cs="Times New Roman"/>
          <w:bCs/>
          <w:i/>
          <w:sz w:val="24"/>
          <w:szCs w:val="24"/>
          <w:lang w:val="en-AU"/>
        </w:rPr>
        <w:t>National Council of Teachers of Mathematics</w:t>
      </w:r>
      <w:r w:rsidR="0070658E" w:rsidRPr="002169E6">
        <w:rPr>
          <w:rFonts w:ascii="Times New Roman" w:hAnsi="Times New Roman" w:cs="Times New Roman"/>
          <w:bCs/>
          <w:sz w:val="24"/>
          <w:szCs w:val="24"/>
          <w:lang w:val="en-AU"/>
        </w:rPr>
        <w:t xml:space="preserve"> (</w:t>
      </w:r>
      <w:r w:rsidR="00991BD1" w:rsidRPr="002169E6">
        <w:rPr>
          <w:rFonts w:ascii="Times New Roman" w:hAnsi="Times New Roman" w:cs="Times New Roman"/>
          <w:bCs/>
          <w:sz w:val="24"/>
          <w:szCs w:val="24"/>
          <w:lang w:val="en-AU"/>
        </w:rPr>
        <w:t>NCTM</w:t>
      </w:r>
      <w:r w:rsidR="0070658E" w:rsidRPr="002169E6">
        <w:rPr>
          <w:rFonts w:ascii="Times New Roman" w:hAnsi="Times New Roman" w:cs="Times New Roman"/>
          <w:bCs/>
          <w:sz w:val="24"/>
          <w:szCs w:val="24"/>
          <w:lang w:val="en-AU"/>
        </w:rPr>
        <w:t>)</w:t>
      </w:r>
      <w:r w:rsidR="00991BD1" w:rsidRPr="002169E6">
        <w:rPr>
          <w:rFonts w:ascii="Times New Roman" w:hAnsi="Times New Roman" w:cs="Times New Roman"/>
          <w:bCs/>
          <w:sz w:val="24"/>
          <w:szCs w:val="24"/>
          <w:lang w:val="en-AU"/>
        </w:rPr>
        <w:t xml:space="preserve"> </w:t>
      </w:r>
      <w:r w:rsidR="00E273A0" w:rsidRPr="002169E6">
        <w:rPr>
          <w:rFonts w:ascii="Times New Roman" w:hAnsi="Times New Roman" w:cs="Times New Roman"/>
          <w:bCs/>
          <w:sz w:val="24"/>
          <w:szCs w:val="24"/>
          <w:lang w:val="en-AU"/>
        </w:rPr>
        <w:t xml:space="preserve">who </w:t>
      </w:r>
      <w:proofErr w:type="gramStart"/>
      <w:r w:rsidR="00E273A0" w:rsidRPr="002169E6">
        <w:rPr>
          <w:rFonts w:ascii="Times New Roman" w:hAnsi="Times New Roman" w:cs="Times New Roman"/>
          <w:bCs/>
          <w:sz w:val="24"/>
          <w:szCs w:val="24"/>
          <w:lang w:val="en-AU"/>
        </w:rPr>
        <w:t>oversee</w:t>
      </w:r>
      <w:proofErr w:type="gramEnd"/>
      <w:r w:rsidR="005D4000" w:rsidRPr="002169E6">
        <w:rPr>
          <w:rFonts w:ascii="Times New Roman" w:hAnsi="Times New Roman" w:cs="Times New Roman"/>
          <w:bCs/>
          <w:sz w:val="24"/>
          <w:szCs w:val="24"/>
          <w:lang w:val="en-AU"/>
        </w:rPr>
        <w:t xml:space="preserve"> mathematics in North America</w:t>
      </w:r>
      <w:r w:rsidR="00814C81" w:rsidRPr="002169E6">
        <w:rPr>
          <w:rFonts w:ascii="Times New Roman" w:hAnsi="Times New Roman" w:cs="Times New Roman"/>
          <w:bCs/>
          <w:sz w:val="24"/>
          <w:szCs w:val="24"/>
          <w:lang w:val="en-AU"/>
        </w:rPr>
        <w:t xml:space="preserve">. </w:t>
      </w:r>
      <w:r w:rsidRPr="002169E6">
        <w:rPr>
          <w:rFonts w:ascii="Times New Roman" w:hAnsi="Times New Roman" w:cs="Times New Roman"/>
          <w:bCs/>
          <w:sz w:val="24"/>
          <w:szCs w:val="24"/>
          <w:lang w:val="en-AU"/>
        </w:rPr>
        <w:t xml:space="preserve"> </w:t>
      </w:r>
      <w:r w:rsidR="007E3D54" w:rsidRPr="002169E6">
        <w:rPr>
          <w:rFonts w:ascii="Times New Roman" w:hAnsi="Times New Roman" w:cs="Times New Roman"/>
          <w:bCs/>
          <w:sz w:val="24"/>
          <w:szCs w:val="24"/>
          <w:lang w:val="en-AU"/>
        </w:rPr>
        <w:t>Therefore, s</w:t>
      </w:r>
      <w:r w:rsidR="00205F2A" w:rsidRPr="002169E6">
        <w:rPr>
          <w:rFonts w:ascii="Times New Roman" w:hAnsi="Times New Roman" w:cs="Times New Roman"/>
          <w:bCs/>
          <w:sz w:val="24"/>
          <w:szCs w:val="24"/>
          <w:lang w:val="en-AU"/>
        </w:rPr>
        <w:t>econd ca</w:t>
      </w:r>
      <w:r w:rsidR="007E3D54" w:rsidRPr="002169E6">
        <w:rPr>
          <w:rFonts w:ascii="Times New Roman" w:hAnsi="Times New Roman" w:cs="Times New Roman"/>
          <w:bCs/>
          <w:sz w:val="24"/>
          <w:szCs w:val="24"/>
          <w:lang w:val="en-AU"/>
        </w:rPr>
        <w:t xml:space="preserve">reer teachers and the NCTM have </w:t>
      </w:r>
      <w:r w:rsidR="00104D0E" w:rsidRPr="002169E6">
        <w:rPr>
          <w:rFonts w:ascii="Times New Roman" w:hAnsi="Times New Roman" w:cs="Times New Roman"/>
          <w:bCs/>
          <w:sz w:val="24"/>
          <w:szCs w:val="24"/>
          <w:lang w:val="en-AU"/>
        </w:rPr>
        <w:t>comparable goals</w:t>
      </w:r>
      <w:r w:rsidR="00E273A0" w:rsidRPr="002169E6">
        <w:rPr>
          <w:rFonts w:ascii="Times New Roman" w:hAnsi="Times New Roman" w:cs="Times New Roman"/>
          <w:bCs/>
          <w:sz w:val="24"/>
          <w:szCs w:val="24"/>
          <w:lang w:val="en-AU"/>
        </w:rPr>
        <w:t xml:space="preserve"> for</w:t>
      </w:r>
      <w:r w:rsidR="005D4000" w:rsidRPr="002169E6">
        <w:rPr>
          <w:rFonts w:ascii="Times New Roman" w:hAnsi="Times New Roman" w:cs="Times New Roman"/>
          <w:bCs/>
          <w:sz w:val="24"/>
          <w:szCs w:val="24"/>
          <w:lang w:val="en-AU"/>
        </w:rPr>
        <w:t xml:space="preserve"> 21</w:t>
      </w:r>
      <w:r w:rsidR="005D4000" w:rsidRPr="002169E6">
        <w:rPr>
          <w:rFonts w:ascii="Times New Roman" w:hAnsi="Times New Roman" w:cs="Times New Roman"/>
          <w:bCs/>
          <w:sz w:val="24"/>
          <w:szCs w:val="24"/>
          <w:vertAlign w:val="superscript"/>
          <w:lang w:val="en-AU"/>
        </w:rPr>
        <w:t>st</w:t>
      </w:r>
      <w:r w:rsidR="005D4000" w:rsidRPr="002169E6">
        <w:rPr>
          <w:rFonts w:ascii="Times New Roman" w:hAnsi="Times New Roman" w:cs="Times New Roman"/>
          <w:bCs/>
          <w:sz w:val="24"/>
          <w:szCs w:val="24"/>
          <w:lang w:val="en-AU"/>
        </w:rPr>
        <w:t xml:space="preserve"> century mathematics</w:t>
      </w:r>
      <w:r w:rsidR="00E273A0" w:rsidRPr="002169E6">
        <w:rPr>
          <w:rFonts w:ascii="Times New Roman" w:hAnsi="Times New Roman" w:cs="Times New Roman"/>
          <w:bCs/>
          <w:sz w:val="24"/>
          <w:szCs w:val="24"/>
          <w:lang w:val="en-AU"/>
        </w:rPr>
        <w:t xml:space="preserve"> in </w:t>
      </w:r>
      <w:r w:rsidR="00104D0E" w:rsidRPr="002169E6">
        <w:rPr>
          <w:rFonts w:ascii="Times New Roman" w:hAnsi="Times New Roman" w:cs="Times New Roman"/>
          <w:bCs/>
          <w:sz w:val="24"/>
          <w:szCs w:val="24"/>
          <w:lang w:val="en-AU"/>
        </w:rPr>
        <w:t xml:space="preserve">K-6 </w:t>
      </w:r>
      <w:r w:rsidR="00E273A0" w:rsidRPr="002169E6">
        <w:rPr>
          <w:rFonts w:ascii="Times New Roman" w:hAnsi="Times New Roman" w:cs="Times New Roman"/>
          <w:bCs/>
          <w:sz w:val="24"/>
          <w:szCs w:val="24"/>
          <w:lang w:val="en-AU"/>
        </w:rPr>
        <w:t>schools</w:t>
      </w:r>
      <w:r w:rsidR="007E3D54" w:rsidRPr="002169E6">
        <w:rPr>
          <w:rFonts w:ascii="Times New Roman" w:hAnsi="Times New Roman" w:cs="Times New Roman"/>
          <w:bCs/>
          <w:sz w:val="24"/>
          <w:szCs w:val="24"/>
          <w:lang w:val="en-AU"/>
        </w:rPr>
        <w:t>.</w:t>
      </w:r>
    </w:p>
    <w:p w:rsidR="001D42F1" w:rsidRPr="002169E6" w:rsidRDefault="00862022" w:rsidP="006A563F">
      <w:pPr>
        <w:spacing w:line="240" w:lineRule="auto"/>
        <w:jc w:val="both"/>
        <w:rPr>
          <w:rFonts w:ascii="Times New Roman" w:hAnsi="Times New Roman" w:cs="Times New Roman"/>
          <w:bCs/>
          <w:sz w:val="24"/>
          <w:szCs w:val="24"/>
        </w:rPr>
      </w:pPr>
      <w:r w:rsidRPr="002169E6">
        <w:rPr>
          <w:rFonts w:ascii="Times New Roman" w:hAnsi="Times New Roman" w:cs="Times New Roman"/>
          <w:bCs/>
          <w:sz w:val="24"/>
          <w:szCs w:val="24"/>
          <w:lang w:val="en-AU"/>
        </w:rPr>
        <w:t>A</w:t>
      </w:r>
      <w:r w:rsidR="001F2BCF" w:rsidRPr="002169E6">
        <w:rPr>
          <w:rFonts w:ascii="Times New Roman" w:hAnsi="Times New Roman" w:cs="Times New Roman"/>
          <w:bCs/>
          <w:sz w:val="24"/>
          <w:szCs w:val="24"/>
          <w:lang w:val="en-AU"/>
        </w:rPr>
        <w:t xml:space="preserve"> brief </w:t>
      </w:r>
      <w:r w:rsidR="003169C6" w:rsidRPr="002169E6">
        <w:rPr>
          <w:rFonts w:ascii="Times New Roman" w:hAnsi="Times New Roman" w:cs="Times New Roman"/>
          <w:bCs/>
          <w:sz w:val="24"/>
          <w:szCs w:val="24"/>
          <w:lang w:val="en-AU"/>
        </w:rPr>
        <w:t xml:space="preserve">critique </w:t>
      </w:r>
      <w:r w:rsidR="001F2BCF" w:rsidRPr="002169E6">
        <w:rPr>
          <w:rFonts w:ascii="Times New Roman" w:hAnsi="Times New Roman" w:cs="Times New Roman"/>
          <w:bCs/>
          <w:sz w:val="24"/>
          <w:szCs w:val="24"/>
          <w:lang w:val="en-AU"/>
        </w:rPr>
        <w:t>of</w:t>
      </w:r>
      <w:r w:rsidR="003169C6" w:rsidRPr="002169E6">
        <w:rPr>
          <w:rFonts w:ascii="Times New Roman" w:hAnsi="Times New Roman" w:cs="Times New Roman"/>
          <w:bCs/>
          <w:sz w:val="24"/>
          <w:szCs w:val="24"/>
          <w:lang w:val="en-AU"/>
        </w:rPr>
        <w:t xml:space="preserve"> </w:t>
      </w:r>
      <w:r w:rsidR="001F2BCF" w:rsidRPr="002169E6">
        <w:rPr>
          <w:rFonts w:ascii="Times New Roman" w:hAnsi="Times New Roman" w:cs="Times New Roman"/>
          <w:bCs/>
          <w:sz w:val="24"/>
          <w:szCs w:val="24"/>
          <w:lang w:val="en-AU"/>
        </w:rPr>
        <w:t>constructivist</w:t>
      </w:r>
      <w:r w:rsidR="003169C6" w:rsidRPr="002169E6">
        <w:rPr>
          <w:rFonts w:ascii="Times New Roman" w:hAnsi="Times New Roman" w:cs="Times New Roman"/>
          <w:bCs/>
          <w:sz w:val="24"/>
          <w:szCs w:val="24"/>
          <w:lang w:val="en-AU"/>
        </w:rPr>
        <w:t xml:space="preserve"> philosophy </w:t>
      </w:r>
      <w:r w:rsidR="00604A20" w:rsidRPr="002169E6">
        <w:rPr>
          <w:rFonts w:ascii="Times New Roman" w:hAnsi="Times New Roman" w:cs="Times New Roman"/>
          <w:bCs/>
          <w:sz w:val="24"/>
          <w:szCs w:val="24"/>
          <w:lang w:val="en-AU"/>
        </w:rPr>
        <w:t>in relation to</w:t>
      </w:r>
      <w:r w:rsidR="001F2BCF" w:rsidRPr="002169E6">
        <w:rPr>
          <w:rFonts w:ascii="Times New Roman" w:hAnsi="Times New Roman" w:cs="Times New Roman"/>
          <w:bCs/>
          <w:sz w:val="24"/>
          <w:szCs w:val="24"/>
          <w:lang w:val="en-AU"/>
        </w:rPr>
        <w:t xml:space="preserve"> teaching mathematics</w:t>
      </w:r>
      <w:r w:rsidRPr="002169E6">
        <w:rPr>
          <w:rFonts w:ascii="Times New Roman" w:hAnsi="Times New Roman" w:cs="Times New Roman"/>
          <w:bCs/>
          <w:sz w:val="24"/>
          <w:szCs w:val="24"/>
          <w:lang w:val="en-AU"/>
        </w:rPr>
        <w:t xml:space="preserve"> is followed by </w:t>
      </w:r>
      <w:r w:rsidR="00E376BE" w:rsidRPr="002169E6">
        <w:rPr>
          <w:rFonts w:ascii="Times New Roman" w:hAnsi="Times New Roman" w:cs="Times New Roman"/>
          <w:bCs/>
          <w:sz w:val="24"/>
          <w:szCs w:val="24"/>
          <w:lang w:val="en-AU"/>
        </w:rPr>
        <w:t xml:space="preserve">the </w:t>
      </w:r>
      <w:r w:rsidRPr="002169E6">
        <w:rPr>
          <w:rFonts w:ascii="Times New Roman" w:hAnsi="Times New Roman" w:cs="Times New Roman"/>
          <w:bCs/>
          <w:sz w:val="24"/>
          <w:szCs w:val="24"/>
          <w:lang w:val="en-AU"/>
        </w:rPr>
        <w:t>proposition</w:t>
      </w:r>
      <w:r w:rsidR="0070658E" w:rsidRPr="002169E6">
        <w:rPr>
          <w:rFonts w:ascii="Times New Roman" w:hAnsi="Times New Roman" w:cs="Times New Roman"/>
          <w:bCs/>
          <w:sz w:val="24"/>
          <w:szCs w:val="24"/>
          <w:lang w:val="en-AU"/>
        </w:rPr>
        <w:t xml:space="preserve"> that </w:t>
      </w:r>
      <w:r w:rsidRPr="002169E6">
        <w:rPr>
          <w:rFonts w:ascii="Times New Roman" w:hAnsi="Times New Roman" w:cs="Times New Roman"/>
          <w:bCs/>
          <w:sz w:val="24"/>
          <w:szCs w:val="24"/>
          <w:lang w:val="en-AU"/>
        </w:rPr>
        <w:t xml:space="preserve">theoretically speaking </w:t>
      </w:r>
      <w:r w:rsidR="0070658E" w:rsidRPr="002169E6">
        <w:rPr>
          <w:rFonts w:ascii="Times New Roman" w:hAnsi="Times New Roman" w:cs="Times New Roman"/>
          <w:bCs/>
          <w:sz w:val="24"/>
          <w:szCs w:val="24"/>
          <w:lang w:val="en-AU"/>
        </w:rPr>
        <w:t xml:space="preserve">second career pre-service teachers and the NCTM work in mathematical </w:t>
      </w:r>
      <w:r w:rsidRPr="002169E6">
        <w:rPr>
          <w:rFonts w:ascii="Times New Roman" w:hAnsi="Times New Roman" w:cs="Times New Roman"/>
          <w:bCs/>
          <w:sz w:val="24"/>
          <w:szCs w:val="24"/>
          <w:lang w:val="en-AU"/>
        </w:rPr>
        <w:t>harmony</w:t>
      </w:r>
      <w:r w:rsidR="0070658E" w:rsidRPr="002169E6">
        <w:rPr>
          <w:rFonts w:ascii="Times New Roman" w:hAnsi="Times New Roman" w:cs="Times New Roman"/>
          <w:bCs/>
          <w:sz w:val="24"/>
          <w:szCs w:val="24"/>
          <w:lang w:val="en-AU"/>
        </w:rPr>
        <w:t xml:space="preserve">. </w:t>
      </w:r>
      <w:r w:rsidRPr="002169E6">
        <w:rPr>
          <w:rFonts w:ascii="Times New Roman" w:hAnsi="Times New Roman" w:cs="Times New Roman"/>
          <w:bCs/>
          <w:sz w:val="24"/>
          <w:szCs w:val="24"/>
          <w:lang w:val="en-AU"/>
        </w:rPr>
        <w:t>T</w:t>
      </w:r>
      <w:r w:rsidR="00814C81" w:rsidRPr="002169E6">
        <w:rPr>
          <w:rFonts w:ascii="Times New Roman" w:hAnsi="Times New Roman" w:cs="Times New Roman"/>
          <w:bCs/>
          <w:sz w:val="24"/>
          <w:szCs w:val="24"/>
          <w:lang w:val="en-AU"/>
        </w:rPr>
        <w:t xml:space="preserve">he NCTM </w:t>
      </w:r>
      <w:r w:rsidR="00E376BE" w:rsidRPr="002169E6">
        <w:rPr>
          <w:rFonts w:ascii="Times New Roman" w:hAnsi="Times New Roman" w:cs="Times New Roman"/>
          <w:bCs/>
          <w:sz w:val="24"/>
          <w:szCs w:val="24"/>
          <w:lang w:val="en-AU"/>
        </w:rPr>
        <w:t>hold</w:t>
      </w:r>
      <w:r w:rsidR="001D42F1" w:rsidRPr="002169E6">
        <w:rPr>
          <w:rFonts w:ascii="Times New Roman" w:hAnsi="Times New Roman" w:cs="Times New Roman"/>
          <w:bCs/>
          <w:sz w:val="24"/>
          <w:szCs w:val="24"/>
          <w:lang w:val="en-AU"/>
        </w:rPr>
        <w:t xml:space="preserve"> the view</w:t>
      </w:r>
      <w:r w:rsidR="00814C81" w:rsidRPr="002169E6">
        <w:rPr>
          <w:rFonts w:ascii="Times New Roman" w:hAnsi="Times New Roman" w:cs="Times New Roman"/>
          <w:bCs/>
          <w:sz w:val="24"/>
          <w:szCs w:val="24"/>
          <w:lang w:val="en-AU"/>
        </w:rPr>
        <w:t xml:space="preserve"> that</w:t>
      </w:r>
      <w:r w:rsidR="002C7957" w:rsidRPr="002169E6">
        <w:rPr>
          <w:rFonts w:ascii="Times New Roman" w:hAnsi="Times New Roman" w:cs="Times New Roman"/>
          <w:bCs/>
          <w:sz w:val="24"/>
          <w:szCs w:val="24"/>
          <w:lang w:val="en-AU"/>
        </w:rPr>
        <w:t xml:space="preserve"> m</w:t>
      </w:r>
      <w:r w:rsidR="00585780" w:rsidRPr="002169E6">
        <w:rPr>
          <w:rFonts w:ascii="Times New Roman" w:hAnsi="Times New Roman" w:cs="Times New Roman"/>
          <w:bCs/>
          <w:sz w:val="24"/>
          <w:szCs w:val="24"/>
          <w:lang w:val="en-AU"/>
        </w:rPr>
        <w:t xml:space="preserve">athematics has </w:t>
      </w:r>
      <w:r w:rsidR="001D44BE" w:rsidRPr="002169E6">
        <w:rPr>
          <w:rFonts w:ascii="Times New Roman" w:hAnsi="Times New Roman" w:cs="Times New Roman"/>
          <w:bCs/>
          <w:sz w:val="24"/>
          <w:szCs w:val="24"/>
          <w:lang w:val="en-AU"/>
        </w:rPr>
        <w:t>suffered</w:t>
      </w:r>
      <w:r w:rsidR="00417B2D" w:rsidRPr="002169E6">
        <w:rPr>
          <w:rFonts w:ascii="Times New Roman" w:hAnsi="Times New Roman" w:cs="Times New Roman"/>
          <w:bCs/>
          <w:sz w:val="24"/>
          <w:szCs w:val="24"/>
          <w:lang w:val="en-AU"/>
        </w:rPr>
        <w:t xml:space="preserve"> </w:t>
      </w:r>
      <w:r w:rsidR="00585780" w:rsidRPr="002169E6">
        <w:rPr>
          <w:rFonts w:ascii="Times New Roman" w:hAnsi="Times New Roman" w:cs="Times New Roman"/>
          <w:bCs/>
          <w:sz w:val="24"/>
          <w:szCs w:val="24"/>
          <w:lang w:val="en-AU"/>
        </w:rPr>
        <w:t xml:space="preserve">a </w:t>
      </w:r>
      <w:r w:rsidR="002315BF" w:rsidRPr="002169E6">
        <w:rPr>
          <w:rFonts w:ascii="Times New Roman" w:hAnsi="Times New Roman" w:cs="Times New Roman"/>
          <w:bCs/>
          <w:sz w:val="24"/>
          <w:szCs w:val="24"/>
          <w:lang w:val="en-AU"/>
        </w:rPr>
        <w:t>public relations</w:t>
      </w:r>
      <w:r w:rsidR="00585780" w:rsidRPr="002169E6">
        <w:rPr>
          <w:rFonts w:ascii="Times New Roman" w:hAnsi="Times New Roman" w:cs="Times New Roman"/>
          <w:bCs/>
          <w:sz w:val="24"/>
          <w:szCs w:val="24"/>
          <w:lang w:val="en-AU"/>
        </w:rPr>
        <w:t xml:space="preserve"> problem</w:t>
      </w:r>
      <w:r w:rsidR="00417B2D" w:rsidRPr="002169E6">
        <w:rPr>
          <w:rFonts w:ascii="Times New Roman" w:hAnsi="Times New Roman" w:cs="Times New Roman"/>
          <w:bCs/>
          <w:sz w:val="24"/>
          <w:szCs w:val="24"/>
          <w:lang w:val="en-AU"/>
        </w:rPr>
        <w:t xml:space="preserve"> for too long</w:t>
      </w:r>
      <w:r w:rsidR="00F62CD9" w:rsidRPr="002169E6">
        <w:rPr>
          <w:rFonts w:ascii="Times New Roman" w:hAnsi="Times New Roman" w:cs="Times New Roman"/>
          <w:bCs/>
          <w:sz w:val="24"/>
          <w:szCs w:val="24"/>
          <w:lang w:val="en-AU"/>
        </w:rPr>
        <w:t xml:space="preserve"> and t</w:t>
      </w:r>
      <w:r w:rsidR="00DC5994" w:rsidRPr="002169E6">
        <w:rPr>
          <w:rFonts w:ascii="Times New Roman" w:hAnsi="Times New Roman" w:cs="Times New Roman"/>
          <w:bCs/>
          <w:sz w:val="24"/>
          <w:szCs w:val="24"/>
        </w:rPr>
        <w:t xml:space="preserve">he traditional </w:t>
      </w:r>
      <w:r w:rsidR="00F62CD9" w:rsidRPr="002169E6">
        <w:rPr>
          <w:rFonts w:ascii="Times New Roman" w:hAnsi="Times New Roman" w:cs="Times New Roman"/>
          <w:bCs/>
          <w:sz w:val="24"/>
          <w:szCs w:val="24"/>
        </w:rPr>
        <w:t>importance</w:t>
      </w:r>
      <w:r w:rsidR="00DC5994" w:rsidRPr="002169E6">
        <w:rPr>
          <w:rFonts w:ascii="Times New Roman" w:hAnsi="Times New Roman" w:cs="Times New Roman"/>
          <w:bCs/>
          <w:sz w:val="24"/>
          <w:szCs w:val="24"/>
        </w:rPr>
        <w:t xml:space="preserve"> of mathematics in education is in </w:t>
      </w:r>
      <w:r w:rsidR="00604A20" w:rsidRPr="002169E6">
        <w:rPr>
          <w:rFonts w:ascii="Times New Roman" w:hAnsi="Times New Roman" w:cs="Times New Roman"/>
          <w:bCs/>
          <w:sz w:val="24"/>
          <w:szCs w:val="24"/>
        </w:rPr>
        <w:t xml:space="preserve">grave danger unless teachers adopt an authentic constructivist approach to teaching and learning math. </w:t>
      </w:r>
      <w:r w:rsidRPr="002169E6">
        <w:rPr>
          <w:rFonts w:ascii="Times New Roman" w:hAnsi="Times New Roman" w:cs="Times New Roman"/>
          <w:bCs/>
          <w:sz w:val="24"/>
          <w:szCs w:val="24"/>
        </w:rPr>
        <w:t xml:space="preserve">This </w:t>
      </w:r>
      <w:r w:rsidR="00E273A0" w:rsidRPr="002169E6">
        <w:rPr>
          <w:rFonts w:ascii="Times New Roman" w:hAnsi="Times New Roman" w:cs="Times New Roman"/>
          <w:bCs/>
          <w:sz w:val="24"/>
          <w:szCs w:val="24"/>
        </w:rPr>
        <w:t>report</w:t>
      </w:r>
      <w:r w:rsidRPr="002169E6">
        <w:rPr>
          <w:rFonts w:ascii="Times New Roman" w:hAnsi="Times New Roman" w:cs="Times New Roman"/>
          <w:bCs/>
          <w:sz w:val="24"/>
          <w:szCs w:val="24"/>
        </w:rPr>
        <w:t xml:space="preserve"> suggests that </w:t>
      </w:r>
      <w:r w:rsidR="00CF1967" w:rsidRPr="002169E6">
        <w:rPr>
          <w:rFonts w:ascii="Times New Roman" w:hAnsi="Times New Roman" w:cs="Times New Roman"/>
          <w:bCs/>
          <w:sz w:val="24"/>
          <w:szCs w:val="24"/>
        </w:rPr>
        <w:t xml:space="preserve">although </w:t>
      </w:r>
      <w:r w:rsidRPr="002169E6">
        <w:rPr>
          <w:rFonts w:ascii="Times New Roman" w:hAnsi="Times New Roman" w:cs="Times New Roman"/>
          <w:bCs/>
          <w:sz w:val="24"/>
          <w:szCs w:val="24"/>
        </w:rPr>
        <w:t>second career teachers reflect a constructivist approach to teaching</w:t>
      </w:r>
      <w:r w:rsidR="00CF1967" w:rsidRPr="002169E6">
        <w:rPr>
          <w:rFonts w:ascii="Times New Roman" w:hAnsi="Times New Roman" w:cs="Times New Roman"/>
          <w:bCs/>
          <w:sz w:val="24"/>
          <w:szCs w:val="24"/>
        </w:rPr>
        <w:t xml:space="preserve">, their concerns with teaching math are </w:t>
      </w:r>
      <w:r w:rsidR="00F25030" w:rsidRPr="002169E6">
        <w:rPr>
          <w:rFonts w:ascii="Times New Roman" w:hAnsi="Times New Roman" w:cs="Times New Roman"/>
          <w:bCs/>
          <w:sz w:val="24"/>
          <w:szCs w:val="24"/>
        </w:rPr>
        <w:t>reflected</w:t>
      </w:r>
      <w:r w:rsidR="00CF1967" w:rsidRPr="002169E6">
        <w:rPr>
          <w:rFonts w:ascii="Times New Roman" w:hAnsi="Times New Roman" w:cs="Times New Roman"/>
          <w:bCs/>
          <w:sz w:val="24"/>
          <w:szCs w:val="24"/>
        </w:rPr>
        <w:t xml:space="preserve"> in</w:t>
      </w:r>
      <w:r w:rsidR="00F25030" w:rsidRPr="002169E6">
        <w:rPr>
          <w:rFonts w:ascii="Times New Roman" w:hAnsi="Times New Roman" w:cs="Times New Roman"/>
          <w:bCs/>
          <w:sz w:val="24"/>
          <w:szCs w:val="24"/>
        </w:rPr>
        <w:t xml:space="preserve"> the old humanist tradition of information transfer.</w:t>
      </w:r>
    </w:p>
    <w:p w:rsidR="003E53A2" w:rsidRPr="002169E6" w:rsidRDefault="00F25030" w:rsidP="006A563F">
      <w:pPr>
        <w:spacing w:line="240" w:lineRule="auto"/>
        <w:jc w:val="both"/>
        <w:rPr>
          <w:rFonts w:ascii="Times New Roman" w:hAnsi="Times New Roman" w:cs="Times New Roman"/>
          <w:bCs/>
          <w:sz w:val="24"/>
          <w:szCs w:val="24"/>
          <w:lang w:val="en-AU"/>
        </w:rPr>
      </w:pPr>
      <w:r w:rsidRPr="002169E6">
        <w:rPr>
          <w:rFonts w:ascii="Times New Roman" w:hAnsi="Times New Roman" w:cs="Times New Roman"/>
          <w:bCs/>
          <w:sz w:val="24"/>
          <w:szCs w:val="24"/>
          <w:lang w:val="en-AU"/>
        </w:rPr>
        <w:t>T</w:t>
      </w:r>
      <w:r w:rsidR="00793496" w:rsidRPr="002169E6">
        <w:rPr>
          <w:rFonts w:ascii="Times New Roman" w:hAnsi="Times New Roman" w:cs="Times New Roman"/>
          <w:bCs/>
          <w:sz w:val="24"/>
          <w:szCs w:val="24"/>
        </w:rPr>
        <w:t xml:space="preserve">his </w:t>
      </w:r>
      <w:r w:rsidR="00007025" w:rsidRPr="002169E6">
        <w:rPr>
          <w:rFonts w:ascii="Times New Roman" w:hAnsi="Times New Roman" w:cs="Times New Roman"/>
          <w:bCs/>
          <w:sz w:val="24"/>
          <w:szCs w:val="24"/>
        </w:rPr>
        <w:t>report</w:t>
      </w:r>
      <w:r w:rsidR="00793496" w:rsidRPr="002169E6">
        <w:rPr>
          <w:rFonts w:ascii="Times New Roman" w:hAnsi="Times New Roman" w:cs="Times New Roman"/>
          <w:bCs/>
          <w:sz w:val="24"/>
          <w:szCs w:val="24"/>
        </w:rPr>
        <w:t>, although not generalizable</w:t>
      </w:r>
      <w:r w:rsidR="00007025" w:rsidRPr="002169E6">
        <w:rPr>
          <w:rFonts w:ascii="Times New Roman" w:hAnsi="Times New Roman" w:cs="Times New Roman"/>
          <w:bCs/>
          <w:sz w:val="24"/>
          <w:szCs w:val="24"/>
        </w:rPr>
        <w:t xml:space="preserve"> due to a small sample of interviews</w:t>
      </w:r>
      <w:r w:rsidR="00793496" w:rsidRPr="002169E6">
        <w:rPr>
          <w:rFonts w:ascii="Times New Roman" w:hAnsi="Times New Roman" w:cs="Times New Roman"/>
          <w:bCs/>
          <w:sz w:val="24"/>
          <w:szCs w:val="24"/>
        </w:rPr>
        <w:t xml:space="preserve">, </w:t>
      </w:r>
      <w:r w:rsidR="005A3CC1" w:rsidRPr="002169E6">
        <w:rPr>
          <w:rFonts w:ascii="Times New Roman" w:hAnsi="Times New Roman" w:cs="Times New Roman"/>
          <w:bCs/>
          <w:sz w:val="24"/>
          <w:szCs w:val="24"/>
        </w:rPr>
        <w:t>is necessary to</w:t>
      </w:r>
      <w:r w:rsidR="002B75E3" w:rsidRPr="002169E6">
        <w:rPr>
          <w:rFonts w:ascii="Times New Roman" w:hAnsi="Times New Roman" w:cs="Times New Roman"/>
          <w:bCs/>
          <w:sz w:val="24"/>
          <w:szCs w:val="24"/>
        </w:rPr>
        <w:t xml:space="preserve"> generate just the sort of creative </w:t>
      </w:r>
      <w:r w:rsidR="00793496" w:rsidRPr="002169E6">
        <w:rPr>
          <w:rFonts w:ascii="Times New Roman" w:hAnsi="Times New Roman" w:cs="Times New Roman"/>
          <w:bCs/>
          <w:sz w:val="24"/>
          <w:szCs w:val="24"/>
        </w:rPr>
        <w:t>enthusiasm</w:t>
      </w:r>
      <w:r w:rsidR="002B75E3" w:rsidRPr="002169E6">
        <w:rPr>
          <w:rFonts w:ascii="Times New Roman" w:hAnsi="Times New Roman" w:cs="Times New Roman"/>
          <w:bCs/>
          <w:sz w:val="24"/>
          <w:szCs w:val="24"/>
        </w:rPr>
        <w:t xml:space="preserve"> which is signally lacking in </w:t>
      </w:r>
      <w:r w:rsidR="00793496" w:rsidRPr="002169E6">
        <w:rPr>
          <w:rFonts w:ascii="Times New Roman" w:hAnsi="Times New Roman" w:cs="Times New Roman"/>
          <w:bCs/>
          <w:sz w:val="24"/>
          <w:szCs w:val="24"/>
        </w:rPr>
        <w:t xml:space="preserve">so many </w:t>
      </w:r>
      <w:r w:rsidR="002B75E3" w:rsidRPr="002169E6">
        <w:rPr>
          <w:rFonts w:ascii="Times New Roman" w:hAnsi="Times New Roman" w:cs="Times New Roman"/>
          <w:bCs/>
          <w:sz w:val="24"/>
          <w:szCs w:val="24"/>
        </w:rPr>
        <w:t>mathematics classroom</w:t>
      </w:r>
      <w:r w:rsidR="004A2AF8" w:rsidRPr="002169E6">
        <w:rPr>
          <w:rFonts w:ascii="Times New Roman" w:hAnsi="Times New Roman" w:cs="Times New Roman"/>
          <w:bCs/>
          <w:sz w:val="24"/>
          <w:szCs w:val="24"/>
        </w:rPr>
        <w:t>s</w:t>
      </w:r>
      <w:r w:rsidR="002B75E3" w:rsidRPr="002169E6">
        <w:rPr>
          <w:rFonts w:ascii="Times New Roman" w:hAnsi="Times New Roman" w:cs="Times New Roman"/>
          <w:bCs/>
          <w:sz w:val="24"/>
          <w:szCs w:val="24"/>
        </w:rPr>
        <w:t>.</w:t>
      </w:r>
      <w:r w:rsidR="002C7957" w:rsidRPr="002169E6">
        <w:rPr>
          <w:rFonts w:ascii="Times New Roman" w:hAnsi="Times New Roman" w:cs="Times New Roman"/>
          <w:bCs/>
          <w:sz w:val="24"/>
          <w:szCs w:val="24"/>
        </w:rPr>
        <w:t xml:space="preserve"> </w:t>
      </w:r>
      <w:r w:rsidR="008B01EE" w:rsidRPr="002169E6">
        <w:rPr>
          <w:rFonts w:ascii="Times New Roman" w:hAnsi="Times New Roman" w:cs="Times New Roman"/>
          <w:bCs/>
          <w:sz w:val="24"/>
          <w:szCs w:val="24"/>
        </w:rPr>
        <w:t xml:space="preserve"> </w:t>
      </w:r>
      <w:r w:rsidR="00C62231" w:rsidRPr="002169E6">
        <w:rPr>
          <w:rFonts w:ascii="Times New Roman" w:hAnsi="Times New Roman" w:cs="Times New Roman"/>
          <w:bCs/>
          <w:sz w:val="24"/>
          <w:szCs w:val="24"/>
        </w:rPr>
        <w:t xml:space="preserve">To discuss what the mathematical experience </w:t>
      </w:r>
      <w:r w:rsidR="00C62231" w:rsidRPr="002169E6">
        <w:rPr>
          <w:rFonts w:ascii="Times New Roman" w:hAnsi="Times New Roman" w:cs="Times New Roman"/>
          <w:bCs/>
          <w:i/>
          <w:sz w:val="24"/>
          <w:szCs w:val="24"/>
        </w:rPr>
        <w:t>is</w:t>
      </w:r>
      <w:r w:rsidR="00C62231" w:rsidRPr="002169E6">
        <w:rPr>
          <w:rFonts w:ascii="Times New Roman" w:hAnsi="Times New Roman" w:cs="Times New Roman"/>
          <w:bCs/>
          <w:sz w:val="24"/>
          <w:szCs w:val="24"/>
        </w:rPr>
        <w:t xml:space="preserve"> or </w:t>
      </w:r>
      <w:r w:rsidR="00C62231" w:rsidRPr="002169E6">
        <w:rPr>
          <w:rFonts w:ascii="Times New Roman" w:hAnsi="Times New Roman" w:cs="Times New Roman"/>
          <w:bCs/>
          <w:i/>
          <w:sz w:val="24"/>
          <w:szCs w:val="24"/>
        </w:rPr>
        <w:t>should</w:t>
      </w:r>
      <w:r w:rsidR="00C62231" w:rsidRPr="002169E6">
        <w:rPr>
          <w:rFonts w:ascii="Times New Roman" w:hAnsi="Times New Roman" w:cs="Times New Roman"/>
          <w:bCs/>
          <w:sz w:val="24"/>
          <w:szCs w:val="24"/>
        </w:rPr>
        <w:t xml:space="preserve"> </w:t>
      </w:r>
      <w:r w:rsidR="00991BD1" w:rsidRPr="002169E6">
        <w:rPr>
          <w:rFonts w:ascii="Times New Roman" w:hAnsi="Times New Roman" w:cs="Times New Roman"/>
          <w:bCs/>
          <w:sz w:val="24"/>
          <w:szCs w:val="24"/>
        </w:rPr>
        <w:t>be as endorsed by the NCTM</w:t>
      </w:r>
      <w:r w:rsidR="00793496" w:rsidRPr="002169E6">
        <w:rPr>
          <w:rFonts w:ascii="Times New Roman" w:hAnsi="Times New Roman" w:cs="Times New Roman"/>
          <w:bCs/>
          <w:sz w:val="24"/>
          <w:szCs w:val="24"/>
        </w:rPr>
        <w:t xml:space="preserve"> and reflected in the perceptions of three second career pre-service teachers</w:t>
      </w:r>
      <w:r w:rsidR="00991BD1" w:rsidRPr="002169E6">
        <w:rPr>
          <w:rFonts w:ascii="Times New Roman" w:hAnsi="Times New Roman" w:cs="Times New Roman"/>
          <w:bCs/>
          <w:sz w:val="24"/>
          <w:szCs w:val="24"/>
        </w:rPr>
        <w:t xml:space="preserve"> </w:t>
      </w:r>
      <w:r w:rsidR="00C62231" w:rsidRPr="002169E6">
        <w:rPr>
          <w:rFonts w:ascii="Times New Roman" w:hAnsi="Times New Roman" w:cs="Times New Roman"/>
          <w:bCs/>
          <w:sz w:val="24"/>
          <w:szCs w:val="24"/>
        </w:rPr>
        <w:t xml:space="preserve">there must be an explicit understanding of the </w:t>
      </w:r>
      <w:r w:rsidR="004A2AF8" w:rsidRPr="002169E6">
        <w:rPr>
          <w:rFonts w:ascii="Times New Roman" w:hAnsi="Times New Roman" w:cs="Times New Roman"/>
          <w:bCs/>
          <w:sz w:val="24"/>
          <w:szCs w:val="24"/>
        </w:rPr>
        <w:t>constructivist</w:t>
      </w:r>
      <w:r w:rsidR="00991BD1" w:rsidRPr="002169E6">
        <w:rPr>
          <w:rFonts w:ascii="Times New Roman" w:hAnsi="Times New Roman" w:cs="Times New Roman"/>
          <w:bCs/>
          <w:sz w:val="24"/>
          <w:szCs w:val="24"/>
        </w:rPr>
        <w:t xml:space="preserve"> </w:t>
      </w:r>
      <w:r w:rsidR="00C62231" w:rsidRPr="002169E6">
        <w:rPr>
          <w:rFonts w:ascii="Times New Roman" w:hAnsi="Times New Roman" w:cs="Times New Roman"/>
          <w:bCs/>
          <w:sz w:val="24"/>
          <w:szCs w:val="24"/>
        </w:rPr>
        <w:t xml:space="preserve">philosophy that undergirds the mathematics in </w:t>
      </w:r>
      <w:r w:rsidR="00991BD1" w:rsidRPr="002169E6">
        <w:rPr>
          <w:rFonts w:ascii="Times New Roman" w:hAnsi="Times New Roman" w:cs="Times New Roman"/>
          <w:bCs/>
          <w:sz w:val="24"/>
          <w:szCs w:val="24"/>
        </w:rPr>
        <w:t xml:space="preserve">classrooms </w:t>
      </w:r>
      <w:r w:rsidR="00814C81" w:rsidRPr="002169E6">
        <w:rPr>
          <w:rFonts w:ascii="Times New Roman" w:hAnsi="Times New Roman" w:cs="Times New Roman"/>
          <w:bCs/>
          <w:sz w:val="24"/>
          <w:szCs w:val="24"/>
        </w:rPr>
        <w:t xml:space="preserve">today </w:t>
      </w:r>
      <w:r w:rsidR="00991BD1" w:rsidRPr="002169E6">
        <w:rPr>
          <w:rFonts w:ascii="Times New Roman" w:hAnsi="Times New Roman" w:cs="Times New Roman"/>
          <w:bCs/>
          <w:sz w:val="24"/>
          <w:szCs w:val="24"/>
        </w:rPr>
        <w:t xml:space="preserve">and to </w:t>
      </w:r>
      <w:r w:rsidR="00E5080A" w:rsidRPr="002169E6">
        <w:rPr>
          <w:rFonts w:ascii="Times New Roman" w:hAnsi="Times New Roman" w:cs="Times New Roman"/>
          <w:bCs/>
          <w:sz w:val="24"/>
          <w:szCs w:val="24"/>
        </w:rPr>
        <w:t>build upon</w:t>
      </w:r>
      <w:r w:rsidR="00991BD1" w:rsidRPr="002169E6">
        <w:rPr>
          <w:rFonts w:ascii="Times New Roman" w:hAnsi="Times New Roman" w:cs="Times New Roman"/>
          <w:bCs/>
          <w:sz w:val="24"/>
          <w:szCs w:val="24"/>
        </w:rPr>
        <w:t xml:space="preserve"> the </w:t>
      </w:r>
      <w:r w:rsidR="00E5080A" w:rsidRPr="002169E6">
        <w:rPr>
          <w:rFonts w:ascii="Times New Roman" w:hAnsi="Times New Roman" w:cs="Times New Roman"/>
          <w:bCs/>
          <w:sz w:val="24"/>
          <w:szCs w:val="24"/>
        </w:rPr>
        <w:t xml:space="preserve">pedagogical </w:t>
      </w:r>
      <w:r w:rsidR="00793496" w:rsidRPr="002169E6">
        <w:rPr>
          <w:rFonts w:ascii="Times New Roman" w:hAnsi="Times New Roman" w:cs="Times New Roman"/>
          <w:bCs/>
          <w:sz w:val="24"/>
          <w:szCs w:val="24"/>
        </w:rPr>
        <w:t xml:space="preserve">perceptions of </w:t>
      </w:r>
      <w:r w:rsidR="00E23259" w:rsidRPr="002169E6">
        <w:rPr>
          <w:rFonts w:ascii="Times New Roman" w:hAnsi="Times New Roman" w:cs="Times New Roman"/>
          <w:bCs/>
          <w:sz w:val="24"/>
          <w:szCs w:val="24"/>
        </w:rPr>
        <w:t>second career pre-service</w:t>
      </w:r>
      <w:r w:rsidR="00991BD1" w:rsidRPr="002169E6">
        <w:rPr>
          <w:rFonts w:ascii="Times New Roman" w:hAnsi="Times New Roman" w:cs="Times New Roman"/>
          <w:bCs/>
          <w:sz w:val="24"/>
          <w:szCs w:val="24"/>
        </w:rPr>
        <w:t xml:space="preserve"> teacher</w:t>
      </w:r>
      <w:r w:rsidR="00793496" w:rsidRPr="002169E6">
        <w:rPr>
          <w:rFonts w:ascii="Times New Roman" w:hAnsi="Times New Roman" w:cs="Times New Roman"/>
          <w:bCs/>
          <w:sz w:val="24"/>
          <w:szCs w:val="24"/>
        </w:rPr>
        <w:t>s</w:t>
      </w:r>
      <w:r w:rsidR="00991BD1" w:rsidRPr="002169E6">
        <w:rPr>
          <w:rFonts w:ascii="Times New Roman" w:hAnsi="Times New Roman" w:cs="Times New Roman"/>
          <w:bCs/>
          <w:sz w:val="24"/>
          <w:szCs w:val="24"/>
        </w:rPr>
        <w:t xml:space="preserve"> </w:t>
      </w:r>
      <w:r w:rsidR="00E23259" w:rsidRPr="002169E6">
        <w:rPr>
          <w:rFonts w:ascii="Times New Roman" w:hAnsi="Times New Roman" w:cs="Times New Roman"/>
          <w:bCs/>
          <w:sz w:val="24"/>
          <w:szCs w:val="24"/>
        </w:rPr>
        <w:t>who can</w:t>
      </w:r>
      <w:r w:rsidR="004A2AF8" w:rsidRPr="002169E6">
        <w:rPr>
          <w:rFonts w:ascii="Times New Roman" w:hAnsi="Times New Roman" w:cs="Times New Roman"/>
          <w:bCs/>
          <w:sz w:val="24"/>
          <w:szCs w:val="24"/>
        </w:rPr>
        <w:t xml:space="preserve"> </w:t>
      </w:r>
      <w:r w:rsidR="00793496" w:rsidRPr="002169E6">
        <w:rPr>
          <w:rFonts w:ascii="Times New Roman" w:hAnsi="Times New Roman" w:cs="Times New Roman"/>
          <w:bCs/>
          <w:sz w:val="24"/>
          <w:szCs w:val="24"/>
        </w:rPr>
        <w:t xml:space="preserve">potentially </w:t>
      </w:r>
      <w:r w:rsidR="00991BD1" w:rsidRPr="002169E6">
        <w:rPr>
          <w:rFonts w:ascii="Times New Roman" w:hAnsi="Times New Roman" w:cs="Times New Roman"/>
          <w:bCs/>
          <w:sz w:val="24"/>
          <w:szCs w:val="24"/>
        </w:rPr>
        <w:t>carry this philosophy forward in</w:t>
      </w:r>
      <w:r w:rsidR="00793496" w:rsidRPr="002169E6">
        <w:rPr>
          <w:rFonts w:ascii="Times New Roman" w:hAnsi="Times New Roman" w:cs="Times New Roman"/>
          <w:bCs/>
          <w:sz w:val="24"/>
          <w:szCs w:val="24"/>
        </w:rPr>
        <w:t>to</w:t>
      </w:r>
      <w:r w:rsidR="00991BD1" w:rsidRPr="002169E6">
        <w:rPr>
          <w:rFonts w:ascii="Times New Roman" w:hAnsi="Times New Roman" w:cs="Times New Roman"/>
          <w:bCs/>
          <w:sz w:val="24"/>
          <w:szCs w:val="24"/>
        </w:rPr>
        <w:t xml:space="preserve"> the </w:t>
      </w:r>
      <w:r w:rsidR="00E376BE" w:rsidRPr="002169E6">
        <w:rPr>
          <w:rFonts w:ascii="Times New Roman" w:hAnsi="Times New Roman" w:cs="Times New Roman"/>
          <w:bCs/>
          <w:sz w:val="24"/>
          <w:szCs w:val="24"/>
        </w:rPr>
        <w:t>teaching space</w:t>
      </w:r>
      <w:r w:rsidR="00991BD1" w:rsidRPr="002169E6">
        <w:rPr>
          <w:rFonts w:ascii="Times New Roman" w:hAnsi="Times New Roman" w:cs="Times New Roman"/>
          <w:bCs/>
          <w:sz w:val="24"/>
          <w:szCs w:val="24"/>
        </w:rPr>
        <w:t>.</w:t>
      </w:r>
    </w:p>
    <w:p w:rsidR="00814C81" w:rsidRPr="002169E6" w:rsidRDefault="00F35481" w:rsidP="006A563F">
      <w:pPr>
        <w:spacing w:line="240" w:lineRule="auto"/>
        <w:jc w:val="both"/>
        <w:rPr>
          <w:rFonts w:ascii="Times New Roman" w:hAnsi="Times New Roman" w:cs="Times New Roman"/>
          <w:b/>
          <w:bCs/>
          <w:sz w:val="24"/>
          <w:szCs w:val="24"/>
          <w:lang w:val="en-AU"/>
        </w:rPr>
      </w:pPr>
      <w:r w:rsidRPr="002169E6">
        <w:rPr>
          <w:rFonts w:ascii="Times New Roman" w:hAnsi="Times New Roman" w:cs="Times New Roman"/>
          <w:b/>
          <w:bCs/>
          <w:sz w:val="24"/>
          <w:szCs w:val="24"/>
          <w:lang w:val="en-AU"/>
        </w:rPr>
        <w:t>S</w:t>
      </w:r>
      <w:r w:rsidR="0023729F" w:rsidRPr="002169E6">
        <w:rPr>
          <w:rFonts w:ascii="Times New Roman" w:hAnsi="Times New Roman" w:cs="Times New Roman"/>
          <w:b/>
          <w:bCs/>
          <w:sz w:val="24"/>
          <w:szCs w:val="24"/>
          <w:lang w:val="en-AU"/>
        </w:rPr>
        <w:t xml:space="preserve">ocial </w:t>
      </w:r>
      <w:r w:rsidR="005D4000" w:rsidRPr="002169E6">
        <w:rPr>
          <w:rFonts w:ascii="Times New Roman" w:hAnsi="Times New Roman" w:cs="Times New Roman"/>
          <w:b/>
          <w:bCs/>
          <w:sz w:val="24"/>
          <w:szCs w:val="24"/>
          <w:lang w:val="en-AU"/>
        </w:rPr>
        <w:t>constructivist</w:t>
      </w:r>
      <w:r w:rsidR="00814C81" w:rsidRPr="002169E6">
        <w:rPr>
          <w:rFonts w:ascii="Times New Roman" w:hAnsi="Times New Roman" w:cs="Times New Roman"/>
          <w:b/>
          <w:bCs/>
          <w:sz w:val="24"/>
          <w:szCs w:val="24"/>
          <w:lang w:val="en-AU"/>
        </w:rPr>
        <w:t xml:space="preserve"> </w:t>
      </w:r>
      <w:r w:rsidR="003169C6" w:rsidRPr="002169E6">
        <w:rPr>
          <w:rFonts w:ascii="Times New Roman" w:hAnsi="Times New Roman" w:cs="Times New Roman"/>
          <w:b/>
          <w:bCs/>
          <w:sz w:val="24"/>
          <w:szCs w:val="24"/>
          <w:lang w:val="en-AU"/>
        </w:rPr>
        <w:t>mathe</w:t>
      </w:r>
      <w:r w:rsidRPr="002169E6">
        <w:rPr>
          <w:rFonts w:ascii="Times New Roman" w:hAnsi="Times New Roman" w:cs="Times New Roman"/>
          <w:b/>
          <w:bCs/>
          <w:sz w:val="24"/>
          <w:szCs w:val="24"/>
          <w:lang w:val="en-AU"/>
        </w:rPr>
        <w:t>matics</w:t>
      </w:r>
    </w:p>
    <w:p w:rsidR="002A1A3B" w:rsidRPr="002169E6" w:rsidRDefault="00003418" w:rsidP="006A563F">
      <w:pPr>
        <w:spacing w:line="240" w:lineRule="auto"/>
        <w:jc w:val="both"/>
        <w:rPr>
          <w:rFonts w:ascii="Times New Roman" w:hAnsi="Times New Roman" w:cs="Times New Roman"/>
          <w:bCs/>
          <w:sz w:val="24"/>
          <w:szCs w:val="24"/>
        </w:rPr>
      </w:pPr>
      <w:proofErr w:type="gramStart"/>
      <w:r w:rsidRPr="002169E6">
        <w:rPr>
          <w:rFonts w:ascii="Times New Roman" w:hAnsi="Times New Roman" w:cs="Times New Roman"/>
          <w:bCs/>
          <w:sz w:val="24"/>
          <w:szCs w:val="24"/>
        </w:rPr>
        <w:t xml:space="preserve">Though various versions of </w:t>
      </w:r>
      <w:r w:rsidR="001F1E74" w:rsidRPr="002169E6">
        <w:rPr>
          <w:rFonts w:ascii="Times New Roman" w:hAnsi="Times New Roman" w:cs="Times New Roman"/>
          <w:bCs/>
          <w:sz w:val="24"/>
          <w:szCs w:val="24"/>
        </w:rPr>
        <w:t xml:space="preserve">social </w:t>
      </w:r>
      <w:r w:rsidRPr="002169E6">
        <w:rPr>
          <w:rFonts w:ascii="Times New Roman" w:hAnsi="Times New Roman" w:cs="Times New Roman"/>
          <w:bCs/>
          <w:sz w:val="24"/>
          <w:szCs w:val="24"/>
        </w:rPr>
        <w:t xml:space="preserve">constructivism exist, the requirement that mathematical objects </w:t>
      </w:r>
      <w:r w:rsidR="00B74547" w:rsidRPr="002169E6">
        <w:rPr>
          <w:rFonts w:ascii="Times New Roman" w:hAnsi="Times New Roman" w:cs="Times New Roman"/>
          <w:bCs/>
          <w:sz w:val="24"/>
          <w:szCs w:val="24"/>
        </w:rPr>
        <w:t>do not exist until they are found</w:t>
      </w:r>
      <w:r w:rsidR="00172B1E" w:rsidRPr="002169E6">
        <w:rPr>
          <w:rFonts w:ascii="Times New Roman" w:hAnsi="Times New Roman" w:cs="Times New Roman"/>
          <w:bCs/>
          <w:sz w:val="24"/>
          <w:szCs w:val="24"/>
        </w:rPr>
        <w:t>,</w:t>
      </w:r>
      <w:r w:rsidR="00B74547" w:rsidRPr="002169E6">
        <w:rPr>
          <w:rFonts w:ascii="Times New Roman" w:hAnsi="Times New Roman" w:cs="Times New Roman"/>
          <w:bCs/>
          <w:sz w:val="24"/>
          <w:szCs w:val="24"/>
        </w:rPr>
        <w:t xml:space="preserve"> or </w:t>
      </w:r>
      <w:r w:rsidR="00172B1E" w:rsidRPr="002169E6">
        <w:rPr>
          <w:rFonts w:ascii="Times New Roman" w:hAnsi="Times New Roman" w:cs="Times New Roman"/>
          <w:bCs/>
          <w:sz w:val="24"/>
          <w:szCs w:val="24"/>
        </w:rPr>
        <w:t xml:space="preserve">mentally </w:t>
      </w:r>
      <w:r w:rsidR="00B74547" w:rsidRPr="002169E6">
        <w:rPr>
          <w:rFonts w:ascii="Times New Roman" w:hAnsi="Times New Roman" w:cs="Times New Roman"/>
          <w:bCs/>
          <w:sz w:val="24"/>
          <w:szCs w:val="24"/>
        </w:rPr>
        <w:t xml:space="preserve">constructed explicitly, </w:t>
      </w:r>
      <w:r w:rsidRPr="002169E6">
        <w:rPr>
          <w:rFonts w:ascii="Times New Roman" w:hAnsi="Times New Roman" w:cs="Times New Roman"/>
          <w:bCs/>
          <w:sz w:val="24"/>
          <w:szCs w:val="24"/>
        </w:rPr>
        <w:t>is common to many of them (Bradley &amp; Howell, 2011).</w:t>
      </w:r>
      <w:proofErr w:type="gramEnd"/>
      <w:r w:rsidRPr="002169E6">
        <w:rPr>
          <w:rFonts w:ascii="Times New Roman" w:hAnsi="Times New Roman" w:cs="Times New Roman"/>
          <w:bCs/>
          <w:sz w:val="24"/>
          <w:szCs w:val="24"/>
        </w:rPr>
        <w:t xml:space="preserve"> </w:t>
      </w:r>
      <w:r w:rsidR="001F1E74" w:rsidRPr="002169E6">
        <w:rPr>
          <w:rFonts w:ascii="Times New Roman" w:hAnsi="Times New Roman" w:cs="Times New Roman"/>
          <w:bCs/>
          <w:sz w:val="24"/>
          <w:szCs w:val="24"/>
        </w:rPr>
        <w:t>Social c</w:t>
      </w:r>
      <w:r w:rsidR="005D4000" w:rsidRPr="002169E6">
        <w:rPr>
          <w:rFonts w:ascii="Times New Roman" w:hAnsi="Times New Roman" w:cs="Times New Roman"/>
          <w:bCs/>
          <w:sz w:val="24"/>
          <w:szCs w:val="24"/>
        </w:rPr>
        <w:t xml:space="preserve">onstructivism in education </w:t>
      </w:r>
      <w:r w:rsidR="00757BA4" w:rsidRPr="002169E6">
        <w:rPr>
          <w:rFonts w:ascii="Times New Roman" w:hAnsi="Times New Roman" w:cs="Times New Roman"/>
          <w:bCs/>
          <w:sz w:val="24"/>
          <w:szCs w:val="24"/>
        </w:rPr>
        <w:t xml:space="preserve">thus </w:t>
      </w:r>
      <w:r w:rsidR="005D4000" w:rsidRPr="002169E6">
        <w:rPr>
          <w:rFonts w:ascii="Times New Roman" w:hAnsi="Times New Roman" w:cs="Times New Roman"/>
          <w:bCs/>
          <w:sz w:val="24"/>
          <w:szCs w:val="24"/>
        </w:rPr>
        <w:t xml:space="preserve">falls under </w:t>
      </w:r>
      <w:r w:rsidR="00D36D8E" w:rsidRPr="002169E6">
        <w:rPr>
          <w:rFonts w:ascii="Times New Roman" w:hAnsi="Times New Roman" w:cs="Times New Roman"/>
          <w:bCs/>
          <w:sz w:val="24"/>
          <w:szCs w:val="24"/>
        </w:rPr>
        <w:t>the philosophical tradition of postmodernism</w:t>
      </w:r>
      <w:r w:rsidR="002A1A3B" w:rsidRPr="002169E6">
        <w:rPr>
          <w:rFonts w:ascii="Times New Roman" w:hAnsi="Times New Roman" w:cs="Times New Roman"/>
          <w:bCs/>
          <w:sz w:val="24"/>
          <w:szCs w:val="24"/>
        </w:rPr>
        <w:t xml:space="preserve"> </w:t>
      </w:r>
      <w:r w:rsidR="005D4000" w:rsidRPr="002169E6">
        <w:rPr>
          <w:rFonts w:ascii="Times New Roman" w:hAnsi="Times New Roman" w:cs="Times New Roman"/>
          <w:bCs/>
          <w:sz w:val="24"/>
          <w:szCs w:val="24"/>
        </w:rPr>
        <w:t xml:space="preserve">which essentially </w:t>
      </w:r>
      <w:r w:rsidR="00D36D8E" w:rsidRPr="002169E6">
        <w:rPr>
          <w:rFonts w:ascii="Times New Roman" w:hAnsi="Times New Roman" w:cs="Times New Roman"/>
          <w:bCs/>
          <w:sz w:val="24"/>
          <w:szCs w:val="24"/>
        </w:rPr>
        <w:t xml:space="preserve">affirms truth as individual or constructed by society. Therefore, key learning areas in the curriculum such as mathematics are </w:t>
      </w:r>
      <w:r w:rsidR="002A1A3B" w:rsidRPr="002169E6">
        <w:rPr>
          <w:rFonts w:ascii="Times New Roman" w:hAnsi="Times New Roman" w:cs="Times New Roman"/>
          <w:bCs/>
          <w:sz w:val="24"/>
          <w:szCs w:val="24"/>
        </w:rPr>
        <w:t xml:space="preserve">integrated </w:t>
      </w:r>
      <w:r w:rsidR="005D4000" w:rsidRPr="002169E6">
        <w:rPr>
          <w:rFonts w:ascii="Times New Roman" w:hAnsi="Times New Roman" w:cs="Times New Roman"/>
          <w:bCs/>
          <w:sz w:val="24"/>
          <w:szCs w:val="24"/>
        </w:rPr>
        <w:t xml:space="preserve">and individualized </w:t>
      </w:r>
      <w:r w:rsidR="002A1A3B" w:rsidRPr="002169E6">
        <w:rPr>
          <w:rFonts w:ascii="Times New Roman" w:hAnsi="Times New Roman" w:cs="Times New Roman"/>
          <w:bCs/>
          <w:sz w:val="24"/>
          <w:szCs w:val="24"/>
        </w:rPr>
        <w:t xml:space="preserve">and pedagogy seeks to challenge the intellects of students </w:t>
      </w:r>
      <w:r w:rsidR="005D4000" w:rsidRPr="002169E6">
        <w:rPr>
          <w:rFonts w:ascii="Times New Roman" w:hAnsi="Times New Roman" w:cs="Times New Roman"/>
          <w:bCs/>
          <w:sz w:val="24"/>
          <w:szCs w:val="24"/>
        </w:rPr>
        <w:t xml:space="preserve">and utilize their prior life experiences (Hansen, 2007). </w:t>
      </w:r>
      <w:r w:rsidR="001F1E74" w:rsidRPr="002169E6">
        <w:rPr>
          <w:rFonts w:ascii="Times New Roman" w:hAnsi="Times New Roman" w:cs="Times New Roman"/>
          <w:bCs/>
          <w:sz w:val="24"/>
          <w:szCs w:val="24"/>
        </w:rPr>
        <w:t>Social c</w:t>
      </w:r>
      <w:r w:rsidR="005D4000" w:rsidRPr="002169E6">
        <w:rPr>
          <w:rFonts w:ascii="Times New Roman" w:hAnsi="Times New Roman" w:cs="Times New Roman"/>
          <w:bCs/>
          <w:sz w:val="24"/>
          <w:szCs w:val="24"/>
        </w:rPr>
        <w:t>onstructivist</w:t>
      </w:r>
      <w:r w:rsidR="000F2973" w:rsidRPr="002169E6">
        <w:rPr>
          <w:rFonts w:ascii="Times New Roman" w:hAnsi="Times New Roman" w:cs="Times New Roman"/>
          <w:bCs/>
          <w:sz w:val="24"/>
          <w:szCs w:val="24"/>
        </w:rPr>
        <w:t xml:space="preserve"> educationists have </w:t>
      </w:r>
      <w:r w:rsidR="005D4000" w:rsidRPr="002169E6">
        <w:rPr>
          <w:rFonts w:ascii="Times New Roman" w:hAnsi="Times New Roman" w:cs="Times New Roman"/>
          <w:bCs/>
          <w:sz w:val="24"/>
          <w:szCs w:val="24"/>
        </w:rPr>
        <w:t>reject</w:t>
      </w:r>
      <w:r w:rsidR="004A4B3E" w:rsidRPr="002169E6">
        <w:rPr>
          <w:rFonts w:ascii="Times New Roman" w:hAnsi="Times New Roman" w:cs="Times New Roman"/>
          <w:bCs/>
          <w:sz w:val="24"/>
          <w:szCs w:val="24"/>
        </w:rPr>
        <w:t>ed</w:t>
      </w:r>
      <w:r w:rsidR="000F2973" w:rsidRPr="002169E6">
        <w:rPr>
          <w:rFonts w:ascii="Times New Roman" w:hAnsi="Times New Roman" w:cs="Times New Roman"/>
          <w:bCs/>
          <w:sz w:val="24"/>
          <w:szCs w:val="24"/>
        </w:rPr>
        <w:t xml:space="preserve"> </w:t>
      </w:r>
      <w:r w:rsidR="004E2829" w:rsidRPr="002169E6">
        <w:rPr>
          <w:rFonts w:ascii="Times New Roman" w:hAnsi="Times New Roman" w:cs="Times New Roman"/>
          <w:bCs/>
          <w:sz w:val="24"/>
          <w:szCs w:val="24"/>
        </w:rPr>
        <w:t xml:space="preserve">the </w:t>
      </w:r>
      <w:r w:rsidR="00692342" w:rsidRPr="002169E6">
        <w:rPr>
          <w:rFonts w:ascii="Times New Roman" w:hAnsi="Times New Roman" w:cs="Times New Roman"/>
          <w:bCs/>
          <w:sz w:val="24"/>
          <w:szCs w:val="24"/>
        </w:rPr>
        <w:t xml:space="preserve">traditional </w:t>
      </w:r>
      <w:r w:rsidR="004E2829" w:rsidRPr="002169E6">
        <w:rPr>
          <w:rFonts w:ascii="Times New Roman" w:hAnsi="Times New Roman" w:cs="Times New Roman"/>
          <w:bCs/>
          <w:sz w:val="24"/>
          <w:szCs w:val="24"/>
        </w:rPr>
        <w:t xml:space="preserve">pedagogy of </w:t>
      </w:r>
      <w:r w:rsidR="00692342" w:rsidRPr="002169E6">
        <w:rPr>
          <w:rFonts w:ascii="Times New Roman" w:hAnsi="Times New Roman" w:cs="Times New Roman"/>
          <w:bCs/>
          <w:sz w:val="24"/>
          <w:szCs w:val="24"/>
        </w:rPr>
        <w:t xml:space="preserve">mathematics, </w:t>
      </w:r>
      <w:r w:rsidR="005D4000" w:rsidRPr="002169E6">
        <w:rPr>
          <w:rFonts w:ascii="Times New Roman" w:hAnsi="Times New Roman" w:cs="Times New Roman"/>
          <w:bCs/>
          <w:sz w:val="24"/>
          <w:szCs w:val="24"/>
        </w:rPr>
        <w:t xml:space="preserve">that is, </w:t>
      </w:r>
      <w:r w:rsidR="000F2973" w:rsidRPr="002169E6">
        <w:rPr>
          <w:rFonts w:ascii="Times New Roman" w:hAnsi="Times New Roman" w:cs="Times New Roman"/>
          <w:bCs/>
          <w:sz w:val="24"/>
          <w:szCs w:val="24"/>
        </w:rPr>
        <w:t xml:space="preserve">the idea of </w:t>
      </w:r>
      <w:r w:rsidR="004E2829" w:rsidRPr="002169E6">
        <w:rPr>
          <w:rFonts w:ascii="Times New Roman" w:hAnsi="Times New Roman" w:cs="Times New Roman"/>
          <w:bCs/>
          <w:sz w:val="24"/>
          <w:szCs w:val="24"/>
        </w:rPr>
        <w:t>teaching</w:t>
      </w:r>
      <w:r w:rsidR="000F2973" w:rsidRPr="002169E6">
        <w:rPr>
          <w:rFonts w:ascii="Times New Roman" w:hAnsi="Times New Roman" w:cs="Times New Roman"/>
          <w:bCs/>
          <w:sz w:val="24"/>
          <w:szCs w:val="24"/>
        </w:rPr>
        <w:t xml:space="preserve"> any</w:t>
      </w:r>
      <w:r w:rsidR="002A1A3B" w:rsidRPr="002169E6">
        <w:rPr>
          <w:rFonts w:ascii="Times New Roman" w:hAnsi="Times New Roman" w:cs="Times New Roman"/>
          <w:bCs/>
          <w:sz w:val="24"/>
          <w:szCs w:val="24"/>
        </w:rPr>
        <w:t xml:space="preserve"> domain-specific knowledge, </w:t>
      </w:r>
      <w:r w:rsidR="00692342" w:rsidRPr="002169E6">
        <w:rPr>
          <w:rFonts w:ascii="Times New Roman" w:hAnsi="Times New Roman" w:cs="Times New Roman"/>
          <w:bCs/>
          <w:sz w:val="24"/>
          <w:szCs w:val="24"/>
        </w:rPr>
        <w:t xml:space="preserve">and any hierarchy of knowledge, </w:t>
      </w:r>
      <w:r w:rsidR="000F2973" w:rsidRPr="002169E6">
        <w:rPr>
          <w:rFonts w:ascii="Times New Roman" w:hAnsi="Times New Roman" w:cs="Times New Roman"/>
          <w:bCs/>
          <w:sz w:val="24"/>
          <w:szCs w:val="24"/>
        </w:rPr>
        <w:t>say</w:t>
      </w:r>
      <w:r w:rsidR="002A1A3B" w:rsidRPr="002169E6">
        <w:rPr>
          <w:rFonts w:ascii="Times New Roman" w:hAnsi="Times New Roman" w:cs="Times New Roman"/>
          <w:bCs/>
          <w:sz w:val="24"/>
          <w:szCs w:val="24"/>
        </w:rPr>
        <w:t>ing</w:t>
      </w:r>
      <w:r w:rsidR="000F2973" w:rsidRPr="002169E6">
        <w:rPr>
          <w:rFonts w:ascii="Times New Roman" w:hAnsi="Times New Roman" w:cs="Times New Roman"/>
          <w:bCs/>
          <w:sz w:val="24"/>
          <w:szCs w:val="24"/>
        </w:rPr>
        <w:t xml:space="preserve"> </w:t>
      </w:r>
      <w:r w:rsidR="00692342" w:rsidRPr="002169E6">
        <w:rPr>
          <w:rFonts w:ascii="Times New Roman" w:hAnsi="Times New Roman" w:cs="Times New Roman"/>
          <w:bCs/>
          <w:sz w:val="24"/>
          <w:szCs w:val="24"/>
        </w:rPr>
        <w:t xml:space="preserve">that </w:t>
      </w:r>
      <w:r w:rsidR="000F2973" w:rsidRPr="002169E6">
        <w:rPr>
          <w:rFonts w:ascii="Times New Roman" w:hAnsi="Times New Roman" w:cs="Times New Roman"/>
          <w:bCs/>
          <w:sz w:val="24"/>
          <w:szCs w:val="24"/>
        </w:rPr>
        <w:t>knowledge is changing too fast, and the facts of today will be obsolete tomorrow</w:t>
      </w:r>
      <w:r w:rsidR="002A1A3B" w:rsidRPr="002169E6">
        <w:rPr>
          <w:rFonts w:ascii="Times New Roman" w:hAnsi="Times New Roman" w:cs="Times New Roman"/>
          <w:bCs/>
          <w:sz w:val="24"/>
          <w:szCs w:val="24"/>
        </w:rPr>
        <w:t xml:space="preserve"> (Quirk, 2011)</w:t>
      </w:r>
      <w:r w:rsidR="000F2973" w:rsidRPr="002169E6">
        <w:rPr>
          <w:rFonts w:ascii="Times New Roman" w:hAnsi="Times New Roman" w:cs="Times New Roman"/>
          <w:bCs/>
          <w:sz w:val="24"/>
          <w:szCs w:val="24"/>
        </w:rPr>
        <w:t>.</w:t>
      </w:r>
    </w:p>
    <w:p w:rsidR="00814C81" w:rsidRPr="002169E6" w:rsidRDefault="00D71D54" w:rsidP="006A563F">
      <w:pPr>
        <w:spacing w:line="240" w:lineRule="auto"/>
        <w:jc w:val="both"/>
        <w:rPr>
          <w:rFonts w:ascii="Times New Roman" w:hAnsi="Times New Roman" w:cs="Times New Roman"/>
          <w:bCs/>
          <w:sz w:val="24"/>
          <w:szCs w:val="24"/>
        </w:rPr>
      </w:pPr>
      <w:r w:rsidRPr="002169E6">
        <w:rPr>
          <w:rFonts w:ascii="Times New Roman" w:hAnsi="Times New Roman" w:cs="Times New Roman"/>
          <w:bCs/>
          <w:sz w:val="24"/>
          <w:szCs w:val="24"/>
          <w:lang w:val="en-AU"/>
        </w:rPr>
        <w:t>Ian Stewart cited in Courant &amp; Herbert (1996)</w:t>
      </w:r>
      <w:r w:rsidR="00991BD1" w:rsidRPr="002169E6">
        <w:rPr>
          <w:rFonts w:ascii="Times New Roman" w:hAnsi="Times New Roman" w:cs="Times New Roman"/>
          <w:bCs/>
          <w:sz w:val="24"/>
          <w:szCs w:val="24"/>
          <w:lang w:val="en-AU"/>
        </w:rPr>
        <w:t xml:space="preserve"> gives a helpful </w:t>
      </w:r>
      <w:r w:rsidR="00C41362" w:rsidRPr="002169E6">
        <w:rPr>
          <w:rFonts w:ascii="Times New Roman" w:hAnsi="Times New Roman" w:cs="Times New Roman"/>
          <w:bCs/>
          <w:sz w:val="24"/>
          <w:szCs w:val="24"/>
          <w:lang w:val="en-AU"/>
        </w:rPr>
        <w:t>reflection</w:t>
      </w:r>
      <w:r w:rsidR="00991BD1" w:rsidRPr="002169E6">
        <w:rPr>
          <w:rFonts w:ascii="Times New Roman" w:hAnsi="Times New Roman" w:cs="Times New Roman"/>
          <w:bCs/>
          <w:sz w:val="24"/>
          <w:szCs w:val="24"/>
          <w:lang w:val="en-AU"/>
        </w:rPr>
        <w:t xml:space="preserve"> </w:t>
      </w:r>
      <w:r w:rsidR="004A4B3E" w:rsidRPr="002169E6">
        <w:rPr>
          <w:rFonts w:ascii="Times New Roman" w:hAnsi="Times New Roman" w:cs="Times New Roman"/>
          <w:bCs/>
          <w:sz w:val="24"/>
          <w:szCs w:val="24"/>
          <w:lang w:val="en-AU"/>
        </w:rPr>
        <w:t>of</w:t>
      </w:r>
      <w:r w:rsidR="00991BD1" w:rsidRPr="002169E6">
        <w:rPr>
          <w:rFonts w:ascii="Times New Roman" w:hAnsi="Times New Roman" w:cs="Times New Roman"/>
          <w:bCs/>
          <w:sz w:val="24"/>
          <w:szCs w:val="24"/>
          <w:lang w:val="en-AU"/>
        </w:rPr>
        <w:t xml:space="preserve"> </w:t>
      </w:r>
      <w:r w:rsidR="001F1E74" w:rsidRPr="002169E6">
        <w:rPr>
          <w:rFonts w:ascii="Times New Roman" w:hAnsi="Times New Roman" w:cs="Times New Roman"/>
          <w:bCs/>
          <w:sz w:val="24"/>
          <w:szCs w:val="24"/>
          <w:lang w:val="en-AU"/>
        </w:rPr>
        <w:t xml:space="preserve">social </w:t>
      </w:r>
      <w:r w:rsidR="005D4000" w:rsidRPr="002169E6">
        <w:rPr>
          <w:rFonts w:ascii="Times New Roman" w:hAnsi="Times New Roman" w:cs="Times New Roman"/>
          <w:bCs/>
          <w:sz w:val="24"/>
          <w:szCs w:val="24"/>
          <w:lang w:val="en-AU"/>
        </w:rPr>
        <w:t>constructivist</w:t>
      </w:r>
      <w:r w:rsidR="00C41362" w:rsidRPr="002169E6">
        <w:rPr>
          <w:rFonts w:ascii="Times New Roman" w:hAnsi="Times New Roman" w:cs="Times New Roman"/>
          <w:b/>
          <w:bCs/>
          <w:sz w:val="24"/>
          <w:szCs w:val="24"/>
          <w:lang w:val="en-AU"/>
        </w:rPr>
        <w:t xml:space="preserve"> </w:t>
      </w:r>
      <w:r w:rsidR="00C41362" w:rsidRPr="002169E6">
        <w:rPr>
          <w:rFonts w:ascii="Times New Roman" w:hAnsi="Times New Roman" w:cs="Times New Roman"/>
          <w:bCs/>
          <w:sz w:val="24"/>
          <w:szCs w:val="24"/>
          <w:lang w:val="en-AU"/>
        </w:rPr>
        <w:t>mathematics</w:t>
      </w:r>
      <w:r w:rsidR="00991BD1" w:rsidRPr="002169E6">
        <w:rPr>
          <w:rFonts w:ascii="Times New Roman" w:hAnsi="Times New Roman" w:cs="Times New Roman"/>
          <w:bCs/>
          <w:sz w:val="24"/>
          <w:szCs w:val="24"/>
          <w:lang w:val="en-AU"/>
        </w:rPr>
        <w:t>. Stewart says that formal</w:t>
      </w:r>
      <w:r w:rsidR="00F56ED4" w:rsidRPr="002169E6">
        <w:rPr>
          <w:rFonts w:ascii="Times New Roman" w:hAnsi="Times New Roman" w:cs="Times New Roman"/>
          <w:bCs/>
          <w:sz w:val="24"/>
          <w:szCs w:val="24"/>
          <w:lang w:val="en-AU"/>
        </w:rPr>
        <w:t xml:space="preserve"> (traditional)</w:t>
      </w:r>
      <w:r w:rsidR="00991BD1" w:rsidRPr="002169E6">
        <w:rPr>
          <w:rFonts w:ascii="Times New Roman" w:hAnsi="Times New Roman" w:cs="Times New Roman"/>
          <w:bCs/>
          <w:sz w:val="24"/>
          <w:szCs w:val="24"/>
          <w:lang w:val="en-AU"/>
        </w:rPr>
        <w:t xml:space="preserve"> mathematics is similar to spelling and grammar—a matter of the correct application of local rules. Meaningful mathematics is like journalism—it tells an interesting story—a true story. However, the best mathematics of all is like literature—it brings a story to life before your eyes and involves you in it—intellectually</w:t>
      </w:r>
      <w:r w:rsidR="005715E8" w:rsidRPr="002169E6">
        <w:rPr>
          <w:rFonts w:ascii="Times New Roman" w:hAnsi="Times New Roman" w:cs="Times New Roman"/>
          <w:bCs/>
          <w:sz w:val="24"/>
          <w:szCs w:val="24"/>
          <w:lang w:val="en-AU"/>
        </w:rPr>
        <w:t>, experientially</w:t>
      </w:r>
      <w:r w:rsidR="00991BD1" w:rsidRPr="002169E6">
        <w:rPr>
          <w:rFonts w:ascii="Times New Roman" w:hAnsi="Times New Roman" w:cs="Times New Roman"/>
          <w:bCs/>
          <w:sz w:val="24"/>
          <w:szCs w:val="24"/>
          <w:lang w:val="en-AU"/>
        </w:rPr>
        <w:t xml:space="preserve"> and emotionally. </w:t>
      </w:r>
      <w:r w:rsidR="008341B5" w:rsidRPr="002169E6">
        <w:rPr>
          <w:rFonts w:ascii="Times New Roman" w:hAnsi="Times New Roman" w:cs="Times New Roman"/>
          <w:bCs/>
          <w:sz w:val="24"/>
          <w:szCs w:val="24"/>
          <w:lang w:val="en-AU"/>
        </w:rPr>
        <w:t>To achieve this latter goal the</w:t>
      </w:r>
      <w:r w:rsidR="00991BD1" w:rsidRPr="002169E6">
        <w:rPr>
          <w:rFonts w:ascii="Times New Roman" w:hAnsi="Times New Roman" w:cs="Times New Roman"/>
          <w:bCs/>
          <w:sz w:val="24"/>
          <w:szCs w:val="24"/>
          <w:lang w:val="en-AU"/>
        </w:rPr>
        <w:t xml:space="preserve"> NCTM standards </w:t>
      </w:r>
      <w:r w:rsidR="00C66704" w:rsidRPr="002169E6">
        <w:rPr>
          <w:rFonts w:ascii="Times New Roman" w:hAnsi="Times New Roman" w:cs="Times New Roman"/>
          <w:bCs/>
          <w:sz w:val="24"/>
          <w:szCs w:val="24"/>
          <w:lang w:val="en-AU"/>
        </w:rPr>
        <w:t>state</w:t>
      </w:r>
      <w:r w:rsidR="00991BD1" w:rsidRPr="002169E6">
        <w:rPr>
          <w:rFonts w:ascii="Times New Roman" w:hAnsi="Times New Roman" w:cs="Times New Roman"/>
          <w:bCs/>
          <w:sz w:val="24"/>
          <w:szCs w:val="24"/>
          <w:lang w:val="en-AU"/>
        </w:rPr>
        <w:t xml:space="preserve"> that “</w:t>
      </w:r>
      <w:r w:rsidR="00C66704" w:rsidRPr="002169E6">
        <w:rPr>
          <w:rFonts w:ascii="Times New Roman" w:hAnsi="Times New Roman" w:cs="Times New Roman"/>
          <w:bCs/>
          <w:sz w:val="24"/>
          <w:szCs w:val="24"/>
        </w:rPr>
        <w:t>l</w:t>
      </w:r>
      <w:r w:rsidR="00991BD1" w:rsidRPr="002169E6">
        <w:rPr>
          <w:rFonts w:ascii="Times New Roman" w:hAnsi="Times New Roman" w:cs="Times New Roman"/>
          <w:bCs/>
          <w:sz w:val="24"/>
          <w:szCs w:val="24"/>
        </w:rPr>
        <w:t xml:space="preserve">earning mathematics is enhanced when content is placed in context and is connected to other </w:t>
      </w:r>
      <w:r w:rsidR="00991BD1" w:rsidRPr="002169E6">
        <w:rPr>
          <w:rFonts w:ascii="Times New Roman" w:hAnsi="Times New Roman" w:cs="Times New Roman"/>
          <w:bCs/>
          <w:sz w:val="24"/>
          <w:szCs w:val="24"/>
        </w:rPr>
        <w:lastRenderedPageBreak/>
        <w:t>subject areas and when students are given multiple opportunities to apply mathematics in meaningful ways</w:t>
      </w:r>
      <w:r w:rsidR="005715E8" w:rsidRPr="002169E6">
        <w:rPr>
          <w:rFonts w:ascii="Times New Roman" w:hAnsi="Times New Roman" w:cs="Times New Roman"/>
          <w:bCs/>
          <w:sz w:val="24"/>
          <w:szCs w:val="24"/>
        </w:rPr>
        <w:t>”</w:t>
      </w:r>
      <w:r w:rsidR="00D23767" w:rsidRPr="002169E6">
        <w:rPr>
          <w:rFonts w:ascii="Times New Roman" w:hAnsi="Times New Roman" w:cs="Times New Roman"/>
          <w:bCs/>
          <w:sz w:val="24"/>
          <w:szCs w:val="24"/>
        </w:rPr>
        <w:t xml:space="preserve"> (NCTM, 1991, p. 2)</w:t>
      </w:r>
      <w:r w:rsidR="005715E8" w:rsidRPr="002169E6">
        <w:rPr>
          <w:rFonts w:ascii="Times New Roman" w:hAnsi="Times New Roman" w:cs="Times New Roman"/>
          <w:bCs/>
          <w:sz w:val="24"/>
          <w:szCs w:val="24"/>
        </w:rPr>
        <w:t>.</w:t>
      </w:r>
      <w:r w:rsidR="00991BD1" w:rsidRPr="002169E6">
        <w:rPr>
          <w:rFonts w:ascii="Times New Roman" w:hAnsi="Times New Roman" w:cs="Times New Roman"/>
          <w:bCs/>
          <w:sz w:val="24"/>
          <w:szCs w:val="24"/>
        </w:rPr>
        <w:t xml:space="preserve"> </w:t>
      </w:r>
      <w:r w:rsidR="005715E8" w:rsidRPr="002169E6">
        <w:rPr>
          <w:rFonts w:ascii="Times New Roman" w:hAnsi="Times New Roman" w:cs="Times New Roman"/>
          <w:bCs/>
          <w:sz w:val="24"/>
          <w:szCs w:val="24"/>
        </w:rPr>
        <w:t>As</w:t>
      </w:r>
      <w:r w:rsidR="00991BD1" w:rsidRPr="002169E6">
        <w:rPr>
          <w:rFonts w:ascii="Times New Roman" w:hAnsi="Times New Roman" w:cs="Times New Roman"/>
          <w:bCs/>
          <w:sz w:val="24"/>
          <w:szCs w:val="24"/>
        </w:rPr>
        <w:t xml:space="preserve"> part of the learning process</w:t>
      </w:r>
      <w:r w:rsidR="005715E8" w:rsidRPr="002169E6">
        <w:rPr>
          <w:rFonts w:ascii="Times New Roman" w:hAnsi="Times New Roman" w:cs="Times New Roman"/>
          <w:bCs/>
          <w:sz w:val="24"/>
          <w:szCs w:val="24"/>
        </w:rPr>
        <w:t>, worthwhile learning tasks must s</w:t>
      </w:r>
      <w:r w:rsidR="00991BD1" w:rsidRPr="002169E6">
        <w:rPr>
          <w:rFonts w:ascii="Times New Roman" w:hAnsi="Times New Roman" w:cs="Times New Roman"/>
          <w:bCs/>
          <w:sz w:val="24"/>
          <w:szCs w:val="24"/>
        </w:rPr>
        <w:t>timulate students to make connections and develop a coherent framework for mathematical ideas.</w:t>
      </w:r>
    </w:p>
    <w:p w:rsidR="00991BD1" w:rsidRPr="002169E6" w:rsidRDefault="00991BD1" w:rsidP="006A563F">
      <w:pPr>
        <w:spacing w:line="240" w:lineRule="auto"/>
        <w:jc w:val="both"/>
        <w:rPr>
          <w:rFonts w:ascii="Times New Roman" w:hAnsi="Times New Roman" w:cs="Times New Roman"/>
          <w:bCs/>
          <w:sz w:val="24"/>
          <w:szCs w:val="24"/>
          <w:lang w:val="en-AU"/>
        </w:rPr>
      </w:pPr>
      <w:r w:rsidRPr="002169E6">
        <w:rPr>
          <w:rFonts w:ascii="Times New Roman" w:hAnsi="Times New Roman" w:cs="Times New Roman"/>
          <w:bCs/>
          <w:sz w:val="24"/>
          <w:szCs w:val="24"/>
        </w:rPr>
        <w:t xml:space="preserve">Based on these ideas, </w:t>
      </w:r>
      <w:r w:rsidR="00E938B6" w:rsidRPr="002169E6">
        <w:rPr>
          <w:rFonts w:ascii="Times New Roman" w:hAnsi="Times New Roman" w:cs="Times New Roman"/>
          <w:bCs/>
          <w:sz w:val="24"/>
          <w:szCs w:val="24"/>
          <w:lang w:val="en-AU"/>
        </w:rPr>
        <w:t>the author</w:t>
      </w:r>
      <w:r w:rsidRPr="002169E6">
        <w:rPr>
          <w:rFonts w:ascii="Times New Roman" w:hAnsi="Times New Roman" w:cs="Times New Roman"/>
          <w:bCs/>
          <w:sz w:val="24"/>
          <w:szCs w:val="24"/>
          <w:lang w:val="en-AU"/>
        </w:rPr>
        <w:t xml:space="preserve"> </w:t>
      </w:r>
      <w:r w:rsidR="00E938B6" w:rsidRPr="002169E6">
        <w:rPr>
          <w:rFonts w:ascii="Times New Roman" w:hAnsi="Times New Roman" w:cs="Times New Roman"/>
          <w:bCs/>
          <w:sz w:val="24"/>
          <w:szCs w:val="24"/>
          <w:lang w:val="en-AU"/>
        </w:rPr>
        <w:t>maintains</w:t>
      </w:r>
      <w:r w:rsidRPr="002169E6">
        <w:rPr>
          <w:rFonts w:ascii="Times New Roman" w:hAnsi="Times New Roman" w:cs="Times New Roman"/>
          <w:bCs/>
          <w:sz w:val="24"/>
          <w:szCs w:val="24"/>
          <w:lang w:val="en-AU"/>
        </w:rPr>
        <w:t xml:space="preserve"> that </w:t>
      </w:r>
      <w:r w:rsidR="001F1E74" w:rsidRPr="002169E6">
        <w:rPr>
          <w:rFonts w:ascii="Times New Roman" w:hAnsi="Times New Roman" w:cs="Times New Roman"/>
          <w:bCs/>
          <w:sz w:val="24"/>
          <w:szCs w:val="24"/>
          <w:lang w:val="en-AU"/>
        </w:rPr>
        <w:t xml:space="preserve">social </w:t>
      </w:r>
      <w:r w:rsidR="009F49B5" w:rsidRPr="002169E6">
        <w:rPr>
          <w:rFonts w:ascii="Times New Roman" w:hAnsi="Times New Roman" w:cs="Times New Roman"/>
          <w:bCs/>
          <w:sz w:val="24"/>
          <w:szCs w:val="24"/>
          <w:lang w:val="en-AU"/>
        </w:rPr>
        <w:t>constructivism</w:t>
      </w:r>
      <w:r w:rsidR="00103178" w:rsidRPr="002169E6">
        <w:rPr>
          <w:rFonts w:ascii="Times New Roman" w:hAnsi="Times New Roman" w:cs="Times New Roman"/>
          <w:bCs/>
          <w:sz w:val="24"/>
          <w:szCs w:val="24"/>
          <w:lang w:val="en-AU"/>
        </w:rPr>
        <w:t>,</w:t>
      </w:r>
      <w:r w:rsidR="009F49B5" w:rsidRPr="002169E6">
        <w:rPr>
          <w:rFonts w:ascii="Times New Roman" w:hAnsi="Times New Roman" w:cs="Times New Roman"/>
          <w:bCs/>
          <w:sz w:val="24"/>
          <w:szCs w:val="24"/>
          <w:lang w:val="en-AU"/>
        </w:rPr>
        <w:t xml:space="preserve"> as</w:t>
      </w:r>
      <w:r w:rsidRPr="002169E6">
        <w:rPr>
          <w:rFonts w:ascii="Times New Roman" w:hAnsi="Times New Roman" w:cs="Times New Roman"/>
          <w:bCs/>
          <w:sz w:val="24"/>
          <w:szCs w:val="24"/>
          <w:lang w:val="en-AU"/>
        </w:rPr>
        <w:t xml:space="preserve"> a philosophy of mathematics</w:t>
      </w:r>
      <w:r w:rsidR="00103178" w:rsidRPr="002169E6">
        <w:rPr>
          <w:rFonts w:ascii="Times New Roman" w:hAnsi="Times New Roman" w:cs="Times New Roman"/>
          <w:bCs/>
          <w:sz w:val="24"/>
          <w:szCs w:val="24"/>
          <w:lang w:val="en-AU"/>
        </w:rPr>
        <w:t>,</w:t>
      </w:r>
      <w:r w:rsidRPr="002169E6">
        <w:rPr>
          <w:rFonts w:ascii="Times New Roman" w:hAnsi="Times New Roman" w:cs="Times New Roman"/>
          <w:bCs/>
          <w:sz w:val="24"/>
          <w:szCs w:val="24"/>
          <w:lang w:val="en-AU"/>
        </w:rPr>
        <w:t xml:space="preserve"> is consistent with </w:t>
      </w:r>
      <w:r w:rsidR="00103178" w:rsidRPr="002169E6">
        <w:rPr>
          <w:rFonts w:ascii="Times New Roman" w:hAnsi="Times New Roman" w:cs="Times New Roman"/>
          <w:bCs/>
          <w:sz w:val="24"/>
          <w:szCs w:val="24"/>
          <w:lang w:val="en-AU"/>
        </w:rPr>
        <w:t xml:space="preserve">both </w:t>
      </w:r>
      <w:r w:rsidR="002854FC" w:rsidRPr="002169E6">
        <w:rPr>
          <w:rFonts w:ascii="Times New Roman" w:hAnsi="Times New Roman" w:cs="Times New Roman"/>
          <w:bCs/>
          <w:sz w:val="24"/>
          <w:szCs w:val="24"/>
          <w:lang w:val="en-AU"/>
        </w:rPr>
        <w:t>the expectations of</w:t>
      </w:r>
      <w:r w:rsidRPr="002169E6">
        <w:rPr>
          <w:rFonts w:ascii="Times New Roman" w:hAnsi="Times New Roman" w:cs="Times New Roman"/>
          <w:bCs/>
          <w:sz w:val="24"/>
          <w:szCs w:val="24"/>
          <w:lang w:val="en-AU"/>
        </w:rPr>
        <w:t xml:space="preserve"> second career </w:t>
      </w:r>
      <w:r w:rsidR="00103178" w:rsidRPr="002169E6">
        <w:rPr>
          <w:rFonts w:ascii="Times New Roman" w:hAnsi="Times New Roman" w:cs="Times New Roman"/>
          <w:bCs/>
          <w:sz w:val="24"/>
          <w:szCs w:val="24"/>
          <w:lang w:val="en-AU"/>
        </w:rPr>
        <w:t xml:space="preserve">pre-service </w:t>
      </w:r>
      <w:r w:rsidRPr="002169E6">
        <w:rPr>
          <w:rFonts w:ascii="Times New Roman" w:hAnsi="Times New Roman" w:cs="Times New Roman"/>
          <w:bCs/>
          <w:sz w:val="24"/>
          <w:szCs w:val="24"/>
          <w:lang w:val="en-AU"/>
        </w:rPr>
        <w:t xml:space="preserve">teachers and the </w:t>
      </w:r>
      <w:r w:rsidR="002C0E27" w:rsidRPr="002169E6">
        <w:rPr>
          <w:rFonts w:ascii="Times New Roman" w:hAnsi="Times New Roman" w:cs="Times New Roman"/>
          <w:bCs/>
          <w:sz w:val="24"/>
          <w:szCs w:val="24"/>
          <w:lang w:val="en-AU"/>
        </w:rPr>
        <w:t>NCTM</w:t>
      </w:r>
      <w:r w:rsidRPr="002169E6">
        <w:rPr>
          <w:rFonts w:ascii="Times New Roman" w:hAnsi="Times New Roman" w:cs="Times New Roman"/>
          <w:bCs/>
          <w:sz w:val="24"/>
          <w:szCs w:val="24"/>
          <w:lang w:val="en-AU"/>
        </w:rPr>
        <w:t xml:space="preserve">.  </w:t>
      </w:r>
      <w:r w:rsidR="002854FC" w:rsidRPr="002169E6">
        <w:rPr>
          <w:rFonts w:ascii="Times New Roman" w:hAnsi="Times New Roman" w:cs="Times New Roman"/>
          <w:bCs/>
          <w:sz w:val="24"/>
          <w:szCs w:val="24"/>
          <w:lang w:val="en-AU"/>
        </w:rPr>
        <w:t xml:space="preserve">The NCTM </w:t>
      </w:r>
      <w:r w:rsidR="00AD5277" w:rsidRPr="002169E6">
        <w:rPr>
          <w:rFonts w:ascii="Times New Roman" w:hAnsi="Times New Roman" w:cs="Times New Roman"/>
          <w:bCs/>
          <w:sz w:val="24"/>
          <w:szCs w:val="24"/>
          <w:lang w:val="en-AU"/>
        </w:rPr>
        <w:t>recommends</w:t>
      </w:r>
      <w:r w:rsidR="002854FC" w:rsidRPr="002169E6">
        <w:rPr>
          <w:rFonts w:ascii="Times New Roman" w:hAnsi="Times New Roman" w:cs="Times New Roman"/>
          <w:bCs/>
          <w:sz w:val="24"/>
          <w:szCs w:val="24"/>
          <w:lang w:val="en-AU"/>
        </w:rPr>
        <w:t xml:space="preserve"> the following </w:t>
      </w:r>
      <w:r w:rsidR="00916221" w:rsidRPr="002169E6">
        <w:rPr>
          <w:rFonts w:ascii="Times New Roman" w:hAnsi="Times New Roman" w:cs="Times New Roman"/>
          <w:bCs/>
          <w:sz w:val="24"/>
          <w:szCs w:val="24"/>
          <w:lang w:val="en-AU"/>
        </w:rPr>
        <w:t>beliefs</w:t>
      </w:r>
      <w:r w:rsidR="002854FC" w:rsidRPr="002169E6">
        <w:rPr>
          <w:rFonts w:ascii="Times New Roman" w:hAnsi="Times New Roman" w:cs="Times New Roman"/>
          <w:bCs/>
          <w:sz w:val="24"/>
          <w:szCs w:val="24"/>
          <w:lang w:val="en-AU"/>
        </w:rPr>
        <w:t xml:space="preserve"> about </w:t>
      </w:r>
      <w:r w:rsidR="00AD5277" w:rsidRPr="002169E6">
        <w:rPr>
          <w:rFonts w:ascii="Times New Roman" w:hAnsi="Times New Roman" w:cs="Times New Roman"/>
          <w:bCs/>
          <w:sz w:val="24"/>
          <w:szCs w:val="24"/>
          <w:lang w:val="en-AU"/>
        </w:rPr>
        <w:t xml:space="preserve">21st century </w:t>
      </w:r>
      <w:r w:rsidR="002854FC" w:rsidRPr="002169E6">
        <w:rPr>
          <w:rFonts w:ascii="Times New Roman" w:hAnsi="Times New Roman" w:cs="Times New Roman"/>
          <w:bCs/>
          <w:sz w:val="24"/>
          <w:szCs w:val="24"/>
          <w:lang w:val="en-AU"/>
        </w:rPr>
        <w:t>mathematics:</w:t>
      </w:r>
    </w:p>
    <w:p w:rsidR="00C62231" w:rsidRPr="002169E6" w:rsidRDefault="002854FC" w:rsidP="006A563F">
      <w:pPr>
        <w:pStyle w:val="NoSpacing"/>
        <w:jc w:val="both"/>
        <w:rPr>
          <w:rFonts w:ascii="Times New Roman" w:hAnsi="Times New Roman" w:cs="Times New Roman"/>
          <w:i/>
          <w:sz w:val="24"/>
          <w:szCs w:val="24"/>
          <w:lang w:val="en-AU"/>
        </w:rPr>
      </w:pPr>
      <w:r w:rsidRPr="002169E6">
        <w:rPr>
          <w:rFonts w:ascii="Times New Roman" w:hAnsi="Times New Roman" w:cs="Times New Roman"/>
          <w:i/>
          <w:sz w:val="24"/>
          <w:szCs w:val="24"/>
          <w:lang w:val="en-AU"/>
        </w:rPr>
        <w:t>Problem solving</w:t>
      </w:r>
    </w:p>
    <w:p w:rsidR="002854FC" w:rsidRPr="002169E6" w:rsidRDefault="002854FC" w:rsidP="006A563F">
      <w:pPr>
        <w:pStyle w:val="NoSpacing"/>
        <w:jc w:val="both"/>
        <w:rPr>
          <w:rFonts w:ascii="Times New Roman" w:hAnsi="Times New Roman" w:cs="Times New Roman"/>
          <w:i/>
          <w:sz w:val="24"/>
          <w:szCs w:val="24"/>
          <w:lang w:val="en-AU"/>
        </w:rPr>
      </w:pPr>
    </w:p>
    <w:p w:rsidR="00991BD1" w:rsidRPr="002169E6" w:rsidRDefault="00991BD1" w:rsidP="006A563F">
      <w:pPr>
        <w:numPr>
          <w:ilvl w:val="0"/>
          <w:numId w:val="4"/>
        </w:numPr>
        <w:spacing w:line="240" w:lineRule="auto"/>
        <w:jc w:val="both"/>
        <w:rPr>
          <w:rFonts w:ascii="Times New Roman" w:hAnsi="Times New Roman" w:cs="Times New Roman"/>
          <w:bCs/>
          <w:sz w:val="24"/>
          <w:szCs w:val="24"/>
        </w:rPr>
      </w:pPr>
      <w:r w:rsidRPr="002169E6">
        <w:rPr>
          <w:rFonts w:ascii="Times New Roman" w:hAnsi="Times New Roman" w:cs="Times New Roman"/>
          <w:bCs/>
          <w:sz w:val="24"/>
          <w:szCs w:val="24"/>
        </w:rPr>
        <w:t xml:space="preserve">Problem solving should be the central focus of the </w:t>
      </w:r>
      <w:r w:rsidR="00F56ED4" w:rsidRPr="002169E6">
        <w:rPr>
          <w:rFonts w:ascii="Times New Roman" w:hAnsi="Times New Roman" w:cs="Times New Roman"/>
          <w:bCs/>
          <w:sz w:val="24"/>
          <w:szCs w:val="24"/>
        </w:rPr>
        <w:t>mathematics curriculum</w:t>
      </w:r>
    </w:p>
    <w:p w:rsidR="00991BD1" w:rsidRPr="002169E6" w:rsidRDefault="00991BD1" w:rsidP="006A563F">
      <w:pPr>
        <w:numPr>
          <w:ilvl w:val="0"/>
          <w:numId w:val="4"/>
        </w:numPr>
        <w:spacing w:line="240" w:lineRule="auto"/>
        <w:jc w:val="both"/>
        <w:rPr>
          <w:rFonts w:ascii="Times New Roman" w:hAnsi="Times New Roman" w:cs="Times New Roman"/>
          <w:bCs/>
          <w:sz w:val="24"/>
          <w:szCs w:val="24"/>
        </w:rPr>
      </w:pPr>
      <w:r w:rsidRPr="002169E6">
        <w:rPr>
          <w:rFonts w:ascii="Times New Roman" w:hAnsi="Times New Roman" w:cs="Times New Roman"/>
          <w:bCs/>
          <w:sz w:val="24"/>
          <w:szCs w:val="24"/>
        </w:rPr>
        <w:t>Mathematical problem solving, in its broadest sense, is nearly synonymous wi</w:t>
      </w:r>
      <w:r w:rsidR="00F56ED4" w:rsidRPr="002169E6">
        <w:rPr>
          <w:rFonts w:ascii="Times New Roman" w:hAnsi="Times New Roman" w:cs="Times New Roman"/>
          <w:bCs/>
          <w:sz w:val="24"/>
          <w:szCs w:val="24"/>
        </w:rPr>
        <w:t>th doing mathematics.</w:t>
      </w:r>
    </w:p>
    <w:p w:rsidR="00991BD1" w:rsidRPr="002169E6" w:rsidRDefault="00991BD1" w:rsidP="006A563F">
      <w:pPr>
        <w:numPr>
          <w:ilvl w:val="0"/>
          <w:numId w:val="4"/>
        </w:numPr>
        <w:spacing w:line="240" w:lineRule="auto"/>
        <w:jc w:val="both"/>
        <w:rPr>
          <w:rFonts w:ascii="Times New Roman" w:hAnsi="Times New Roman" w:cs="Times New Roman"/>
          <w:bCs/>
          <w:sz w:val="24"/>
          <w:szCs w:val="24"/>
        </w:rPr>
      </w:pPr>
      <w:r w:rsidRPr="002169E6">
        <w:rPr>
          <w:rFonts w:ascii="Times New Roman" w:hAnsi="Times New Roman" w:cs="Times New Roman"/>
          <w:bCs/>
          <w:sz w:val="24"/>
          <w:szCs w:val="24"/>
        </w:rPr>
        <w:t>A vital component of problem-solving instruction is having children formulat</w:t>
      </w:r>
      <w:r w:rsidR="00F56ED4" w:rsidRPr="002169E6">
        <w:rPr>
          <w:rFonts w:ascii="Times New Roman" w:hAnsi="Times New Roman" w:cs="Times New Roman"/>
          <w:bCs/>
          <w:sz w:val="24"/>
          <w:szCs w:val="24"/>
        </w:rPr>
        <w:t>e problems themselves.</w:t>
      </w:r>
    </w:p>
    <w:p w:rsidR="002854FC" w:rsidRPr="002169E6" w:rsidRDefault="00991BD1" w:rsidP="006A563F">
      <w:pPr>
        <w:numPr>
          <w:ilvl w:val="0"/>
          <w:numId w:val="4"/>
        </w:numPr>
        <w:spacing w:line="240" w:lineRule="auto"/>
        <w:jc w:val="both"/>
        <w:rPr>
          <w:rFonts w:ascii="Times New Roman" w:hAnsi="Times New Roman" w:cs="Times New Roman"/>
          <w:bCs/>
          <w:sz w:val="24"/>
          <w:szCs w:val="24"/>
        </w:rPr>
      </w:pPr>
      <w:r w:rsidRPr="002169E6">
        <w:rPr>
          <w:rFonts w:ascii="Times New Roman" w:hAnsi="Times New Roman" w:cs="Times New Roman"/>
          <w:bCs/>
          <w:sz w:val="24"/>
          <w:szCs w:val="24"/>
        </w:rPr>
        <w:t xml:space="preserve">The problem-solving strategies identified by the NCTM for the K-4 level are "using manipulative materials, using trial and error, making an organized list or table, drawing a diagram, looking for a pattern, and acting out a problem." At the 5-8 level the NCTM </w:t>
      </w:r>
      <w:proofErr w:type="gramStart"/>
      <w:r w:rsidRPr="002169E6">
        <w:rPr>
          <w:rFonts w:ascii="Times New Roman" w:hAnsi="Times New Roman" w:cs="Times New Roman"/>
          <w:bCs/>
          <w:sz w:val="24"/>
          <w:szCs w:val="24"/>
        </w:rPr>
        <w:t>adds</w:t>
      </w:r>
      <w:proofErr w:type="gramEnd"/>
      <w:r w:rsidRPr="002169E6">
        <w:rPr>
          <w:rFonts w:ascii="Times New Roman" w:hAnsi="Times New Roman" w:cs="Times New Roman"/>
          <w:bCs/>
          <w:sz w:val="24"/>
          <w:szCs w:val="24"/>
        </w:rPr>
        <w:t xml:space="preserve"> "guess and check". (</w:t>
      </w:r>
      <w:r w:rsidR="002854FC" w:rsidRPr="002169E6">
        <w:rPr>
          <w:rFonts w:ascii="Times New Roman" w:hAnsi="Times New Roman" w:cs="Times New Roman"/>
          <w:bCs/>
          <w:sz w:val="24"/>
          <w:szCs w:val="24"/>
        </w:rPr>
        <w:t>The communication standard (Standard 2) calls for the integration of language arts as children write and discuss their exper</w:t>
      </w:r>
      <w:r w:rsidR="007B0C89" w:rsidRPr="002169E6">
        <w:rPr>
          <w:rFonts w:ascii="Times New Roman" w:hAnsi="Times New Roman" w:cs="Times New Roman"/>
          <w:bCs/>
          <w:sz w:val="24"/>
          <w:szCs w:val="24"/>
        </w:rPr>
        <w:t>iences in mathematics.</w:t>
      </w:r>
    </w:p>
    <w:p w:rsidR="002854FC" w:rsidRPr="002169E6" w:rsidRDefault="002854FC" w:rsidP="006A563F">
      <w:pPr>
        <w:spacing w:line="240" w:lineRule="auto"/>
        <w:jc w:val="both"/>
        <w:rPr>
          <w:rFonts w:ascii="Times New Roman" w:hAnsi="Times New Roman" w:cs="Times New Roman"/>
          <w:bCs/>
          <w:i/>
          <w:sz w:val="24"/>
          <w:szCs w:val="24"/>
        </w:rPr>
      </w:pPr>
      <w:r w:rsidRPr="002169E6">
        <w:rPr>
          <w:rFonts w:ascii="Times New Roman" w:hAnsi="Times New Roman" w:cs="Times New Roman"/>
          <w:bCs/>
          <w:i/>
          <w:sz w:val="24"/>
          <w:szCs w:val="24"/>
        </w:rPr>
        <w:t>Communication</w:t>
      </w:r>
    </w:p>
    <w:p w:rsidR="002854FC" w:rsidRPr="002169E6" w:rsidRDefault="002854FC" w:rsidP="006A563F">
      <w:pPr>
        <w:numPr>
          <w:ilvl w:val="0"/>
          <w:numId w:val="4"/>
        </w:numPr>
        <w:spacing w:line="240" w:lineRule="auto"/>
        <w:jc w:val="both"/>
        <w:rPr>
          <w:rFonts w:ascii="Times New Roman" w:hAnsi="Times New Roman" w:cs="Times New Roman"/>
          <w:bCs/>
          <w:sz w:val="24"/>
          <w:szCs w:val="24"/>
        </w:rPr>
      </w:pPr>
      <w:r w:rsidRPr="002169E6">
        <w:rPr>
          <w:rFonts w:ascii="Times New Roman" w:hAnsi="Times New Roman" w:cs="Times New Roman"/>
          <w:bCs/>
          <w:sz w:val="24"/>
          <w:szCs w:val="24"/>
        </w:rPr>
        <w:t xml:space="preserve">Students should be encouraged to explain </w:t>
      </w:r>
      <w:r w:rsidR="007B0C89" w:rsidRPr="002169E6">
        <w:rPr>
          <w:rFonts w:ascii="Times New Roman" w:hAnsi="Times New Roman" w:cs="Times New Roman"/>
          <w:bCs/>
          <w:sz w:val="24"/>
          <w:szCs w:val="24"/>
        </w:rPr>
        <w:t xml:space="preserve">and defend </w:t>
      </w:r>
      <w:r w:rsidRPr="002169E6">
        <w:rPr>
          <w:rFonts w:ascii="Times New Roman" w:hAnsi="Times New Roman" w:cs="Times New Roman"/>
          <w:bCs/>
          <w:sz w:val="24"/>
          <w:szCs w:val="24"/>
        </w:rPr>
        <w:t>their reasoni</w:t>
      </w:r>
      <w:r w:rsidR="007B0C89" w:rsidRPr="002169E6">
        <w:rPr>
          <w:rFonts w:ascii="Times New Roman" w:hAnsi="Times New Roman" w:cs="Times New Roman"/>
          <w:bCs/>
          <w:sz w:val="24"/>
          <w:szCs w:val="24"/>
        </w:rPr>
        <w:t>ng in their own words.</w:t>
      </w:r>
    </w:p>
    <w:p w:rsidR="00991BD1" w:rsidRPr="002169E6" w:rsidRDefault="002854FC" w:rsidP="006A563F">
      <w:pPr>
        <w:numPr>
          <w:ilvl w:val="0"/>
          <w:numId w:val="4"/>
        </w:numPr>
        <w:spacing w:line="240" w:lineRule="auto"/>
        <w:jc w:val="both"/>
        <w:rPr>
          <w:rFonts w:ascii="Times New Roman" w:hAnsi="Times New Roman" w:cs="Times New Roman"/>
          <w:bCs/>
          <w:sz w:val="24"/>
          <w:szCs w:val="24"/>
        </w:rPr>
      </w:pPr>
      <w:r w:rsidRPr="002169E6">
        <w:rPr>
          <w:rFonts w:ascii="Times New Roman" w:hAnsi="Times New Roman" w:cs="Times New Roman"/>
          <w:bCs/>
          <w:sz w:val="24"/>
          <w:szCs w:val="24"/>
        </w:rPr>
        <w:t xml:space="preserve">In mathematics, just as with a building, all students can develop an understanding and appreciation of its underlying structure independent of </w:t>
      </w:r>
      <w:proofErr w:type="gramStart"/>
      <w:r w:rsidRPr="002169E6">
        <w:rPr>
          <w:rFonts w:ascii="Times New Roman" w:hAnsi="Times New Roman" w:cs="Times New Roman"/>
          <w:bCs/>
          <w:sz w:val="24"/>
          <w:szCs w:val="24"/>
        </w:rPr>
        <w:t>a knowledge</w:t>
      </w:r>
      <w:proofErr w:type="gramEnd"/>
      <w:r w:rsidRPr="002169E6">
        <w:rPr>
          <w:rFonts w:ascii="Times New Roman" w:hAnsi="Times New Roman" w:cs="Times New Roman"/>
          <w:bCs/>
          <w:sz w:val="24"/>
          <w:szCs w:val="24"/>
        </w:rPr>
        <w:t xml:space="preserve"> of the corresponding technical vocab</w:t>
      </w:r>
      <w:r w:rsidR="007B0C89" w:rsidRPr="002169E6">
        <w:rPr>
          <w:rFonts w:ascii="Times New Roman" w:hAnsi="Times New Roman" w:cs="Times New Roman"/>
          <w:bCs/>
          <w:sz w:val="24"/>
          <w:szCs w:val="24"/>
        </w:rPr>
        <w:t>ulary and symbolism.</w:t>
      </w:r>
    </w:p>
    <w:p w:rsidR="002854FC" w:rsidRPr="002169E6" w:rsidRDefault="0016760C" w:rsidP="006A563F">
      <w:pPr>
        <w:spacing w:line="240" w:lineRule="auto"/>
        <w:jc w:val="both"/>
        <w:rPr>
          <w:rFonts w:ascii="Times New Roman" w:hAnsi="Times New Roman" w:cs="Times New Roman"/>
          <w:bCs/>
          <w:i/>
          <w:sz w:val="24"/>
          <w:szCs w:val="24"/>
          <w:lang w:val="en-AU"/>
        </w:rPr>
      </w:pPr>
      <w:r w:rsidRPr="002169E6">
        <w:rPr>
          <w:rFonts w:ascii="Times New Roman" w:hAnsi="Times New Roman" w:cs="Times New Roman"/>
          <w:bCs/>
          <w:i/>
          <w:sz w:val="24"/>
          <w:szCs w:val="24"/>
          <w:lang w:val="en-AU"/>
        </w:rPr>
        <w:t>Contexualized</w:t>
      </w:r>
    </w:p>
    <w:p w:rsidR="0016760C" w:rsidRPr="002169E6" w:rsidRDefault="0016760C" w:rsidP="006A563F">
      <w:pPr>
        <w:numPr>
          <w:ilvl w:val="0"/>
          <w:numId w:val="6"/>
        </w:numPr>
        <w:spacing w:before="100" w:beforeAutospacing="1" w:after="100" w:afterAutospacing="1" w:line="240" w:lineRule="auto"/>
        <w:jc w:val="both"/>
        <w:rPr>
          <w:rFonts w:ascii="Times New Roman" w:eastAsia="Times New Roman" w:hAnsi="Times New Roman" w:cs="Times New Roman"/>
          <w:color w:val="000000"/>
          <w:sz w:val="24"/>
          <w:szCs w:val="24"/>
        </w:rPr>
      </w:pPr>
      <w:r w:rsidRPr="002169E6">
        <w:rPr>
          <w:rFonts w:ascii="Times New Roman" w:eastAsia="Times New Roman" w:hAnsi="Times New Roman" w:cs="Times New Roman"/>
          <w:color w:val="000000"/>
          <w:sz w:val="24"/>
          <w:szCs w:val="24"/>
        </w:rPr>
        <w:t>All mathematics should be studied in contexts that give the idea</w:t>
      </w:r>
      <w:r w:rsidR="00B05B46" w:rsidRPr="002169E6">
        <w:rPr>
          <w:rFonts w:ascii="Times New Roman" w:eastAsia="Times New Roman" w:hAnsi="Times New Roman" w:cs="Times New Roman"/>
          <w:color w:val="000000"/>
          <w:sz w:val="24"/>
          <w:szCs w:val="24"/>
        </w:rPr>
        <w:t>s and concepts meaning.</w:t>
      </w:r>
    </w:p>
    <w:p w:rsidR="0016760C" w:rsidRPr="002169E6" w:rsidRDefault="0016760C" w:rsidP="006A563F">
      <w:pPr>
        <w:numPr>
          <w:ilvl w:val="0"/>
          <w:numId w:val="6"/>
        </w:numPr>
        <w:spacing w:before="100" w:beforeAutospacing="1" w:after="100" w:afterAutospacing="1" w:line="240" w:lineRule="auto"/>
        <w:jc w:val="both"/>
        <w:rPr>
          <w:rFonts w:ascii="Times New Roman" w:eastAsia="Times New Roman" w:hAnsi="Times New Roman" w:cs="Times New Roman"/>
          <w:color w:val="000000"/>
          <w:sz w:val="24"/>
          <w:szCs w:val="24"/>
        </w:rPr>
      </w:pPr>
      <w:r w:rsidRPr="002169E6">
        <w:rPr>
          <w:rFonts w:ascii="Times New Roman" w:eastAsia="Times New Roman" w:hAnsi="Times New Roman" w:cs="Times New Roman"/>
          <w:color w:val="000000"/>
          <w:sz w:val="24"/>
          <w:szCs w:val="24"/>
        </w:rPr>
        <w:t xml:space="preserve">Students should have many experiences in creating problems from </w:t>
      </w:r>
      <w:r w:rsidR="00B05B46" w:rsidRPr="002169E6">
        <w:rPr>
          <w:rFonts w:ascii="Times New Roman" w:eastAsia="Times New Roman" w:hAnsi="Times New Roman" w:cs="Times New Roman"/>
          <w:color w:val="000000"/>
          <w:sz w:val="24"/>
          <w:szCs w:val="24"/>
        </w:rPr>
        <w:t>real-world activities.</w:t>
      </w:r>
    </w:p>
    <w:p w:rsidR="0016760C" w:rsidRPr="002169E6" w:rsidRDefault="0016760C" w:rsidP="006A563F">
      <w:pPr>
        <w:numPr>
          <w:ilvl w:val="0"/>
          <w:numId w:val="6"/>
        </w:numPr>
        <w:spacing w:before="100" w:beforeAutospacing="1" w:after="100" w:afterAutospacing="1" w:line="240" w:lineRule="auto"/>
        <w:jc w:val="both"/>
        <w:rPr>
          <w:rFonts w:ascii="Times New Roman" w:eastAsia="Times New Roman" w:hAnsi="Times New Roman" w:cs="Times New Roman"/>
          <w:color w:val="000000"/>
          <w:sz w:val="24"/>
          <w:szCs w:val="24"/>
        </w:rPr>
      </w:pPr>
      <w:r w:rsidRPr="002169E6">
        <w:rPr>
          <w:rFonts w:ascii="Times New Roman" w:eastAsia="Times New Roman" w:hAnsi="Times New Roman" w:cs="Times New Roman"/>
          <w:color w:val="000000"/>
          <w:sz w:val="24"/>
          <w:szCs w:val="24"/>
        </w:rPr>
        <w:t>It is "essential that the instructional program provide opportunities for students to generate procedures. Such opportunities should dispel the belief that procedures are predetermined sequences of steps handed down by some authority (e.g., the teac</w:t>
      </w:r>
      <w:r w:rsidR="00B05B46" w:rsidRPr="002169E6">
        <w:rPr>
          <w:rFonts w:ascii="Times New Roman" w:eastAsia="Times New Roman" w:hAnsi="Times New Roman" w:cs="Times New Roman"/>
          <w:color w:val="000000"/>
          <w:sz w:val="24"/>
          <w:szCs w:val="24"/>
        </w:rPr>
        <w:t>her or the textbook)."</w:t>
      </w:r>
    </w:p>
    <w:p w:rsidR="0016760C" w:rsidRPr="002169E6" w:rsidRDefault="00631A3D" w:rsidP="006A563F">
      <w:pPr>
        <w:pStyle w:val="Heading2"/>
        <w:jc w:val="both"/>
        <w:rPr>
          <w:rFonts w:ascii="Times New Roman" w:hAnsi="Times New Roman" w:cs="Times New Roman"/>
          <w:color w:val="auto"/>
          <w:sz w:val="24"/>
          <w:szCs w:val="24"/>
          <w:lang w:val="en-AU"/>
        </w:rPr>
      </w:pPr>
      <w:r w:rsidRPr="002169E6">
        <w:rPr>
          <w:rFonts w:ascii="Times New Roman" w:hAnsi="Times New Roman" w:cs="Times New Roman"/>
          <w:color w:val="auto"/>
          <w:sz w:val="24"/>
          <w:szCs w:val="24"/>
          <w:lang w:val="en-AU"/>
        </w:rPr>
        <w:t xml:space="preserve">A </w:t>
      </w:r>
      <w:r w:rsidR="0021696E" w:rsidRPr="002169E6">
        <w:rPr>
          <w:rFonts w:ascii="Times New Roman" w:hAnsi="Times New Roman" w:cs="Times New Roman"/>
          <w:color w:val="auto"/>
          <w:sz w:val="24"/>
          <w:szCs w:val="24"/>
          <w:lang w:val="en-AU"/>
        </w:rPr>
        <w:t>brief</w:t>
      </w:r>
      <w:r w:rsidRPr="002169E6">
        <w:rPr>
          <w:rFonts w:ascii="Times New Roman" w:hAnsi="Times New Roman" w:cs="Times New Roman"/>
          <w:color w:val="auto"/>
          <w:sz w:val="24"/>
          <w:szCs w:val="24"/>
          <w:lang w:val="en-AU"/>
        </w:rPr>
        <w:t xml:space="preserve"> critique of </w:t>
      </w:r>
      <w:r w:rsidR="001F1E74" w:rsidRPr="002169E6">
        <w:rPr>
          <w:rFonts w:ascii="Times New Roman" w:hAnsi="Times New Roman" w:cs="Times New Roman"/>
          <w:color w:val="auto"/>
          <w:sz w:val="24"/>
          <w:szCs w:val="24"/>
          <w:lang w:val="en-AU"/>
        </w:rPr>
        <w:t xml:space="preserve">social </w:t>
      </w:r>
      <w:r w:rsidR="00346DDF" w:rsidRPr="002169E6">
        <w:rPr>
          <w:rFonts w:ascii="Times New Roman" w:hAnsi="Times New Roman" w:cs="Times New Roman"/>
          <w:color w:val="auto"/>
          <w:sz w:val="24"/>
          <w:szCs w:val="24"/>
          <w:lang w:val="en-AU"/>
        </w:rPr>
        <w:t xml:space="preserve">constructivism </w:t>
      </w:r>
      <w:r w:rsidRPr="002169E6">
        <w:rPr>
          <w:rFonts w:ascii="Times New Roman" w:hAnsi="Times New Roman" w:cs="Times New Roman"/>
          <w:color w:val="auto"/>
          <w:sz w:val="24"/>
          <w:szCs w:val="24"/>
          <w:lang w:val="en-AU"/>
        </w:rPr>
        <w:t>in mathematics</w:t>
      </w:r>
    </w:p>
    <w:p w:rsidR="005C0718" w:rsidRPr="002169E6" w:rsidRDefault="005C0718" w:rsidP="006A563F">
      <w:pPr>
        <w:pStyle w:val="NoSpacing"/>
        <w:jc w:val="both"/>
        <w:rPr>
          <w:sz w:val="24"/>
          <w:szCs w:val="24"/>
        </w:rPr>
      </w:pPr>
    </w:p>
    <w:p w:rsidR="00144B40" w:rsidRPr="002169E6" w:rsidRDefault="005715E8" w:rsidP="006A563F">
      <w:pPr>
        <w:spacing w:line="240" w:lineRule="auto"/>
        <w:jc w:val="both"/>
        <w:rPr>
          <w:rFonts w:ascii="Times New Roman" w:hAnsi="Times New Roman" w:cs="Times New Roman"/>
          <w:bCs/>
          <w:sz w:val="24"/>
          <w:szCs w:val="24"/>
        </w:rPr>
      </w:pPr>
      <w:r w:rsidRPr="002169E6">
        <w:rPr>
          <w:rFonts w:ascii="Times New Roman" w:hAnsi="Times New Roman" w:cs="Times New Roman"/>
          <w:bCs/>
          <w:sz w:val="24"/>
          <w:szCs w:val="24"/>
        </w:rPr>
        <w:t xml:space="preserve">There is much to be commended with </w:t>
      </w:r>
      <w:r w:rsidR="001F1E74" w:rsidRPr="002169E6">
        <w:rPr>
          <w:rFonts w:ascii="Times New Roman" w:hAnsi="Times New Roman" w:cs="Times New Roman"/>
          <w:bCs/>
          <w:sz w:val="24"/>
          <w:szCs w:val="24"/>
          <w:lang w:val="en-AU"/>
        </w:rPr>
        <w:t>social constructivism</w:t>
      </w:r>
      <w:r w:rsidRPr="002169E6">
        <w:rPr>
          <w:rFonts w:ascii="Times New Roman" w:hAnsi="Times New Roman" w:cs="Times New Roman"/>
          <w:bCs/>
          <w:sz w:val="24"/>
          <w:szCs w:val="24"/>
        </w:rPr>
        <w:t xml:space="preserve"> </w:t>
      </w:r>
      <w:r w:rsidR="00103178" w:rsidRPr="002169E6">
        <w:rPr>
          <w:rFonts w:ascii="Times New Roman" w:hAnsi="Times New Roman" w:cs="Times New Roman"/>
          <w:bCs/>
          <w:sz w:val="24"/>
          <w:szCs w:val="24"/>
        </w:rPr>
        <w:t xml:space="preserve">as a </w:t>
      </w:r>
      <w:r w:rsidRPr="002169E6">
        <w:rPr>
          <w:rFonts w:ascii="Times New Roman" w:hAnsi="Times New Roman" w:cs="Times New Roman"/>
          <w:bCs/>
          <w:sz w:val="24"/>
          <w:szCs w:val="24"/>
        </w:rPr>
        <w:t xml:space="preserve">philosophy for teaching and understanding mathematics. </w:t>
      </w:r>
      <w:r w:rsidR="000769C3" w:rsidRPr="002169E6">
        <w:rPr>
          <w:rFonts w:ascii="Times New Roman" w:hAnsi="Times New Roman" w:cs="Times New Roman"/>
          <w:bCs/>
          <w:sz w:val="24"/>
          <w:szCs w:val="24"/>
        </w:rPr>
        <w:t xml:space="preserve">The leaner is the problem solver, with questions arising </w:t>
      </w:r>
      <w:r w:rsidR="005412E6" w:rsidRPr="002169E6">
        <w:rPr>
          <w:rFonts w:ascii="Times New Roman" w:hAnsi="Times New Roman" w:cs="Times New Roman"/>
          <w:bCs/>
          <w:sz w:val="24"/>
          <w:szCs w:val="24"/>
        </w:rPr>
        <w:t xml:space="preserve">not from facts but </w:t>
      </w:r>
      <w:r w:rsidR="000769C3" w:rsidRPr="002169E6">
        <w:rPr>
          <w:rFonts w:ascii="Times New Roman" w:hAnsi="Times New Roman" w:cs="Times New Roman"/>
          <w:bCs/>
          <w:sz w:val="24"/>
          <w:szCs w:val="24"/>
        </w:rPr>
        <w:t xml:space="preserve">out of experience within the physical and cultural context. As a student centred approach, curriculum is derived from student experience and interest. Books are tools for </w:t>
      </w:r>
      <w:r w:rsidR="000769C3" w:rsidRPr="002169E6">
        <w:rPr>
          <w:rFonts w:ascii="Times New Roman" w:hAnsi="Times New Roman" w:cs="Times New Roman"/>
          <w:bCs/>
          <w:sz w:val="24"/>
          <w:szCs w:val="24"/>
        </w:rPr>
        <w:lastRenderedPageBreak/>
        <w:t xml:space="preserve">learning and the </w:t>
      </w:r>
      <w:r w:rsidR="00F23D05" w:rsidRPr="002169E6">
        <w:rPr>
          <w:rFonts w:ascii="Times New Roman" w:hAnsi="Times New Roman" w:cs="Times New Roman"/>
          <w:bCs/>
          <w:sz w:val="24"/>
          <w:szCs w:val="24"/>
        </w:rPr>
        <w:t>teacher’s</w:t>
      </w:r>
      <w:r w:rsidR="000769C3" w:rsidRPr="002169E6">
        <w:rPr>
          <w:rFonts w:ascii="Times New Roman" w:hAnsi="Times New Roman" w:cs="Times New Roman"/>
          <w:bCs/>
          <w:sz w:val="24"/>
          <w:szCs w:val="24"/>
        </w:rPr>
        <w:t xml:space="preserve"> role is that of facilitator</w:t>
      </w:r>
      <w:r w:rsidR="00BA558A" w:rsidRPr="002169E6">
        <w:rPr>
          <w:rFonts w:ascii="Times New Roman" w:hAnsi="Times New Roman" w:cs="Times New Roman"/>
          <w:bCs/>
          <w:sz w:val="24"/>
          <w:szCs w:val="24"/>
        </w:rPr>
        <w:t xml:space="preserve"> to create a democratic environment</w:t>
      </w:r>
      <w:r w:rsidR="000769C3" w:rsidRPr="002169E6">
        <w:rPr>
          <w:rFonts w:ascii="Times New Roman" w:hAnsi="Times New Roman" w:cs="Times New Roman"/>
          <w:bCs/>
          <w:sz w:val="24"/>
          <w:szCs w:val="24"/>
        </w:rPr>
        <w:t xml:space="preserve">. </w:t>
      </w:r>
      <w:proofErr w:type="gramStart"/>
      <w:r w:rsidR="008F6852" w:rsidRPr="002169E6">
        <w:rPr>
          <w:rFonts w:ascii="Times New Roman" w:hAnsi="Times New Roman" w:cs="Times New Roman"/>
          <w:bCs/>
          <w:sz w:val="24"/>
          <w:szCs w:val="24"/>
          <w:lang w:val="en-AU"/>
        </w:rPr>
        <w:t>Mathematical reality is not fully fixed and independent of us but instead remains to be determined through our mathematical activity” (George and Velleman, 2002, p. 96).</w:t>
      </w:r>
      <w:proofErr w:type="gramEnd"/>
      <w:r w:rsidR="008F6852" w:rsidRPr="002169E6">
        <w:rPr>
          <w:rFonts w:ascii="Times New Roman" w:hAnsi="Times New Roman" w:cs="Times New Roman"/>
          <w:bCs/>
          <w:sz w:val="24"/>
          <w:szCs w:val="24"/>
          <w:lang w:val="en-AU"/>
        </w:rPr>
        <w:t xml:space="preserve">  </w:t>
      </w:r>
      <w:r w:rsidR="00F23D05" w:rsidRPr="002169E6">
        <w:rPr>
          <w:rFonts w:ascii="Times New Roman" w:hAnsi="Times New Roman" w:cs="Times New Roman"/>
          <w:bCs/>
          <w:sz w:val="24"/>
          <w:szCs w:val="24"/>
        </w:rPr>
        <w:t>This all helps to create a democratic learning environment.</w:t>
      </w:r>
    </w:p>
    <w:p w:rsidR="00BA558A" w:rsidRPr="002169E6" w:rsidRDefault="00BA558A" w:rsidP="006A563F">
      <w:pPr>
        <w:spacing w:line="240" w:lineRule="auto"/>
        <w:jc w:val="both"/>
        <w:rPr>
          <w:rFonts w:ascii="Times New Roman" w:hAnsi="Times New Roman" w:cs="Times New Roman"/>
          <w:bCs/>
          <w:sz w:val="24"/>
          <w:szCs w:val="24"/>
        </w:rPr>
      </w:pPr>
      <w:r w:rsidRPr="002169E6">
        <w:rPr>
          <w:rFonts w:ascii="Times New Roman" w:hAnsi="Times New Roman" w:cs="Times New Roman"/>
          <w:bCs/>
          <w:sz w:val="24"/>
          <w:szCs w:val="24"/>
        </w:rPr>
        <w:t xml:space="preserve">One could only look to Archimedes who certainly saw the relationship of mathematical principles to engineering and astronomy (Bailey and Borwein, 2010).  </w:t>
      </w:r>
      <w:r w:rsidRPr="002169E6">
        <w:rPr>
          <w:rFonts w:ascii="Times New Roman" w:hAnsi="Times New Roman" w:cs="Times New Roman"/>
          <w:bCs/>
          <w:sz w:val="24"/>
          <w:szCs w:val="24"/>
          <w:lang w:val="en-AU"/>
        </w:rPr>
        <w:t xml:space="preserve">Today, school students continue to have experiences with mathematics where they are required to mimic or paraphrase the instructor’s proofs for mathematical concepts. However, </w:t>
      </w:r>
      <w:proofErr w:type="gramStart"/>
      <w:r w:rsidRPr="002169E6">
        <w:rPr>
          <w:rFonts w:ascii="Times New Roman" w:hAnsi="Times New Roman" w:cs="Times New Roman"/>
          <w:bCs/>
          <w:sz w:val="24"/>
          <w:szCs w:val="24"/>
          <w:lang w:val="en-AU"/>
        </w:rPr>
        <w:t>this changes</w:t>
      </w:r>
      <w:proofErr w:type="gramEnd"/>
      <w:r w:rsidRPr="002169E6">
        <w:rPr>
          <w:rFonts w:ascii="Times New Roman" w:hAnsi="Times New Roman" w:cs="Times New Roman"/>
          <w:bCs/>
          <w:sz w:val="24"/>
          <w:szCs w:val="24"/>
          <w:lang w:val="en-AU"/>
        </w:rPr>
        <w:t xml:space="preserve"> dramatically when in the first year of university students are asked, often for the very first time, to create their own proofs of mathematical propositions. As Bahls (2009) notes, “</w:t>
      </w:r>
      <w:r w:rsidRPr="002169E6">
        <w:rPr>
          <w:rFonts w:ascii="Times New Roman" w:hAnsi="Times New Roman" w:cs="Times New Roman"/>
          <w:bCs/>
          <w:sz w:val="24"/>
          <w:szCs w:val="24"/>
        </w:rPr>
        <w:t xml:space="preserve">constructing their first few proofs </w:t>
      </w:r>
      <w:r w:rsidRPr="002169E6">
        <w:rPr>
          <w:rFonts w:ascii="Times New Roman" w:hAnsi="Times New Roman" w:cs="Times New Roman"/>
          <w:bCs/>
          <w:i/>
          <w:iCs/>
          <w:sz w:val="24"/>
          <w:szCs w:val="24"/>
        </w:rPr>
        <w:t xml:space="preserve">ex nihilo </w:t>
      </w:r>
      <w:r w:rsidRPr="002169E6">
        <w:rPr>
          <w:rFonts w:ascii="Times New Roman" w:hAnsi="Times New Roman" w:cs="Times New Roman"/>
          <w:bCs/>
          <w:sz w:val="24"/>
          <w:szCs w:val="24"/>
        </w:rPr>
        <w:t>is a difficult</w:t>
      </w:r>
      <w:r w:rsidRPr="002169E6">
        <w:rPr>
          <w:rFonts w:ascii="Times New Roman" w:hAnsi="Times New Roman" w:cs="Times New Roman"/>
          <w:bCs/>
          <w:sz w:val="24"/>
          <w:szCs w:val="24"/>
          <w:lang w:val="en-AU"/>
        </w:rPr>
        <w:t xml:space="preserve"> </w:t>
      </w:r>
      <w:r w:rsidRPr="002169E6">
        <w:rPr>
          <w:rFonts w:ascii="Times New Roman" w:hAnsi="Times New Roman" w:cs="Times New Roman"/>
          <w:bCs/>
          <w:sz w:val="24"/>
          <w:szCs w:val="24"/>
        </w:rPr>
        <w:t>and often terrifying exercise that pushes the students to the limits of their cognitive</w:t>
      </w:r>
      <w:r w:rsidRPr="002169E6">
        <w:rPr>
          <w:rFonts w:ascii="Times New Roman" w:hAnsi="Times New Roman" w:cs="Times New Roman"/>
          <w:bCs/>
          <w:sz w:val="24"/>
          <w:szCs w:val="24"/>
          <w:lang w:val="en-AU"/>
        </w:rPr>
        <w:t xml:space="preserve"> </w:t>
      </w:r>
      <w:r w:rsidRPr="002169E6">
        <w:rPr>
          <w:rFonts w:ascii="Times New Roman" w:hAnsi="Times New Roman" w:cs="Times New Roman"/>
          <w:bCs/>
          <w:sz w:val="24"/>
          <w:szCs w:val="24"/>
        </w:rPr>
        <w:t>understanding and often shakes their confidence in their abilities” (p. 78). At a time when most twenty-first-century jobs will require critical thinking, problem-solving and application, schools of teacher education have an opportunity to nurture beginning teachers with a deep understanding of problem solving with mathematical concepts and making inter-subject relationships.</w:t>
      </w:r>
    </w:p>
    <w:p w:rsidR="00631A3D" w:rsidRPr="002169E6" w:rsidRDefault="002615B9" w:rsidP="006A563F">
      <w:pPr>
        <w:spacing w:line="240" w:lineRule="auto"/>
        <w:jc w:val="both"/>
        <w:rPr>
          <w:rFonts w:ascii="Times New Roman" w:hAnsi="Times New Roman" w:cs="Times New Roman"/>
          <w:bCs/>
          <w:sz w:val="24"/>
          <w:szCs w:val="24"/>
        </w:rPr>
      </w:pPr>
      <w:r w:rsidRPr="002169E6">
        <w:rPr>
          <w:rFonts w:ascii="Times New Roman" w:hAnsi="Times New Roman" w:cs="Times New Roman"/>
          <w:bCs/>
          <w:sz w:val="24"/>
          <w:szCs w:val="24"/>
        </w:rPr>
        <w:t xml:space="preserve">What are the </w:t>
      </w:r>
      <w:r w:rsidR="00C346F9" w:rsidRPr="002169E6">
        <w:rPr>
          <w:rFonts w:ascii="Times New Roman" w:hAnsi="Times New Roman" w:cs="Times New Roman"/>
          <w:bCs/>
          <w:sz w:val="24"/>
          <w:szCs w:val="24"/>
        </w:rPr>
        <w:t>apprehensions</w:t>
      </w:r>
      <w:r w:rsidRPr="002169E6">
        <w:rPr>
          <w:rFonts w:ascii="Times New Roman" w:hAnsi="Times New Roman" w:cs="Times New Roman"/>
          <w:bCs/>
          <w:sz w:val="24"/>
          <w:szCs w:val="24"/>
        </w:rPr>
        <w:t xml:space="preserve"> with </w:t>
      </w:r>
      <w:r w:rsidR="001F1E74" w:rsidRPr="002169E6">
        <w:rPr>
          <w:rFonts w:ascii="Times New Roman" w:hAnsi="Times New Roman" w:cs="Times New Roman"/>
          <w:bCs/>
          <w:sz w:val="24"/>
          <w:szCs w:val="24"/>
        </w:rPr>
        <w:t xml:space="preserve">social </w:t>
      </w:r>
      <w:r w:rsidR="00346DDF" w:rsidRPr="002169E6">
        <w:rPr>
          <w:rFonts w:ascii="Times New Roman" w:hAnsi="Times New Roman" w:cs="Times New Roman"/>
          <w:bCs/>
          <w:sz w:val="24"/>
          <w:szCs w:val="24"/>
        </w:rPr>
        <w:t xml:space="preserve">constructivism </w:t>
      </w:r>
      <w:r w:rsidRPr="002169E6">
        <w:rPr>
          <w:rFonts w:ascii="Times New Roman" w:hAnsi="Times New Roman" w:cs="Times New Roman"/>
          <w:bCs/>
          <w:sz w:val="24"/>
          <w:szCs w:val="24"/>
        </w:rPr>
        <w:t xml:space="preserve">in education? </w:t>
      </w:r>
      <w:r w:rsidR="001F1E74" w:rsidRPr="002169E6">
        <w:rPr>
          <w:rFonts w:ascii="Times New Roman" w:hAnsi="Times New Roman" w:cs="Times New Roman"/>
          <w:bCs/>
          <w:sz w:val="24"/>
          <w:szCs w:val="24"/>
        </w:rPr>
        <w:t xml:space="preserve">Social </w:t>
      </w:r>
      <w:r w:rsidR="00B24098" w:rsidRPr="002169E6">
        <w:rPr>
          <w:rFonts w:ascii="Times New Roman" w:hAnsi="Times New Roman" w:cs="Times New Roman"/>
          <w:bCs/>
          <w:sz w:val="24"/>
          <w:szCs w:val="24"/>
        </w:rPr>
        <w:t>constructivists place</w:t>
      </w:r>
      <w:r w:rsidRPr="002169E6">
        <w:rPr>
          <w:rFonts w:ascii="Times New Roman" w:hAnsi="Times New Roman" w:cs="Times New Roman"/>
          <w:bCs/>
          <w:sz w:val="24"/>
          <w:szCs w:val="24"/>
        </w:rPr>
        <w:t xml:space="preserve"> reason rather than fact at the core of importance. </w:t>
      </w:r>
      <w:r w:rsidR="00C346F9" w:rsidRPr="002169E6">
        <w:rPr>
          <w:rFonts w:ascii="Times New Roman" w:hAnsi="Times New Roman" w:cs="Times New Roman"/>
          <w:bCs/>
          <w:sz w:val="24"/>
          <w:szCs w:val="24"/>
        </w:rPr>
        <w:t xml:space="preserve">Historically, </w:t>
      </w:r>
      <w:r w:rsidR="001F1E74" w:rsidRPr="002169E6">
        <w:rPr>
          <w:rFonts w:ascii="Times New Roman" w:hAnsi="Times New Roman" w:cs="Times New Roman"/>
          <w:bCs/>
          <w:sz w:val="24"/>
          <w:szCs w:val="24"/>
        </w:rPr>
        <w:t>social constructivism is</w:t>
      </w:r>
      <w:r w:rsidRPr="002169E6">
        <w:rPr>
          <w:rFonts w:ascii="Times New Roman" w:hAnsi="Times New Roman" w:cs="Times New Roman"/>
          <w:bCs/>
          <w:sz w:val="24"/>
          <w:szCs w:val="24"/>
        </w:rPr>
        <w:t xml:space="preserve"> a rebellion against the system of hierarchical authority. It places the learner at the center of importance and makes him solely responsible for his own actions, mental state, and wellbeing. </w:t>
      </w:r>
      <w:r w:rsidR="002800FE" w:rsidRPr="002169E6">
        <w:rPr>
          <w:rFonts w:ascii="Times New Roman" w:hAnsi="Times New Roman" w:cs="Times New Roman"/>
          <w:bCs/>
          <w:sz w:val="24"/>
          <w:szCs w:val="24"/>
        </w:rPr>
        <w:t>The individual is the most important aspect; all purpose, truth, and meaning come from the individual</w:t>
      </w:r>
      <w:r w:rsidR="00631A3D" w:rsidRPr="002169E6">
        <w:rPr>
          <w:rFonts w:ascii="Times New Roman" w:hAnsi="Times New Roman" w:cs="Times New Roman"/>
          <w:bCs/>
          <w:sz w:val="24"/>
          <w:szCs w:val="24"/>
        </w:rPr>
        <w:t>.</w:t>
      </w:r>
    </w:p>
    <w:p w:rsidR="00671761" w:rsidRPr="002169E6" w:rsidRDefault="00631A3D" w:rsidP="006A563F">
      <w:pPr>
        <w:spacing w:line="240" w:lineRule="auto"/>
        <w:jc w:val="both"/>
        <w:rPr>
          <w:rFonts w:ascii="Times New Roman" w:hAnsi="Times New Roman" w:cs="Times New Roman"/>
          <w:bCs/>
          <w:sz w:val="24"/>
          <w:szCs w:val="24"/>
          <w:lang w:val="en-AU"/>
        </w:rPr>
      </w:pPr>
      <w:r w:rsidRPr="002169E6">
        <w:rPr>
          <w:rFonts w:ascii="Times New Roman" w:hAnsi="Times New Roman" w:cs="Times New Roman"/>
          <w:bCs/>
          <w:sz w:val="24"/>
          <w:szCs w:val="24"/>
        </w:rPr>
        <w:t xml:space="preserve">While the rejection of </w:t>
      </w:r>
      <w:r w:rsidR="00C346F9" w:rsidRPr="002169E6">
        <w:rPr>
          <w:rFonts w:ascii="Times New Roman" w:hAnsi="Times New Roman" w:cs="Times New Roman"/>
          <w:bCs/>
          <w:sz w:val="24"/>
          <w:szCs w:val="24"/>
        </w:rPr>
        <w:t xml:space="preserve">teacher as </w:t>
      </w:r>
      <w:r w:rsidRPr="002169E6">
        <w:rPr>
          <w:rFonts w:ascii="Times New Roman" w:hAnsi="Times New Roman" w:cs="Times New Roman"/>
          <w:bCs/>
          <w:sz w:val="24"/>
          <w:szCs w:val="24"/>
        </w:rPr>
        <w:t>authority</w:t>
      </w:r>
      <w:r w:rsidR="00C346F9" w:rsidRPr="002169E6">
        <w:rPr>
          <w:rFonts w:ascii="Times New Roman" w:hAnsi="Times New Roman" w:cs="Times New Roman"/>
          <w:bCs/>
          <w:sz w:val="24"/>
          <w:szCs w:val="24"/>
        </w:rPr>
        <w:t xml:space="preserve"> or mathematical expert</w:t>
      </w:r>
      <w:r w:rsidRPr="002169E6">
        <w:rPr>
          <w:rFonts w:ascii="Times New Roman" w:hAnsi="Times New Roman" w:cs="Times New Roman"/>
          <w:bCs/>
          <w:sz w:val="24"/>
          <w:szCs w:val="24"/>
        </w:rPr>
        <w:t xml:space="preserve"> may have had some validity, the complete disassociation with </w:t>
      </w:r>
      <w:r w:rsidR="00C346F9" w:rsidRPr="002169E6">
        <w:rPr>
          <w:rFonts w:ascii="Times New Roman" w:hAnsi="Times New Roman" w:cs="Times New Roman"/>
          <w:bCs/>
          <w:sz w:val="24"/>
          <w:szCs w:val="24"/>
        </w:rPr>
        <w:t xml:space="preserve">teacher </w:t>
      </w:r>
      <w:r w:rsidRPr="002169E6">
        <w:rPr>
          <w:rFonts w:ascii="Times New Roman" w:hAnsi="Times New Roman" w:cs="Times New Roman"/>
          <w:bCs/>
          <w:sz w:val="24"/>
          <w:szCs w:val="24"/>
        </w:rPr>
        <w:t xml:space="preserve">authority </w:t>
      </w:r>
      <w:r w:rsidR="00C352D1" w:rsidRPr="002169E6">
        <w:rPr>
          <w:rFonts w:ascii="Times New Roman" w:hAnsi="Times New Roman" w:cs="Times New Roman"/>
          <w:bCs/>
          <w:sz w:val="24"/>
          <w:szCs w:val="24"/>
        </w:rPr>
        <w:t>may be</w:t>
      </w:r>
      <w:r w:rsidRPr="002169E6">
        <w:rPr>
          <w:rFonts w:ascii="Times New Roman" w:hAnsi="Times New Roman" w:cs="Times New Roman"/>
          <w:bCs/>
          <w:sz w:val="24"/>
          <w:szCs w:val="24"/>
        </w:rPr>
        <w:t xml:space="preserve"> unnecessary. </w:t>
      </w:r>
      <w:r w:rsidR="001F1E74" w:rsidRPr="002169E6">
        <w:rPr>
          <w:rFonts w:ascii="Times New Roman" w:hAnsi="Times New Roman" w:cs="Times New Roman"/>
          <w:bCs/>
          <w:sz w:val="24"/>
          <w:szCs w:val="24"/>
          <w:lang w:val="en-AU"/>
        </w:rPr>
        <w:t xml:space="preserve">Social constructivists </w:t>
      </w:r>
      <w:r w:rsidR="00C346F9" w:rsidRPr="002169E6">
        <w:rPr>
          <w:rFonts w:ascii="Times New Roman" w:hAnsi="Times New Roman" w:cs="Times New Roman"/>
          <w:bCs/>
          <w:sz w:val="24"/>
          <w:szCs w:val="24"/>
        </w:rPr>
        <w:t>are</w:t>
      </w:r>
      <w:r w:rsidRPr="002169E6">
        <w:rPr>
          <w:rFonts w:ascii="Times New Roman" w:hAnsi="Times New Roman" w:cs="Times New Roman"/>
          <w:bCs/>
          <w:sz w:val="24"/>
          <w:szCs w:val="24"/>
        </w:rPr>
        <w:t xml:space="preserve"> not just rebelling against the inability to think for </w:t>
      </w:r>
      <w:r w:rsidR="00103178" w:rsidRPr="002169E6">
        <w:rPr>
          <w:rFonts w:ascii="Times New Roman" w:hAnsi="Times New Roman" w:cs="Times New Roman"/>
          <w:bCs/>
          <w:sz w:val="24"/>
          <w:szCs w:val="24"/>
        </w:rPr>
        <w:t>themselves</w:t>
      </w:r>
      <w:r w:rsidRPr="002169E6">
        <w:rPr>
          <w:rFonts w:ascii="Times New Roman" w:hAnsi="Times New Roman" w:cs="Times New Roman"/>
          <w:bCs/>
          <w:sz w:val="24"/>
          <w:szCs w:val="24"/>
        </w:rPr>
        <w:t>, but the ultimate authority</w:t>
      </w:r>
      <w:r w:rsidR="00C346F9" w:rsidRPr="002169E6">
        <w:rPr>
          <w:rFonts w:ascii="Times New Roman" w:hAnsi="Times New Roman" w:cs="Times New Roman"/>
          <w:bCs/>
          <w:sz w:val="24"/>
          <w:szCs w:val="24"/>
        </w:rPr>
        <w:t xml:space="preserve"> of the teacher as expert</w:t>
      </w:r>
      <w:r w:rsidRPr="002169E6">
        <w:rPr>
          <w:rFonts w:ascii="Times New Roman" w:hAnsi="Times New Roman" w:cs="Times New Roman"/>
          <w:bCs/>
          <w:sz w:val="24"/>
          <w:szCs w:val="24"/>
        </w:rPr>
        <w:t xml:space="preserve">. Subsequently, </w:t>
      </w:r>
      <w:r w:rsidR="00C346F9" w:rsidRPr="002169E6">
        <w:rPr>
          <w:rFonts w:ascii="Times New Roman" w:hAnsi="Times New Roman" w:cs="Times New Roman"/>
          <w:bCs/>
          <w:sz w:val="24"/>
          <w:szCs w:val="24"/>
        </w:rPr>
        <w:t>children</w:t>
      </w:r>
      <w:r w:rsidRPr="002169E6">
        <w:rPr>
          <w:rFonts w:ascii="Times New Roman" w:hAnsi="Times New Roman" w:cs="Times New Roman"/>
          <w:bCs/>
          <w:sz w:val="24"/>
          <w:szCs w:val="24"/>
        </w:rPr>
        <w:t xml:space="preserve"> became the ultimate authority. Second, if </w:t>
      </w:r>
      <w:r w:rsidR="00C346F9" w:rsidRPr="002169E6">
        <w:rPr>
          <w:rFonts w:ascii="Times New Roman" w:hAnsi="Times New Roman" w:cs="Times New Roman"/>
          <w:bCs/>
          <w:sz w:val="24"/>
          <w:szCs w:val="24"/>
        </w:rPr>
        <w:t>the child</w:t>
      </w:r>
      <w:r w:rsidRPr="002169E6">
        <w:rPr>
          <w:rFonts w:ascii="Times New Roman" w:hAnsi="Times New Roman" w:cs="Times New Roman"/>
          <w:bCs/>
          <w:sz w:val="24"/>
          <w:szCs w:val="24"/>
        </w:rPr>
        <w:t xml:space="preserve"> is the exemplar of existence, then progress is </w:t>
      </w:r>
      <w:r w:rsidR="00C346F9" w:rsidRPr="002169E6">
        <w:rPr>
          <w:rFonts w:ascii="Times New Roman" w:hAnsi="Times New Roman" w:cs="Times New Roman"/>
          <w:bCs/>
          <w:sz w:val="24"/>
          <w:szCs w:val="24"/>
        </w:rPr>
        <w:t xml:space="preserve">always </w:t>
      </w:r>
      <w:r w:rsidRPr="002169E6">
        <w:rPr>
          <w:rFonts w:ascii="Times New Roman" w:hAnsi="Times New Roman" w:cs="Times New Roman"/>
          <w:bCs/>
          <w:sz w:val="24"/>
          <w:szCs w:val="24"/>
        </w:rPr>
        <w:t>limited by his level of perfection.</w:t>
      </w:r>
      <w:r w:rsidR="00E26648" w:rsidRPr="002169E6">
        <w:rPr>
          <w:rFonts w:ascii="Times New Roman" w:hAnsi="Times New Roman" w:cs="Times New Roman"/>
          <w:bCs/>
          <w:sz w:val="24"/>
          <w:szCs w:val="24"/>
        </w:rPr>
        <w:t xml:space="preserve"> </w:t>
      </w:r>
      <w:r w:rsidR="006543CB" w:rsidRPr="002169E6">
        <w:rPr>
          <w:rFonts w:ascii="Times New Roman" w:hAnsi="Times New Roman" w:cs="Times New Roman"/>
          <w:bCs/>
          <w:sz w:val="24"/>
          <w:szCs w:val="24"/>
          <w:lang w:val="en-AU"/>
        </w:rPr>
        <w:t>What learners can mathematically in principle do has no bearing on the axioms of mathematical facts.</w:t>
      </w:r>
      <w:r w:rsidR="00E5000D" w:rsidRPr="002169E6">
        <w:rPr>
          <w:rFonts w:ascii="Times New Roman" w:hAnsi="Times New Roman" w:cs="Times New Roman"/>
          <w:bCs/>
          <w:sz w:val="24"/>
          <w:szCs w:val="24"/>
          <w:lang w:val="en-AU"/>
        </w:rPr>
        <w:t xml:space="preserve"> Third, just like medical doctors do not try and figure out a new technique or procedure</w:t>
      </w:r>
      <w:r w:rsidR="00F4455B" w:rsidRPr="002169E6">
        <w:rPr>
          <w:rFonts w:ascii="Times New Roman" w:hAnsi="Times New Roman" w:cs="Times New Roman"/>
          <w:bCs/>
          <w:sz w:val="24"/>
          <w:szCs w:val="24"/>
          <w:lang w:val="en-AU"/>
        </w:rPr>
        <w:t xml:space="preserve"> for every patient that comes i</w:t>
      </w:r>
      <w:r w:rsidR="00E5000D" w:rsidRPr="002169E6">
        <w:rPr>
          <w:rFonts w:ascii="Times New Roman" w:hAnsi="Times New Roman" w:cs="Times New Roman"/>
          <w:bCs/>
          <w:sz w:val="24"/>
          <w:szCs w:val="24"/>
          <w:lang w:val="en-AU"/>
        </w:rPr>
        <w:t xml:space="preserve">nto their office, in s similar way, teachers begin by using standard </w:t>
      </w:r>
      <w:r w:rsidR="00F4455B" w:rsidRPr="002169E6">
        <w:rPr>
          <w:rFonts w:ascii="Times New Roman" w:hAnsi="Times New Roman" w:cs="Times New Roman"/>
          <w:bCs/>
          <w:sz w:val="24"/>
          <w:szCs w:val="24"/>
          <w:lang w:val="en-AU"/>
        </w:rPr>
        <w:t>techniques</w:t>
      </w:r>
      <w:r w:rsidR="00E5000D" w:rsidRPr="002169E6">
        <w:rPr>
          <w:rFonts w:ascii="Times New Roman" w:hAnsi="Times New Roman" w:cs="Times New Roman"/>
          <w:bCs/>
          <w:sz w:val="24"/>
          <w:szCs w:val="24"/>
          <w:lang w:val="en-AU"/>
        </w:rPr>
        <w:t xml:space="preserve"> and </w:t>
      </w:r>
      <w:r w:rsidR="00F4455B" w:rsidRPr="002169E6">
        <w:rPr>
          <w:rFonts w:ascii="Times New Roman" w:hAnsi="Times New Roman" w:cs="Times New Roman"/>
          <w:bCs/>
          <w:sz w:val="24"/>
          <w:szCs w:val="24"/>
          <w:lang w:val="en-AU"/>
        </w:rPr>
        <w:t>procedures</w:t>
      </w:r>
      <w:r w:rsidR="00E5000D" w:rsidRPr="002169E6">
        <w:rPr>
          <w:rFonts w:ascii="Times New Roman" w:hAnsi="Times New Roman" w:cs="Times New Roman"/>
          <w:bCs/>
          <w:sz w:val="24"/>
          <w:szCs w:val="24"/>
          <w:lang w:val="en-AU"/>
        </w:rPr>
        <w:t xml:space="preserve"> based on the experience of many teachers (and doctors) over the years (</w:t>
      </w:r>
      <w:r w:rsidR="00484DEB" w:rsidRPr="002169E6">
        <w:rPr>
          <w:rFonts w:ascii="Times New Roman" w:hAnsi="Times New Roman" w:cs="Times New Roman"/>
          <w:bCs/>
          <w:sz w:val="24"/>
          <w:szCs w:val="24"/>
        </w:rPr>
        <w:t xml:space="preserve">Stigler &amp; Hiebert, 1999). </w:t>
      </w:r>
      <w:r w:rsidR="002F04EC" w:rsidRPr="002169E6">
        <w:rPr>
          <w:rFonts w:ascii="Times New Roman" w:hAnsi="Times New Roman" w:cs="Times New Roman"/>
          <w:bCs/>
          <w:sz w:val="24"/>
          <w:szCs w:val="24"/>
          <w:lang w:val="en-AU"/>
        </w:rPr>
        <w:t xml:space="preserve"> </w:t>
      </w:r>
      <w:r w:rsidR="003707D1" w:rsidRPr="002169E6">
        <w:rPr>
          <w:rFonts w:ascii="Times New Roman" w:hAnsi="Times New Roman" w:cs="Times New Roman"/>
          <w:bCs/>
          <w:sz w:val="24"/>
          <w:szCs w:val="24"/>
        </w:rPr>
        <w:t>As can be seen</w:t>
      </w:r>
      <w:r w:rsidR="002308D4" w:rsidRPr="002169E6">
        <w:rPr>
          <w:rFonts w:ascii="Times New Roman" w:hAnsi="Times New Roman" w:cs="Times New Roman"/>
          <w:bCs/>
          <w:sz w:val="24"/>
          <w:szCs w:val="24"/>
        </w:rPr>
        <w:t>,</w:t>
      </w:r>
      <w:r w:rsidR="00671761" w:rsidRPr="002169E6">
        <w:rPr>
          <w:rFonts w:ascii="Times New Roman" w:hAnsi="Times New Roman" w:cs="Times New Roman"/>
          <w:bCs/>
          <w:sz w:val="24"/>
          <w:szCs w:val="24"/>
        </w:rPr>
        <w:t xml:space="preserve"> </w:t>
      </w:r>
      <w:r w:rsidR="002308D4" w:rsidRPr="002169E6">
        <w:rPr>
          <w:rFonts w:ascii="Times New Roman" w:hAnsi="Times New Roman" w:cs="Times New Roman"/>
          <w:bCs/>
          <w:sz w:val="24"/>
          <w:szCs w:val="24"/>
        </w:rPr>
        <w:t xml:space="preserve">when embracing a </w:t>
      </w:r>
      <w:r w:rsidR="00C352D1" w:rsidRPr="002169E6">
        <w:rPr>
          <w:rFonts w:ascii="Times New Roman" w:hAnsi="Times New Roman" w:cs="Times New Roman"/>
          <w:bCs/>
          <w:sz w:val="24"/>
          <w:szCs w:val="24"/>
        </w:rPr>
        <w:t>social constructivist</w:t>
      </w:r>
      <w:r w:rsidR="002308D4" w:rsidRPr="002169E6">
        <w:rPr>
          <w:rFonts w:ascii="Times New Roman" w:hAnsi="Times New Roman" w:cs="Times New Roman"/>
          <w:bCs/>
          <w:sz w:val="24"/>
          <w:szCs w:val="24"/>
          <w:lang w:val="en-AU"/>
        </w:rPr>
        <w:t xml:space="preserve"> view of</w:t>
      </w:r>
      <w:r w:rsidR="002308D4" w:rsidRPr="002169E6">
        <w:rPr>
          <w:rFonts w:ascii="Times New Roman" w:hAnsi="Times New Roman" w:cs="Times New Roman"/>
          <w:bCs/>
          <w:sz w:val="24"/>
          <w:szCs w:val="24"/>
        </w:rPr>
        <w:t xml:space="preserve"> teaching and learning mathematics, there is much to be celebrated, and </w:t>
      </w:r>
      <w:r w:rsidR="00855398" w:rsidRPr="002169E6">
        <w:rPr>
          <w:rFonts w:ascii="Times New Roman" w:hAnsi="Times New Roman" w:cs="Times New Roman"/>
          <w:bCs/>
          <w:sz w:val="24"/>
          <w:szCs w:val="24"/>
        </w:rPr>
        <w:t xml:space="preserve">much to be </w:t>
      </w:r>
      <w:r w:rsidR="002308D4" w:rsidRPr="002169E6">
        <w:rPr>
          <w:rFonts w:ascii="Times New Roman" w:hAnsi="Times New Roman" w:cs="Times New Roman"/>
          <w:bCs/>
          <w:sz w:val="24"/>
          <w:szCs w:val="24"/>
        </w:rPr>
        <w:t>wisely considered.</w:t>
      </w:r>
    </w:p>
    <w:p w:rsidR="00991BD1" w:rsidRPr="002169E6" w:rsidRDefault="00991BD1" w:rsidP="006A563F">
      <w:pPr>
        <w:pStyle w:val="Heading2"/>
        <w:spacing w:line="240" w:lineRule="auto"/>
        <w:jc w:val="both"/>
        <w:rPr>
          <w:rFonts w:ascii="Times New Roman" w:hAnsi="Times New Roman" w:cs="Times New Roman"/>
          <w:color w:val="auto"/>
          <w:sz w:val="24"/>
          <w:szCs w:val="24"/>
        </w:rPr>
      </w:pPr>
      <w:r w:rsidRPr="002169E6">
        <w:rPr>
          <w:rFonts w:ascii="Times New Roman" w:hAnsi="Times New Roman" w:cs="Times New Roman"/>
          <w:color w:val="auto"/>
          <w:sz w:val="24"/>
          <w:szCs w:val="24"/>
        </w:rPr>
        <w:t>A selective review of the literature</w:t>
      </w:r>
    </w:p>
    <w:p w:rsidR="00F62906" w:rsidRPr="002169E6" w:rsidRDefault="00F62906" w:rsidP="006A563F">
      <w:pPr>
        <w:pStyle w:val="NoSpacing"/>
        <w:jc w:val="both"/>
        <w:rPr>
          <w:sz w:val="24"/>
          <w:szCs w:val="24"/>
          <w:lang w:val="en-AU"/>
        </w:rPr>
      </w:pPr>
    </w:p>
    <w:p w:rsidR="001E6415" w:rsidRPr="002169E6" w:rsidRDefault="001E6415" w:rsidP="006A563F">
      <w:pPr>
        <w:spacing w:line="240" w:lineRule="auto"/>
        <w:jc w:val="both"/>
        <w:rPr>
          <w:rFonts w:ascii="Times New Roman" w:hAnsi="Times New Roman" w:cs="Times New Roman"/>
          <w:bCs/>
          <w:sz w:val="24"/>
          <w:szCs w:val="24"/>
        </w:rPr>
      </w:pPr>
      <w:r w:rsidRPr="002169E6">
        <w:rPr>
          <w:rFonts w:ascii="Times New Roman" w:hAnsi="Times New Roman" w:cs="Times New Roman"/>
          <w:bCs/>
          <w:sz w:val="24"/>
          <w:szCs w:val="24"/>
          <w:lang w:val="en-AU"/>
        </w:rPr>
        <w:t xml:space="preserve">There are many important things learnt at school; however, as one high school student recently </w:t>
      </w:r>
      <w:r w:rsidR="005A05AE" w:rsidRPr="002169E6">
        <w:rPr>
          <w:rFonts w:ascii="Times New Roman" w:hAnsi="Times New Roman" w:cs="Times New Roman"/>
          <w:bCs/>
          <w:sz w:val="24"/>
          <w:szCs w:val="24"/>
          <w:lang w:val="en-AU"/>
        </w:rPr>
        <w:t>said</w:t>
      </w:r>
      <w:r w:rsidRPr="002169E6">
        <w:rPr>
          <w:rFonts w:ascii="Times New Roman" w:hAnsi="Times New Roman" w:cs="Times New Roman"/>
          <w:bCs/>
          <w:sz w:val="24"/>
          <w:szCs w:val="24"/>
          <w:lang w:val="en-AU"/>
        </w:rPr>
        <w:t xml:space="preserve">, “mathematics is not one of them”. Even for persons that have worked in high levels of competence in their professional life this image persists. Moreover, </w:t>
      </w:r>
      <w:r w:rsidRPr="002169E6">
        <w:rPr>
          <w:rFonts w:ascii="Times New Roman" w:hAnsi="Times New Roman" w:cs="Times New Roman"/>
          <w:bCs/>
          <w:sz w:val="24"/>
          <w:szCs w:val="24"/>
        </w:rPr>
        <w:t xml:space="preserve">teachers themselves tend to struggle with the mathematics they teach (Aitken, 2007; Ball, Hill &amp; Bass, 2005; Craven, 2003; Hill, 1997; Ma, 1999). A recent article in 2011 by Margaret Wente in the </w:t>
      </w:r>
      <w:r w:rsidRPr="002169E6">
        <w:rPr>
          <w:rFonts w:ascii="Times New Roman" w:hAnsi="Times New Roman" w:cs="Times New Roman"/>
          <w:bCs/>
          <w:i/>
          <w:sz w:val="24"/>
          <w:szCs w:val="24"/>
        </w:rPr>
        <w:t>Globe and Mail</w:t>
      </w:r>
      <w:r w:rsidRPr="002169E6">
        <w:rPr>
          <w:rFonts w:ascii="Times New Roman" w:hAnsi="Times New Roman" w:cs="Times New Roman"/>
          <w:bCs/>
          <w:sz w:val="24"/>
          <w:szCs w:val="24"/>
        </w:rPr>
        <w:t xml:space="preserve"> titled “</w:t>
      </w:r>
      <w:r w:rsidRPr="002169E6">
        <w:rPr>
          <w:rFonts w:ascii="Times New Roman" w:hAnsi="Times New Roman" w:cs="Times New Roman"/>
          <w:bCs/>
          <w:sz w:val="24"/>
          <w:szCs w:val="24"/>
          <w:lang w:val="en-CA"/>
        </w:rPr>
        <w:t>Too many teachers can't do math, let alone teach it”</w:t>
      </w:r>
      <w:r w:rsidRPr="002169E6">
        <w:rPr>
          <w:rFonts w:ascii="Times New Roman" w:hAnsi="Times New Roman" w:cs="Times New Roman"/>
          <w:bCs/>
          <w:sz w:val="24"/>
          <w:szCs w:val="24"/>
        </w:rPr>
        <w:t xml:space="preserve">, argue that many mathematics teachers in Canada are not only clueless themselves in mathematics but they are teaching without ever having completed courses in mathematics. Some have argued that schools of education at universities must take some of the blame for this because of their over emphasis on political and social justice issues in teacher education which has replaced the core subjects that teachers </w:t>
      </w:r>
      <w:r w:rsidRPr="002169E6">
        <w:rPr>
          <w:rFonts w:ascii="Times New Roman" w:hAnsi="Times New Roman" w:cs="Times New Roman"/>
          <w:bCs/>
          <w:sz w:val="24"/>
          <w:szCs w:val="24"/>
        </w:rPr>
        <w:lastRenderedPageBreak/>
        <w:t>themselves will one day be required to teach their students. Consequently, difficulties are exasperated by the high levels of mathematical inability, lack of exposure to mathematical pedagogy, anxiety and dislike for the subject is all too common (Boaler, 1998; Cornell, 1999; Hembree, 1990).</w:t>
      </w:r>
    </w:p>
    <w:p w:rsidR="001E6415" w:rsidRPr="002169E6" w:rsidRDefault="001E6415" w:rsidP="006A563F">
      <w:pPr>
        <w:spacing w:line="240" w:lineRule="auto"/>
        <w:jc w:val="both"/>
        <w:rPr>
          <w:rFonts w:ascii="Times New Roman" w:hAnsi="Times New Roman" w:cs="Times New Roman"/>
          <w:bCs/>
          <w:sz w:val="24"/>
          <w:szCs w:val="24"/>
        </w:rPr>
      </w:pPr>
      <w:r w:rsidRPr="002169E6">
        <w:rPr>
          <w:rFonts w:ascii="Times New Roman" w:hAnsi="Times New Roman" w:cs="Times New Roman"/>
          <w:bCs/>
          <w:sz w:val="24"/>
          <w:szCs w:val="24"/>
        </w:rPr>
        <w:t xml:space="preserve">To make matters worse, the </w:t>
      </w:r>
      <w:r w:rsidRPr="002169E6">
        <w:rPr>
          <w:rFonts w:ascii="Times New Roman" w:hAnsi="Times New Roman" w:cs="Times New Roman"/>
          <w:bCs/>
          <w:i/>
          <w:sz w:val="24"/>
          <w:szCs w:val="24"/>
        </w:rPr>
        <w:t>Business-Higher Education Forum</w:t>
      </w:r>
      <w:r w:rsidRPr="002169E6">
        <w:rPr>
          <w:rFonts w:ascii="Times New Roman" w:hAnsi="Times New Roman" w:cs="Times New Roman"/>
          <w:bCs/>
          <w:sz w:val="24"/>
          <w:szCs w:val="24"/>
        </w:rPr>
        <w:t xml:space="preserve"> (BHEF) has projected that the United States will need more than 280,000 new mathematics and science teachers by 2015, for example. </w:t>
      </w:r>
      <w:r w:rsidR="008039A9" w:rsidRPr="002169E6">
        <w:rPr>
          <w:rFonts w:ascii="Times New Roman" w:hAnsi="Times New Roman" w:cs="Times New Roman"/>
          <w:bCs/>
          <w:sz w:val="24"/>
          <w:szCs w:val="24"/>
        </w:rPr>
        <w:t xml:space="preserve">In Canada, </w:t>
      </w:r>
      <w:r w:rsidRPr="002169E6">
        <w:rPr>
          <w:rFonts w:ascii="Times New Roman" w:hAnsi="Times New Roman" w:cs="Times New Roman"/>
          <w:bCs/>
          <w:sz w:val="24"/>
          <w:szCs w:val="24"/>
        </w:rPr>
        <w:t>Alberta Learning (2003) maintains that although Canada does not at present have a teacher shortage, hiring difficulties have been reported in the subject area</w:t>
      </w:r>
      <w:r w:rsidR="008039A9" w:rsidRPr="002169E6">
        <w:rPr>
          <w:rFonts w:ascii="Times New Roman" w:hAnsi="Times New Roman" w:cs="Times New Roman"/>
          <w:bCs/>
          <w:sz w:val="24"/>
          <w:szCs w:val="24"/>
        </w:rPr>
        <w:t xml:space="preserve"> of mathematics. </w:t>
      </w:r>
      <w:r w:rsidRPr="002169E6">
        <w:rPr>
          <w:rFonts w:ascii="Times New Roman" w:hAnsi="Times New Roman" w:cs="Times New Roman"/>
          <w:bCs/>
          <w:sz w:val="24"/>
          <w:szCs w:val="24"/>
        </w:rPr>
        <w:t xml:space="preserve">The Alberta subject area results also generally mirror those across Canada. The </w:t>
      </w:r>
      <w:r w:rsidR="008039A9" w:rsidRPr="002169E6">
        <w:rPr>
          <w:rFonts w:ascii="Times New Roman" w:hAnsi="Times New Roman" w:cs="Times New Roman"/>
          <w:bCs/>
          <w:i/>
          <w:sz w:val="24"/>
          <w:szCs w:val="24"/>
        </w:rPr>
        <w:t>Report of the Advisory Committee on Future Teacher Supply and Demand in Alberta</w:t>
      </w:r>
      <w:r w:rsidR="008039A9" w:rsidRPr="002169E6">
        <w:rPr>
          <w:rFonts w:ascii="Times New Roman" w:hAnsi="Times New Roman" w:cs="Times New Roman"/>
          <w:bCs/>
          <w:sz w:val="24"/>
          <w:szCs w:val="24"/>
        </w:rPr>
        <w:t xml:space="preserve"> (2003) </w:t>
      </w:r>
      <w:r w:rsidRPr="002169E6">
        <w:rPr>
          <w:rFonts w:ascii="Times New Roman" w:hAnsi="Times New Roman" w:cs="Times New Roman"/>
          <w:bCs/>
          <w:sz w:val="24"/>
          <w:szCs w:val="24"/>
        </w:rPr>
        <w:t xml:space="preserve">goes on to say that the Canadian Teachers’ Federation’s </w:t>
      </w:r>
      <w:r w:rsidRPr="002169E6">
        <w:rPr>
          <w:rFonts w:ascii="Times New Roman" w:hAnsi="Times New Roman" w:cs="Times New Roman"/>
          <w:bCs/>
          <w:i/>
          <w:iCs/>
          <w:sz w:val="24"/>
          <w:szCs w:val="24"/>
        </w:rPr>
        <w:t xml:space="preserve">CTF Survey of Canadian School Boards on Supply/Demand Issues </w:t>
      </w:r>
      <w:r w:rsidRPr="002169E6">
        <w:rPr>
          <w:rFonts w:ascii="Times New Roman" w:hAnsi="Times New Roman" w:cs="Times New Roman"/>
          <w:bCs/>
          <w:sz w:val="24"/>
          <w:szCs w:val="24"/>
        </w:rPr>
        <w:t xml:space="preserve">and the Canadian Alliance of Education and Training Organizations </w:t>
      </w:r>
      <w:r w:rsidRPr="002169E6">
        <w:rPr>
          <w:rFonts w:ascii="Times New Roman" w:hAnsi="Times New Roman" w:cs="Times New Roman"/>
          <w:bCs/>
          <w:i/>
          <w:iCs/>
          <w:sz w:val="24"/>
          <w:szCs w:val="24"/>
        </w:rPr>
        <w:t>The ABCs of Educator</w:t>
      </w:r>
      <w:r w:rsidRPr="002169E6">
        <w:rPr>
          <w:rFonts w:ascii="Times New Roman" w:hAnsi="Times New Roman" w:cs="Times New Roman"/>
          <w:bCs/>
          <w:sz w:val="24"/>
          <w:szCs w:val="24"/>
        </w:rPr>
        <w:t xml:space="preserve"> </w:t>
      </w:r>
      <w:r w:rsidRPr="002169E6">
        <w:rPr>
          <w:rFonts w:ascii="Times New Roman" w:hAnsi="Times New Roman" w:cs="Times New Roman"/>
          <w:bCs/>
          <w:i/>
          <w:iCs/>
          <w:sz w:val="24"/>
          <w:szCs w:val="24"/>
        </w:rPr>
        <w:t xml:space="preserve">Demographics </w:t>
      </w:r>
      <w:r w:rsidRPr="002169E6">
        <w:rPr>
          <w:rFonts w:ascii="Times New Roman" w:hAnsi="Times New Roman" w:cs="Times New Roman"/>
          <w:bCs/>
          <w:sz w:val="24"/>
          <w:szCs w:val="24"/>
        </w:rPr>
        <w:t>both indicate that shortages or hiring difficulties have been pervasive across the country in mathematics. While the Canadian Teachers’ Federation survey also notes that less than 10 percent of Canadian school districts report shortages in physical education, elementary, pre-kindergarten and kindergarten, or social studies</w:t>
      </w:r>
      <w:r w:rsidRPr="002169E6">
        <w:rPr>
          <w:rFonts w:ascii="Times New Roman" w:hAnsi="Times New Roman" w:cs="Times New Roman"/>
          <w:bCs/>
          <w:sz w:val="24"/>
          <w:szCs w:val="24"/>
          <w:vertAlign w:val="superscript"/>
        </w:rPr>
        <w:footnoteReference w:id="1"/>
      </w:r>
      <w:r w:rsidRPr="002169E6">
        <w:rPr>
          <w:rFonts w:ascii="Times New Roman" w:hAnsi="Times New Roman" w:cs="Times New Roman"/>
          <w:bCs/>
          <w:sz w:val="24"/>
          <w:szCs w:val="24"/>
        </w:rPr>
        <w:t>.</w:t>
      </w:r>
    </w:p>
    <w:p w:rsidR="001E6415" w:rsidRPr="002169E6" w:rsidRDefault="001E6415" w:rsidP="006A563F">
      <w:pPr>
        <w:spacing w:line="240" w:lineRule="auto"/>
        <w:jc w:val="both"/>
        <w:rPr>
          <w:rFonts w:ascii="Times New Roman" w:hAnsi="Times New Roman" w:cs="Times New Roman"/>
          <w:bCs/>
          <w:sz w:val="24"/>
          <w:szCs w:val="24"/>
        </w:rPr>
      </w:pPr>
      <w:r w:rsidRPr="002169E6">
        <w:rPr>
          <w:rFonts w:ascii="Times New Roman" w:hAnsi="Times New Roman" w:cs="Times New Roman"/>
          <w:bCs/>
          <w:sz w:val="24"/>
          <w:szCs w:val="24"/>
        </w:rPr>
        <w:t xml:space="preserve">To address chronic teacher shortages in mathematics, national reports such as </w:t>
      </w:r>
      <w:r w:rsidRPr="002169E6">
        <w:rPr>
          <w:rFonts w:ascii="Times New Roman" w:hAnsi="Times New Roman" w:cs="Times New Roman"/>
          <w:bCs/>
          <w:i/>
          <w:iCs/>
          <w:sz w:val="24"/>
          <w:szCs w:val="24"/>
        </w:rPr>
        <w:t>Rising Above the Gathering Storm</w:t>
      </w:r>
      <w:r w:rsidRPr="002169E6">
        <w:rPr>
          <w:rFonts w:ascii="Times New Roman" w:hAnsi="Times New Roman" w:cs="Times New Roman"/>
          <w:bCs/>
          <w:sz w:val="24"/>
          <w:szCs w:val="24"/>
        </w:rPr>
        <w:t xml:space="preserve">, the BHEF report </w:t>
      </w:r>
      <w:r w:rsidRPr="002169E6">
        <w:rPr>
          <w:rFonts w:ascii="Times New Roman" w:hAnsi="Times New Roman" w:cs="Times New Roman"/>
          <w:bCs/>
          <w:i/>
          <w:iCs/>
          <w:sz w:val="24"/>
          <w:szCs w:val="24"/>
        </w:rPr>
        <w:t xml:space="preserve">An American Imperative, </w:t>
      </w:r>
      <w:r w:rsidRPr="002169E6">
        <w:rPr>
          <w:rFonts w:ascii="Times New Roman" w:hAnsi="Times New Roman" w:cs="Times New Roman"/>
          <w:bCs/>
          <w:sz w:val="24"/>
          <w:szCs w:val="24"/>
        </w:rPr>
        <w:t xml:space="preserve">and the Glenn Commission report, </w:t>
      </w:r>
      <w:r w:rsidRPr="002169E6">
        <w:rPr>
          <w:rFonts w:ascii="Times New Roman" w:hAnsi="Times New Roman" w:cs="Times New Roman"/>
          <w:bCs/>
          <w:i/>
          <w:iCs/>
          <w:sz w:val="24"/>
          <w:szCs w:val="24"/>
        </w:rPr>
        <w:t xml:space="preserve">Before It’s Too Late, </w:t>
      </w:r>
      <w:r w:rsidRPr="002169E6">
        <w:rPr>
          <w:rFonts w:ascii="Times New Roman" w:hAnsi="Times New Roman" w:cs="Times New Roman"/>
          <w:bCs/>
          <w:sz w:val="24"/>
          <w:szCs w:val="24"/>
        </w:rPr>
        <w:t>have called for</w:t>
      </w:r>
      <w:r w:rsidR="002F5BD3" w:rsidRPr="002169E6">
        <w:rPr>
          <w:rFonts w:ascii="Times New Roman" w:hAnsi="Times New Roman" w:cs="Times New Roman"/>
          <w:bCs/>
          <w:sz w:val="24"/>
          <w:szCs w:val="24"/>
        </w:rPr>
        <w:t xml:space="preserve"> expanded recruitment of second </w:t>
      </w:r>
      <w:r w:rsidRPr="002169E6">
        <w:rPr>
          <w:rFonts w:ascii="Times New Roman" w:hAnsi="Times New Roman" w:cs="Times New Roman"/>
          <w:bCs/>
          <w:sz w:val="24"/>
          <w:szCs w:val="24"/>
        </w:rPr>
        <w:t>career teachers from professions such as engineering, computing, health sciences, and accounting because of their content knowledge and expertise in these fields (</w:t>
      </w:r>
      <w:r w:rsidRPr="002169E6">
        <w:rPr>
          <w:rFonts w:ascii="Times New Roman" w:hAnsi="Times New Roman" w:cs="Times New Roman"/>
          <w:bCs/>
          <w:iCs/>
          <w:sz w:val="24"/>
          <w:szCs w:val="24"/>
        </w:rPr>
        <w:t>Hart and Research Associates Inc, 2009).</w:t>
      </w:r>
      <w:r w:rsidRPr="002169E6">
        <w:rPr>
          <w:rFonts w:ascii="Times New Roman" w:hAnsi="Times New Roman" w:cs="Times New Roman"/>
          <w:bCs/>
          <w:sz w:val="24"/>
          <w:szCs w:val="24"/>
          <w:lang w:val="en-AU"/>
        </w:rPr>
        <w:t>Second career teachers are perceived as knowledgeable, career strong, worldly, mature and dedicated to what they set out to achieve; consequently, recruitment initiatives have been active. As a result, research indicates that an increasing number of women and men are leaving their established first careers to begin teaching careers (Chambers, 2002; Christensen, 2003; Mayotte, 2001; Mercora, 2003; Pellettieri, 2003; Powers, 2002; Richardson and Watt, 2002; Schroeder, 2002; Sumsion, 2000; Hart, 2008).</w:t>
      </w:r>
    </w:p>
    <w:p w:rsidR="001E6415" w:rsidRPr="002169E6" w:rsidRDefault="001E6415" w:rsidP="006A563F">
      <w:pPr>
        <w:spacing w:line="240" w:lineRule="auto"/>
        <w:jc w:val="both"/>
        <w:rPr>
          <w:rFonts w:ascii="Times New Roman" w:hAnsi="Times New Roman" w:cs="Times New Roman"/>
          <w:bCs/>
          <w:sz w:val="24"/>
          <w:szCs w:val="24"/>
          <w:lang w:val="en-AU"/>
        </w:rPr>
      </w:pPr>
      <w:r w:rsidRPr="002169E6">
        <w:rPr>
          <w:rFonts w:ascii="Times New Roman" w:hAnsi="Times New Roman" w:cs="Times New Roman"/>
          <w:bCs/>
          <w:sz w:val="24"/>
          <w:szCs w:val="24"/>
          <w:lang w:val="en-AU"/>
        </w:rPr>
        <w:t xml:space="preserve">A variety of government incentives to entice career experienced people into teaching careers </w:t>
      </w:r>
      <w:r w:rsidRPr="002169E6">
        <w:rPr>
          <w:rFonts w:ascii="Times New Roman" w:hAnsi="Times New Roman" w:cs="Times New Roman"/>
          <w:bCs/>
          <w:sz w:val="24"/>
          <w:szCs w:val="24"/>
        </w:rPr>
        <w:t xml:space="preserve">have targeted particular subject areas, two of these </w:t>
      </w:r>
      <w:r w:rsidR="002F5BD3" w:rsidRPr="002169E6">
        <w:rPr>
          <w:rFonts w:ascii="Times New Roman" w:hAnsi="Times New Roman" w:cs="Times New Roman"/>
          <w:bCs/>
          <w:sz w:val="24"/>
          <w:szCs w:val="24"/>
        </w:rPr>
        <w:t>being</w:t>
      </w:r>
      <w:r w:rsidRPr="002169E6">
        <w:rPr>
          <w:rFonts w:ascii="Times New Roman" w:hAnsi="Times New Roman" w:cs="Times New Roman"/>
          <w:bCs/>
          <w:sz w:val="24"/>
          <w:szCs w:val="24"/>
        </w:rPr>
        <w:t xml:space="preserve"> mathematics and science (e.g., Liu et al., 2008; Fowler, 2008). </w:t>
      </w:r>
      <w:r w:rsidRPr="002169E6">
        <w:rPr>
          <w:rFonts w:ascii="Times New Roman" w:hAnsi="Times New Roman" w:cs="Times New Roman"/>
          <w:bCs/>
          <w:sz w:val="24"/>
          <w:szCs w:val="24"/>
          <w:lang w:val="en-AU"/>
        </w:rPr>
        <w:t>T</w:t>
      </w:r>
      <w:r w:rsidRPr="002169E6">
        <w:rPr>
          <w:rFonts w:ascii="Times New Roman" w:hAnsi="Times New Roman" w:cs="Times New Roman"/>
          <w:bCs/>
          <w:sz w:val="24"/>
          <w:szCs w:val="24"/>
        </w:rPr>
        <w:t xml:space="preserve">hese older, beginning teachers bring to the classroom a combination of career and </w:t>
      </w:r>
      <w:r w:rsidR="002854FC" w:rsidRPr="002169E6">
        <w:rPr>
          <w:rFonts w:ascii="Times New Roman" w:hAnsi="Times New Roman" w:cs="Times New Roman"/>
          <w:bCs/>
          <w:sz w:val="24"/>
          <w:szCs w:val="24"/>
        </w:rPr>
        <w:t>lived</w:t>
      </w:r>
      <w:r w:rsidRPr="002169E6">
        <w:rPr>
          <w:rFonts w:ascii="Times New Roman" w:hAnsi="Times New Roman" w:cs="Times New Roman"/>
          <w:bCs/>
          <w:sz w:val="24"/>
          <w:szCs w:val="24"/>
        </w:rPr>
        <w:t xml:space="preserve"> experience, perspective, and enthusiasm. Their extensive career and life profile make them candidates as mature adult learners with </w:t>
      </w:r>
      <w:r w:rsidR="00247714" w:rsidRPr="002169E6">
        <w:rPr>
          <w:rFonts w:ascii="Times New Roman" w:hAnsi="Times New Roman" w:cs="Times New Roman"/>
          <w:bCs/>
          <w:sz w:val="24"/>
          <w:szCs w:val="24"/>
        </w:rPr>
        <w:t>unique</w:t>
      </w:r>
      <w:r w:rsidRPr="002169E6">
        <w:rPr>
          <w:rFonts w:ascii="Times New Roman" w:hAnsi="Times New Roman" w:cs="Times New Roman"/>
          <w:bCs/>
          <w:sz w:val="24"/>
          <w:szCs w:val="24"/>
        </w:rPr>
        <w:t xml:space="preserve"> learning needs and expectations compared to their younger cohorts.  However, </w:t>
      </w:r>
      <w:r w:rsidRPr="002169E6">
        <w:rPr>
          <w:rFonts w:ascii="Times New Roman" w:hAnsi="Times New Roman" w:cs="Times New Roman"/>
          <w:bCs/>
          <w:sz w:val="24"/>
          <w:szCs w:val="24"/>
          <w:lang w:val="en-AU"/>
        </w:rPr>
        <w:t xml:space="preserve">Sumsion’s (2000, p 6.) research at the </w:t>
      </w:r>
      <w:r w:rsidRPr="002169E6">
        <w:rPr>
          <w:rFonts w:ascii="Times New Roman" w:hAnsi="Times New Roman" w:cs="Times New Roman"/>
          <w:bCs/>
          <w:i/>
          <w:sz w:val="24"/>
          <w:szCs w:val="24"/>
          <w:lang w:val="en-AU"/>
        </w:rPr>
        <w:t>Ontario Institute for Studies in Education</w:t>
      </w:r>
      <w:r w:rsidRPr="002169E6">
        <w:rPr>
          <w:rFonts w:ascii="Times New Roman" w:hAnsi="Times New Roman" w:cs="Times New Roman"/>
          <w:bCs/>
          <w:sz w:val="24"/>
          <w:szCs w:val="24"/>
          <w:lang w:val="en-AU"/>
        </w:rPr>
        <w:t xml:space="preserve"> (OISE)</w:t>
      </w:r>
      <w:r w:rsidRPr="002169E6">
        <w:rPr>
          <w:rFonts w:ascii="Times New Roman" w:hAnsi="Times New Roman" w:cs="Times New Roman"/>
          <w:bCs/>
          <w:sz w:val="24"/>
          <w:szCs w:val="24"/>
        </w:rPr>
        <w:t xml:space="preserve"> report</w:t>
      </w:r>
      <w:r w:rsidR="009C483F" w:rsidRPr="002169E6">
        <w:rPr>
          <w:rFonts w:ascii="Times New Roman" w:hAnsi="Times New Roman" w:cs="Times New Roman"/>
          <w:bCs/>
          <w:sz w:val="24"/>
          <w:szCs w:val="24"/>
        </w:rPr>
        <w:t>s</w:t>
      </w:r>
      <w:r w:rsidRPr="002169E6">
        <w:rPr>
          <w:rFonts w:ascii="Times New Roman" w:hAnsi="Times New Roman" w:cs="Times New Roman"/>
          <w:bCs/>
          <w:sz w:val="24"/>
          <w:szCs w:val="24"/>
        </w:rPr>
        <w:t xml:space="preserve"> </w:t>
      </w:r>
      <w:r w:rsidRPr="002169E6">
        <w:rPr>
          <w:rFonts w:ascii="Times New Roman" w:hAnsi="Times New Roman" w:cs="Times New Roman"/>
          <w:bCs/>
          <w:sz w:val="24"/>
          <w:szCs w:val="24"/>
          <w:lang w:val="en-AU"/>
        </w:rPr>
        <w:t xml:space="preserve">that mature age second career teachers are still taught by faculty as a monolithic entity although they present as an eclectic group of individuals with an enormous diversity of </w:t>
      </w:r>
      <w:r w:rsidR="002854FC" w:rsidRPr="002169E6">
        <w:rPr>
          <w:rFonts w:ascii="Times New Roman" w:hAnsi="Times New Roman" w:cs="Times New Roman"/>
          <w:bCs/>
          <w:sz w:val="24"/>
          <w:szCs w:val="24"/>
          <w:lang w:val="en-AU"/>
        </w:rPr>
        <w:t xml:space="preserve">lived </w:t>
      </w:r>
      <w:r w:rsidRPr="002169E6">
        <w:rPr>
          <w:rFonts w:ascii="Times New Roman" w:hAnsi="Times New Roman" w:cs="Times New Roman"/>
          <w:bCs/>
          <w:sz w:val="24"/>
          <w:szCs w:val="24"/>
          <w:lang w:val="en-AU"/>
        </w:rPr>
        <w:t>experiences and backgrounds. As a result, their potential as teachers who carry a diversity of skills and knowledge developed outside of teacher education in first careers is rarely taken advantage of</w:t>
      </w:r>
      <w:r w:rsidR="009C483F" w:rsidRPr="002169E6">
        <w:rPr>
          <w:rFonts w:ascii="Times New Roman" w:hAnsi="Times New Roman" w:cs="Times New Roman"/>
          <w:bCs/>
          <w:sz w:val="24"/>
          <w:szCs w:val="24"/>
          <w:lang w:val="en-AU"/>
        </w:rPr>
        <w:t xml:space="preserve"> in the classroom</w:t>
      </w:r>
      <w:r w:rsidRPr="002169E6">
        <w:rPr>
          <w:rFonts w:ascii="Times New Roman" w:hAnsi="Times New Roman" w:cs="Times New Roman"/>
          <w:bCs/>
          <w:sz w:val="24"/>
          <w:szCs w:val="24"/>
          <w:lang w:val="en-AU"/>
        </w:rPr>
        <w:t>.</w:t>
      </w:r>
    </w:p>
    <w:p w:rsidR="001E6415" w:rsidRPr="002169E6" w:rsidRDefault="001E6415" w:rsidP="006A563F">
      <w:pPr>
        <w:spacing w:line="240" w:lineRule="auto"/>
        <w:jc w:val="both"/>
        <w:rPr>
          <w:rFonts w:ascii="Times New Roman" w:hAnsi="Times New Roman" w:cs="Times New Roman"/>
          <w:bCs/>
          <w:sz w:val="24"/>
          <w:szCs w:val="24"/>
        </w:rPr>
      </w:pPr>
      <w:r w:rsidRPr="002169E6">
        <w:rPr>
          <w:rFonts w:ascii="Times New Roman" w:hAnsi="Times New Roman" w:cs="Times New Roman"/>
          <w:bCs/>
          <w:sz w:val="24"/>
          <w:szCs w:val="24"/>
        </w:rPr>
        <w:lastRenderedPageBreak/>
        <w:t xml:space="preserve">The </w:t>
      </w:r>
      <w:r w:rsidRPr="002169E6">
        <w:rPr>
          <w:rFonts w:ascii="Times New Roman" w:hAnsi="Times New Roman" w:cs="Times New Roman"/>
          <w:bCs/>
          <w:i/>
          <w:sz w:val="24"/>
          <w:szCs w:val="24"/>
        </w:rPr>
        <w:t>National Council of Teachers</w:t>
      </w:r>
      <w:r w:rsidRPr="002169E6">
        <w:rPr>
          <w:rFonts w:ascii="Times New Roman" w:hAnsi="Times New Roman" w:cs="Times New Roman"/>
          <w:bCs/>
          <w:sz w:val="24"/>
          <w:szCs w:val="24"/>
        </w:rPr>
        <w:t xml:space="preserve"> </w:t>
      </w:r>
      <w:r w:rsidRPr="002169E6">
        <w:rPr>
          <w:rFonts w:ascii="Times New Roman" w:hAnsi="Times New Roman" w:cs="Times New Roman"/>
          <w:bCs/>
          <w:i/>
          <w:sz w:val="24"/>
          <w:szCs w:val="24"/>
        </w:rPr>
        <w:t>of Mathematics'</w:t>
      </w:r>
      <w:r w:rsidRPr="002169E6">
        <w:rPr>
          <w:rFonts w:ascii="Times New Roman" w:hAnsi="Times New Roman" w:cs="Times New Roman"/>
          <w:bCs/>
          <w:sz w:val="24"/>
          <w:szCs w:val="24"/>
        </w:rPr>
        <w:t xml:space="preserve"> (NCTM)</w:t>
      </w:r>
      <w:r w:rsidRPr="002169E6">
        <w:rPr>
          <w:rFonts w:ascii="Times New Roman" w:hAnsi="Times New Roman" w:cs="Times New Roman"/>
          <w:bCs/>
          <w:i/>
          <w:iCs/>
          <w:sz w:val="24"/>
          <w:szCs w:val="24"/>
        </w:rPr>
        <w:t xml:space="preserve"> Principles and Standards for School Mathematics </w:t>
      </w:r>
      <w:r w:rsidRPr="002169E6">
        <w:rPr>
          <w:rFonts w:ascii="Times New Roman" w:hAnsi="Times New Roman" w:cs="Times New Roman"/>
          <w:bCs/>
          <w:sz w:val="24"/>
          <w:szCs w:val="24"/>
        </w:rPr>
        <w:t xml:space="preserve">(2000) </w:t>
      </w:r>
      <w:proofErr w:type="gramStart"/>
      <w:r w:rsidRPr="002169E6">
        <w:rPr>
          <w:rFonts w:ascii="Times New Roman" w:hAnsi="Times New Roman" w:cs="Times New Roman"/>
          <w:bCs/>
          <w:sz w:val="24"/>
          <w:szCs w:val="24"/>
        </w:rPr>
        <w:t>provide</w:t>
      </w:r>
      <w:proofErr w:type="gramEnd"/>
      <w:r w:rsidRPr="002169E6">
        <w:rPr>
          <w:rFonts w:ascii="Times New Roman" w:hAnsi="Times New Roman" w:cs="Times New Roman"/>
          <w:bCs/>
          <w:sz w:val="24"/>
          <w:szCs w:val="24"/>
        </w:rPr>
        <w:t xml:space="preserve"> a vision for mathematics teaching that is essentially </w:t>
      </w:r>
      <w:r w:rsidR="00855398" w:rsidRPr="002169E6">
        <w:rPr>
          <w:rFonts w:ascii="Times New Roman" w:hAnsi="Times New Roman" w:cs="Times New Roman"/>
          <w:bCs/>
          <w:sz w:val="24"/>
          <w:szCs w:val="24"/>
        </w:rPr>
        <w:t xml:space="preserve">a social </w:t>
      </w:r>
      <w:r w:rsidRPr="002169E6">
        <w:rPr>
          <w:rFonts w:ascii="Times New Roman" w:hAnsi="Times New Roman" w:cs="Times New Roman"/>
          <w:bCs/>
          <w:sz w:val="24"/>
          <w:szCs w:val="24"/>
        </w:rPr>
        <w:t xml:space="preserve">constructivist approach. </w:t>
      </w:r>
      <w:r w:rsidR="001F1E74" w:rsidRPr="002169E6">
        <w:rPr>
          <w:rFonts w:ascii="Times New Roman" w:hAnsi="Times New Roman" w:cs="Times New Roman"/>
          <w:bCs/>
          <w:sz w:val="24"/>
          <w:szCs w:val="24"/>
        </w:rPr>
        <w:t>Social c</w:t>
      </w:r>
      <w:r w:rsidR="002854FC" w:rsidRPr="002169E6">
        <w:rPr>
          <w:rFonts w:ascii="Times New Roman" w:hAnsi="Times New Roman" w:cs="Times New Roman"/>
          <w:bCs/>
          <w:sz w:val="24"/>
          <w:szCs w:val="24"/>
        </w:rPr>
        <w:t xml:space="preserve">onstructivism is </w:t>
      </w:r>
      <w:r w:rsidRPr="002169E6">
        <w:rPr>
          <w:rFonts w:ascii="Times New Roman" w:hAnsi="Times New Roman" w:cs="Times New Roman"/>
          <w:bCs/>
          <w:sz w:val="24"/>
          <w:szCs w:val="24"/>
        </w:rPr>
        <w:t xml:space="preserve">particularly advantageous for the continued recruitment and </w:t>
      </w:r>
      <w:r w:rsidR="00A0584A" w:rsidRPr="002169E6">
        <w:rPr>
          <w:rFonts w:ascii="Times New Roman" w:hAnsi="Times New Roman" w:cs="Times New Roman"/>
          <w:bCs/>
          <w:sz w:val="24"/>
          <w:szCs w:val="24"/>
        </w:rPr>
        <w:t xml:space="preserve">educational </w:t>
      </w:r>
      <w:r w:rsidRPr="002169E6">
        <w:rPr>
          <w:rFonts w:ascii="Times New Roman" w:hAnsi="Times New Roman" w:cs="Times New Roman"/>
          <w:bCs/>
          <w:sz w:val="24"/>
          <w:szCs w:val="24"/>
        </w:rPr>
        <w:t xml:space="preserve">needs of second career teachers because they come to teacher education with </w:t>
      </w:r>
      <w:r w:rsidR="00A0584A" w:rsidRPr="002169E6">
        <w:rPr>
          <w:rFonts w:ascii="Times New Roman" w:hAnsi="Times New Roman" w:cs="Times New Roman"/>
          <w:bCs/>
          <w:sz w:val="24"/>
          <w:szCs w:val="24"/>
        </w:rPr>
        <w:t>career experiences</w:t>
      </w:r>
      <w:r w:rsidRPr="002169E6">
        <w:rPr>
          <w:rFonts w:ascii="Times New Roman" w:hAnsi="Times New Roman" w:cs="Times New Roman"/>
          <w:bCs/>
          <w:sz w:val="24"/>
          <w:szCs w:val="24"/>
        </w:rPr>
        <w:t xml:space="preserve"> that </w:t>
      </w:r>
      <w:r w:rsidR="00A0584A" w:rsidRPr="002169E6">
        <w:rPr>
          <w:rFonts w:ascii="Times New Roman" w:hAnsi="Times New Roman" w:cs="Times New Roman"/>
          <w:bCs/>
          <w:sz w:val="24"/>
          <w:szCs w:val="24"/>
        </w:rPr>
        <w:t>have been rich in dialogue and problem solving</w:t>
      </w:r>
      <w:r w:rsidRPr="002169E6">
        <w:rPr>
          <w:rFonts w:ascii="Times New Roman" w:hAnsi="Times New Roman" w:cs="Times New Roman"/>
          <w:bCs/>
          <w:sz w:val="24"/>
          <w:szCs w:val="24"/>
        </w:rPr>
        <w:t xml:space="preserve">. Drawing on </w:t>
      </w:r>
      <w:r w:rsidR="00A0584A" w:rsidRPr="002169E6">
        <w:rPr>
          <w:rFonts w:ascii="Times New Roman" w:hAnsi="Times New Roman" w:cs="Times New Roman"/>
          <w:bCs/>
          <w:sz w:val="24"/>
          <w:szCs w:val="24"/>
        </w:rPr>
        <w:t>this</w:t>
      </w:r>
      <w:r w:rsidRPr="002169E6">
        <w:rPr>
          <w:rFonts w:ascii="Times New Roman" w:hAnsi="Times New Roman" w:cs="Times New Roman"/>
          <w:bCs/>
          <w:sz w:val="24"/>
          <w:szCs w:val="24"/>
        </w:rPr>
        <w:t xml:space="preserve"> </w:t>
      </w:r>
      <w:r w:rsidR="00A0584A" w:rsidRPr="002169E6">
        <w:rPr>
          <w:rFonts w:ascii="Times New Roman" w:hAnsi="Times New Roman" w:cs="Times New Roman"/>
          <w:bCs/>
          <w:sz w:val="24"/>
          <w:szCs w:val="24"/>
        </w:rPr>
        <w:t>career</w:t>
      </w:r>
      <w:r w:rsidRPr="002169E6">
        <w:rPr>
          <w:rFonts w:ascii="Times New Roman" w:hAnsi="Times New Roman" w:cs="Times New Roman"/>
          <w:bCs/>
          <w:sz w:val="24"/>
          <w:szCs w:val="24"/>
        </w:rPr>
        <w:t xml:space="preserve"> experiences they reflect a constructivist philosophy of </w:t>
      </w:r>
      <w:r w:rsidR="00A0584A" w:rsidRPr="002169E6">
        <w:rPr>
          <w:rFonts w:ascii="Times New Roman" w:hAnsi="Times New Roman" w:cs="Times New Roman"/>
          <w:bCs/>
          <w:sz w:val="24"/>
          <w:szCs w:val="24"/>
        </w:rPr>
        <w:t xml:space="preserve">life and thus </w:t>
      </w:r>
      <w:r w:rsidRPr="002169E6">
        <w:rPr>
          <w:rFonts w:ascii="Times New Roman" w:hAnsi="Times New Roman" w:cs="Times New Roman"/>
          <w:bCs/>
          <w:sz w:val="24"/>
          <w:szCs w:val="24"/>
        </w:rPr>
        <w:t xml:space="preserve">mathematics. It appears that the NCTM principals and standards reflect </w:t>
      </w:r>
      <w:r w:rsidR="00A0584A" w:rsidRPr="002169E6">
        <w:rPr>
          <w:rFonts w:ascii="Times New Roman" w:hAnsi="Times New Roman" w:cs="Times New Roman"/>
          <w:bCs/>
          <w:sz w:val="24"/>
          <w:szCs w:val="24"/>
        </w:rPr>
        <w:t>a</w:t>
      </w:r>
      <w:r w:rsidRPr="002169E6">
        <w:rPr>
          <w:rFonts w:ascii="Times New Roman" w:hAnsi="Times New Roman" w:cs="Times New Roman"/>
          <w:bCs/>
          <w:sz w:val="24"/>
          <w:szCs w:val="24"/>
        </w:rPr>
        <w:t xml:space="preserve"> comparable philosophy.</w:t>
      </w:r>
    </w:p>
    <w:p w:rsidR="002E053D" w:rsidRPr="002169E6" w:rsidRDefault="002E053D" w:rsidP="006A563F">
      <w:pPr>
        <w:spacing w:line="240" w:lineRule="auto"/>
        <w:jc w:val="both"/>
        <w:rPr>
          <w:rFonts w:ascii="Times New Roman" w:hAnsi="Times New Roman" w:cs="Times New Roman"/>
          <w:b/>
          <w:bCs/>
          <w:sz w:val="24"/>
          <w:szCs w:val="24"/>
          <w:lang w:val="en-AU"/>
        </w:rPr>
      </w:pPr>
      <w:r w:rsidRPr="002169E6">
        <w:rPr>
          <w:rFonts w:ascii="Times New Roman" w:hAnsi="Times New Roman" w:cs="Times New Roman"/>
          <w:b/>
          <w:bCs/>
          <w:sz w:val="24"/>
          <w:szCs w:val="24"/>
          <w:lang w:val="en-AU"/>
        </w:rPr>
        <w:t>Lived experience</w:t>
      </w:r>
    </w:p>
    <w:p w:rsidR="00B84768" w:rsidRPr="002169E6" w:rsidRDefault="00DC6808" w:rsidP="006A563F">
      <w:pPr>
        <w:spacing w:line="240" w:lineRule="auto"/>
        <w:jc w:val="both"/>
        <w:rPr>
          <w:rFonts w:ascii="Times New Roman" w:hAnsi="Times New Roman" w:cs="Times New Roman"/>
          <w:bCs/>
          <w:sz w:val="24"/>
          <w:szCs w:val="24"/>
          <w:lang w:val="en-AU"/>
        </w:rPr>
      </w:pPr>
      <w:r w:rsidRPr="002169E6">
        <w:rPr>
          <w:rFonts w:ascii="Times New Roman" w:hAnsi="Times New Roman" w:cs="Times New Roman"/>
          <w:bCs/>
          <w:sz w:val="24"/>
          <w:szCs w:val="24"/>
          <w:lang w:val="en-AU"/>
        </w:rPr>
        <w:t xml:space="preserve">Why is </w:t>
      </w:r>
      <w:r w:rsidR="002E053D" w:rsidRPr="002169E6">
        <w:rPr>
          <w:rFonts w:ascii="Times New Roman" w:hAnsi="Times New Roman" w:cs="Times New Roman"/>
          <w:bCs/>
          <w:sz w:val="24"/>
          <w:szCs w:val="24"/>
          <w:lang w:val="en-AU"/>
        </w:rPr>
        <w:t xml:space="preserve">the lived </w:t>
      </w:r>
      <w:r w:rsidR="00B84768" w:rsidRPr="002169E6">
        <w:rPr>
          <w:rFonts w:ascii="Times New Roman" w:hAnsi="Times New Roman" w:cs="Times New Roman"/>
          <w:bCs/>
          <w:sz w:val="24"/>
          <w:szCs w:val="24"/>
          <w:lang w:val="en-AU"/>
        </w:rPr>
        <w:t xml:space="preserve">work-life </w:t>
      </w:r>
      <w:r w:rsidR="002E053D" w:rsidRPr="002169E6">
        <w:rPr>
          <w:rFonts w:ascii="Times New Roman" w:hAnsi="Times New Roman" w:cs="Times New Roman"/>
          <w:bCs/>
          <w:sz w:val="24"/>
          <w:szCs w:val="24"/>
          <w:lang w:val="en-AU"/>
        </w:rPr>
        <w:t>experience of second career teachers so important for the teaching of mathematics? First, because</w:t>
      </w:r>
      <w:r w:rsidRPr="002169E6">
        <w:rPr>
          <w:rFonts w:ascii="Times New Roman" w:hAnsi="Times New Roman" w:cs="Times New Roman"/>
          <w:bCs/>
          <w:sz w:val="24"/>
          <w:szCs w:val="24"/>
          <w:lang w:val="en-AU"/>
        </w:rPr>
        <w:t xml:space="preserve"> in the philosophy of the past </w:t>
      </w:r>
      <w:r w:rsidR="00F500E4" w:rsidRPr="002169E6">
        <w:rPr>
          <w:rFonts w:ascii="Times New Roman" w:hAnsi="Times New Roman" w:cs="Times New Roman"/>
          <w:bCs/>
          <w:sz w:val="24"/>
          <w:szCs w:val="24"/>
          <w:lang w:val="en-AU"/>
        </w:rPr>
        <w:t xml:space="preserve">300 to 400 </w:t>
      </w:r>
      <w:r w:rsidR="006463A8" w:rsidRPr="002169E6">
        <w:rPr>
          <w:rFonts w:ascii="Times New Roman" w:hAnsi="Times New Roman" w:cs="Times New Roman"/>
          <w:bCs/>
          <w:sz w:val="24"/>
          <w:szCs w:val="24"/>
          <w:lang w:val="en-AU"/>
        </w:rPr>
        <w:t>years, human experience has</w:t>
      </w:r>
      <w:r w:rsidRPr="002169E6">
        <w:rPr>
          <w:rFonts w:ascii="Times New Roman" w:hAnsi="Times New Roman" w:cs="Times New Roman"/>
          <w:bCs/>
          <w:sz w:val="24"/>
          <w:szCs w:val="24"/>
          <w:lang w:val="en-AU"/>
        </w:rPr>
        <w:t xml:space="preserve"> come to be understood in the </w:t>
      </w:r>
      <w:r w:rsidR="005870AF" w:rsidRPr="002169E6">
        <w:rPr>
          <w:rFonts w:ascii="Times New Roman" w:hAnsi="Times New Roman" w:cs="Times New Roman"/>
          <w:bCs/>
          <w:sz w:val="24"/>
          <w:szCs w:val="24"/>
          <w:lang w:val="en-AU"/>
        </w:rPr>
        <w:t xml:space="preserve">scientific </w:t>
      </w:r>
      <w:r w:rsidRPr="002169E6">
        <w:rPr>
          <w:rFonts w:ascii="Times New Roman" w:hAnsi="Times New Roman" w:cs="Times New Roman"/>
          <w:bCs/>
          <w:sz w:val="24"/>
          <w:szCs w:val="24"/>
          <w:lang w:val="en-AU"/>
        </w:rPr>
        <w:t>Cartesian, Hobbesian, and Lockean traditions , which has dominate</w:t>
      </w:r>
      <w:r w:rsidR="006463A8" w:rsidRPr="002169E6">
        <w:rPr>
          <w:rFonts w:ascii="Times New Roman" w:hAnsi="Times New Roman" w:cs="Times New Roman"/>
          <w:bCs/>
          <w:sz w:val="24"/>
          <w:szCs w:val="24"/>
          <w:lang w:val="en-AU"/>
        </w:rPr>
        <w:t>d</w:t>
      </w:r>
      <w:r w:rsidRPr="002169E6">
        <w:rPr>
          <w:rFonts w:ascii="Times New Roman" w:hAnsi="Times New Roman" w:cs="Times New Roman"/>
          <w:bCs/>
          <w:sz w:val="24"/>
          <w:szCs w:val="24"/>
          <w:lang w:val="en-AU"/>
        </w:rPr>
        <w:t xml:space="preserve"> our culture (Sokolowski, 2000).</w:t>
      </w:r>
    </w:p>
    <w:p w:rsidR="00DC6808" w:rsidRPr="002169E6" w:rsidRDefault="00CD0830" w:rsidP="006A563F">
      <w:pPr>
        <w:spacing w:line="240" w:lineRule="auto"/>
        <w:jc w:val="both"/>
        <w:rPr>
          <w:rFonts w:ascii="Times New Roman" w:hAnsi="Times New Roman" w:cs="Times New Roman"/>
          <w:bCs/>
          <w:sz w:val="24"/>
          <w:szCs w:val="24"/>
          <w:lang w:val="en-AU"/>
        </w:rPr>
      </w:pPr>
      <w:r w:rsidRPr="002169E6">
        <w:rPr>
          <w:rFonts w:ascii="Times New Roman" w:hAnsi="Times New Roman" w:cs="Times New Roman"/>
          <w:bCs/>
          <w:sz w:val="24"/>
          <w:szCs w:val="24"/>
          <w:lang w:val="en-AU"/>
        </w:rPr>
        <w:t xml:space="preserve">In this framework experience is taken to be like a bubble which has no connection to anything outside of our awareness. Reason is the only </w:t>
      </w:r>
      <w:proofErr w:type="gramStart"/>
      <w:r w:rsidRPr="002169E6">
        <w:rPr>
          <w:rFonts w:ascii="Times New Roman" w:hAnsi="Times New Roman" w:cs="Times New Roman"/>
          <w:bCs/>
          <w:sz w:val="24"/>
          <w:szCs w:val="24"/>
          <w:lang w:val="en-AU"/>
        </w:rPr>
        <w:t>means</w:t>
      </w:r>
      <w:proofErr w:type="gramEnd"/>
      <w:r w:rsidRPr="002169E6">
        <w:rPr>
          <w:rFonts w:ascii="Times New Roman" w:hAnsi="Times New Roman" w:cs="Times New Roman"/>
          <w:bCs/>
          <w:sz w:val="24"/>
          <w:szCs w:val="24"/>
          <w:lang w:val="en-AU"/>
        </w:rPr>
        <w:t xml:space="preserve"> to which we know things, and thus our experience of things is not really experience of anything “out there” in the world, </w:t>
      </w:r>
      <w:r w:rsidR="008E312C" w:rsidRPr="002169E6">
        <w:rPr>
          <w:rFonts w:ascii="Times New Roman" w:hAnsi="Times New Roman" w:cs="Times New Roman"/>
          <w:bCs/>
          <w:sz w:val="24"/>
          <w:szCs w:val="24"/>
          <w:lang w:val="en-AU"/>
        </w:rPr>
        <w:t xml:space="preserve">we have nothing in common with the world, </w:t>
      </w:r>
      <w:r w:rsidR="00F03F83" w:rsidRPr="002169E6">
        <w:rPr>
          <w:rFonts w:ascii="Times New Roman" w:hAnsi="Times New Roman" w:cs="Times New Roman"/>
          <w:bCs/>
          <w:sz w:val="24"/>
          <w:szCs w:val="24"/>
          <w:lang w:val="en-AU"/>
        </w:rPr>
        <w:t>and we live in a private unshared world</w:t>
      </w:r>
      <w:r w:rsidRPr="002169E6">
        <w:rPr>
          <w:rFonts w:ascii="Times New Roman" w:hAnsi="Times New Roman" w:cs="Times New Roman"/>
          <w:bCs/>
          <w:sz w:val="24"/>
          <w:szCs w:val="24"/>
          <w:lang w:val="en-AU"/>
        </w:rPr>
        <w:t xml:space="preserve">. </w:t>
      </w:r>
      <w:r w:rsidR="00F03F83" w:rsidRPr="002169E6">
        <w:rPr>
          <w:rFonts w:ascii="Times New Roman" w:hAnsi="Times New Roman" w:cs="Times New Roman"/>
          <w:bCs/>
          <w:sz w:val="24"/>
          <w:szCs w:val="24"/>
          <w:lang w:val="en-AU"/>
        </w:rPr>
        <w:t>Experience is just certain mental sta</w:t>
      </w:r>
      <w:r w:rsidR="0063239E" w:rsidRPr="002169E6">
        <w:rPr>
          <w:rFonts w:ascii="Times New Roman" w:hAnsi="Times New Roman" w:cs="Times New Roman"/>
          <w:bCs/>
          <w:sz w:val="24"/>
          <w:szCs w:val="24"/>
          <w:lang w:val="en-AU"/>
        </w:rPr>
        <w:t>t</w:t>
      </w:r>
      <w:r w:rsidR="00F03F83" w:rsidRPr="002169E6">
        <w:rPr>
          <w:rFonts w:ascii="Times New Roman" w:hAnsi="Times New Roman" w:cs="Times New Roman"/>
          <w:bCs/>
          <w:sz w:val="24"/>
          <w:szCs w:val="24"/>
          <w:lang w:val="en-AU"/>
        </w:rPr>
        <w:t>es of the brain and not of anything out there in the world. If this is the case, we do our own thing</w:t>
      </w:r>
      <w:r w:rsidR="0063239E" w:rsidRPr="002169E6">
        <w:rPr>
          <w:rFonts w:ascii="Times New Roman" w:hAnsi="Times New Roman" w:cs="Times New Roman"/>
          <w:bCs/>
          <w:sz w:val="24"/>
          <w:szCs w:val="24"/>
          <w:lang w:val="en-AU"/>
        </w:rPr>
        <w:t>s</w:t>
      </w:r>
      <w:r w:rsidR="00F03F83" w:rsidRPr="002169E6">
        <w:rPr>
          <w:rFonts w:ascii="Times New Roman" w:hAnsi="Times New Roman" w:cs="Times New Roman"/>
          <w:bCs/>
          <w:sz w:val="24"/>
          <w:szCs w:val="24"/>
          <w:lang w:val="en-AU"/>
        </w:rPr>
        <w:t xml:space="preserve"> and truth makes no demands on us (Sokolowski, 2000). </w:t>
      </w:r>
      <w:r w:rsidR="00E82D33" w:rsidRPr="002169E6">
        <w:rPr>
          <w:rFonts w:ascii="Times New Roman" w:hAnsi="Times New Roman" w:cs="Times New Roman"/>
          <w:bCs/>
          <w:sz w:val="24"/>
          <w:szCs w:val="24"/>
          <w:lang w:val="en-AU"/>
        </w:rPr>
        <w:t xml:space="preserve">The denial of the experience of things outside </w:t>
      </w:r>
      <w:proofErr w:type="gramStart"/>
      <w:r w:rsidR="00E82D33" w:rsidRPr="002169E6">
        <w:rPr>
          <w:rFonts w:ascii="Times New Roman" w:hAnsi="Times New Roman" w:cs="Times New Roman"/>
          <w:bCs/>
          <w:sz w:val="24"/>
          <w:szCs w:val="24"/>
          <w:lang w:val="en-AU"/>
        </w:rPr>
        <w:t>ourselves</w:t>
      </w:r>
      <w:proofErr w:type="gramEnd"/>
      <w:r w:rsidR="00E82D33" w:rsidRPr="002169E6">
        <w:rPr>
          <w:rFonts w:ascii="Times New Roman" w:hAnsi="Times New Roman" w:cs="Times New Roman"/>
          <w:bCs/>
          <w:sz w:val="24"/>
          <w:szCs w:val="24"/>
          <w:lang w:val="en-AU"/>
        </w:rPr>
        <w:t xml:space="preserve"> is the denial of the orientation toward</w:t>
      </w:r>
      <w:r w:rsidR="001E6415" w:rsidRPr="002169E6">
        <w:rPr>
          <w:rFonts w:ascii="Times New Roman" w:hAnsi="Times New Roman" w:cs="Times New Roman"/>
          <w:bCs/>
          <w:sz w:val="24"/>
          <w:szCs w:val="24"/>
          <w:lang w:val="en-AU"/>
        </w:rPr>
        <w:t>s truth</w:t>
      </w:r>
      <w:r w:rsidR="00E82D33" w:rsidRPr="002169E6">
        <w:rPr>
          <w:rFonts w:ascii="Times New Roman" w:hAnsi="Times New Roman" w:cs="Times New Roman"/>
          <w:bCs/>
          <w:sz w:val="24"/>
          <w:szCs w:val="24"/>
          <w:lang w:val="en-AU"/>
        </w:rPr>
        <w:t>.</w:t>
      </w:r>
    </w:p>
    <w:p w:rsidR="00A26E55" w:rsidRPr="002169E6" w:rsidRDefault="00823ED9" w:rsidP="006A563F">
      <w:pPr>
        <w:spacing w:line="240" w:lineRule="auto"/>
        <w:jc w:val="both"/>
        <w:rPr>
          <w:rFonts w:ascii="Times New Roman" w:hAnsi="Times New Roman" w:cs="Times New Roman"/>
          <w:bCs/>
          <w:sz w:val="24"/>
          <w:szCs w:val="24"/>
        </w:rPr>
      </w:pPr>
      <w:r w:rsidRPr="002169E6">
        <w:rPr>
          <w:rFonts w:ascii="Times New Roman" w:hAnsi="Times New Roman" w:cs="Times New Roman"/>
          <w:bCs/>
          <w:sz w:val="24"/>
          <w:szCs w:val="24"/>
        </w:rPr>
        <w:t xml:space="preserve">As schools of teacher education welcomes older work experienced individuals into their post-degrees programs to become school teachers an ideal opportunity </w:t>
      </w:r>
      <w:r w:rsidR="00C11717" w:rsidRPr="002169E6">
        <w:rPr>
          <w:rFonts w:ascii="Times New Roman" w:hAnsi="Times New Roman" w:cs="Times New Roman"/>
          <w:bCs/>
          <w:sz w:val="24"/>
          <w:szCs w:val="24"/>
        </w:rPr>
        <w:t>presents</w:t>
      </w:r>
      <w:r w:rsidRPr="002169E6">
        <w:rPr>
          <w:rFonts w:ascii="Times New Roman" w:hAnsi="Times New Roman" w:cs="Times New Roman"/>
          <w:bCs/>
          <w:sz w:val="24"/>
          <w:szCs w:val="24"/>
        </w:rPr>
        <w:t xml:space="preserve"> to attract to the profession </w:t>
      </w:r>
      <w:r w:rsidR="00C11717" w:rsidRPr="002169E6">
        <w:rPr>
          <w:rFonts w:ascii="Times New Roman" w:hAnsi="Times New Roman" w:cs="Times New Roman"/>
          <w:bCs/>
          <w:sz w:val="24"/>
          <w:szCs w:val="24"/>
        </w:rPr>
        <w:t>career experienced individuals</w:t>
      </w:r>
      <w:r w:rsidRPr="002169E6">
        <w:rPr>
          <w:rFonts w:ascii="Times New Roman" w:hAnsi="Times New Roman" w:cs="Times New Roman"/>
          <w:bCs/>
          <w:sz w:val="24"/>
          <w:szCs w:val="24"/>
        </w:rPr>
        <w:t xml:space="preserve"> who </w:t>
      </w:r>
      <w:r w:rsidR="005C6F59" w:rsidRPr="002169E6">
        <w:rPr>
          <w:rFonts w:ascii="Times New Roman" w:hAnsi="Times New Roman" w:cs="Times New Roman"/>
          <w:bCs/>
          <w:sz w:val="24"/>
          <w:szCs w:val="24"/>
        </w:rPr>
        <w:t>possess</w:t>
      </w:r>
      <w:r w:rsidRPr="002169E6">
        <w:rPr>
          <w:rFonts w:ascii="Times New Roman" w:hAnsi="Times New Roman" w:cs="Times New Roman"/>
          <w:bCs/>
          <w:sz w:val="24"/>
          <w:szCs w:val="24"/>
        </w:rPr>
        <w:t xml:space="preserve"> a deep understanding of </w:t>
      </w:r>
      <w:r w:rsidR="00B26D86" w:rsidRPr="002169E6">
        <w:rPr>
          <w:rFonts w:ascii="Times New Roman" w:hAnsi="Times New Roman" w:cs="Times New Roman"/>
          <w:bCs/>
          <w:sz w:val="24"/>
          <w:szCs w:val="24"/>
        </w:rPr>
        <w:t xml:space="preserve">the </w:t>
      </w:r>
      <w:r w:rsidR="005C6F59" w:rsidRPr="002169E6">
        <w:rPr>
          <w:rFonts w:ascii="Times New Roman" w:hAnsi="Times New Roman" w:cs="Times New Roman"/>
          <w:bCs/>
          <w:sz w:val="24"/>
          <w:szCs w:val="24"/>
        </w:rPr>
        <w:t>inter-</w:t>
      </w:r>
      <w:r w:rsidR="00B26D86" w:rsidRPr="002169E6">
        <w:rPr>
          <w:rFonts w:ascii="Times New Roman" w:hAnsi="Times New Roman" w:cs="Times New Roman"/>
          <w:bCs/>
          <w:sz w:val="24"/>
          <w:szCs w:val="24"/>
        </w:rPr>
        <w:t xml:space="preserve">relationship </w:t>
      </w:r>
      <w:r w:rsidR="00046C34" w:rsidRPr="002169E6">
        <w:rPr>
          <w:rFonts w:ascii="Times New Roman" w:hAnsi="Times New Roman" w:cs="Times New Roman"/>
          <w:bCs/>
          <w:sz w:val="24"/>
          <w:szCs w:val="24"/>
        </w:rPr>
        <w:t>between mathematics and</w:t>
      </w:r>
      <w:r w:rsidR="00B26D86" w:rsidRPr="002169E6">
        <w:rPr>
          <w:rFonts w:ascii="Times New Roman" w:hAnsi="Times New Roman" w:cs="Times New Roman"/>
          <w:bCs/>
          <w:sz w:val="24"/>
          <w:szCs w:val="24"/>
        </w:rPr>
        <w:t xml:space="preserve"> </w:t>
      </w:r>
      <w:r w:rsidR="00704063" w:rsidRPr="002169E6">
        <w:rPr>
          <w:rFonts w:ascii="Times New Roman" w:hAnsi="Times New Roman" w:cs="Times New Roman"/>
          <w:bCs/>
          <w:sz w:val="24"/>
          <w:szCs w:val="24"/>
        </w:rPr>
        <w:t>lived experience</w:t>
      </w:r>
      <w:r w:rsidR="00B26D86" w:rsidRPr="002169E6">
        <w:rPr>
          <w:rFonts w:ascii="Times New Roman" w:hAnsi="Times New Roman" w:cs="Times New Roman"/>
          <w:bCs/>
          <w:sz w:val="24"/>
          <w:szCs w:val="24"/>
        </w:rPr>
        <w:t>.</w:t>
      </w:r>
      <w:r w:rsidRPr="002169E6">
        <w:rPr>
          <w:rFonts w:ascii="Times New Roman" w:hAnsi="Times New Roman" w:cs="Times New Roman"/>
          <w:bCs/>
          <w:sz w:val="24"/>
          <w:szCs w:val="24"/>
        </w:rPr>
        <w:t xml:space="preserve"> Second career teachers have in most cases had real </w:t>
      </w:r>
      <w:r w:rsidR="0045138C" w:rsidRPr="002169E6">
        <w:rPr>
          <w:rFonts w:ascii="Times New Roman" w:hAnsi="Times New Roman" w:cs="Times New Roman"/>
          <w:bCs/>
          <w:sz w:val="24"/>
          <w:szCs w:val="24"/>
        </w:rPr>
        <w:t>lived</w:t>
      </w:r>
      <w:r w:rsidRPr="002169E6">
        <w:rPr>
          <w:rFonts w:ascii="Times New Roman" w:hAnsi="Times New Roman" w:cs="Times New Roman"/>
          <w:bCs/>
          <w:sz w:val="24"/>
          <w:szCs w:val="24"/>
        </w:rPr>
        <w:t xml:space="preserve"> experience with mathematics in their places of work. Similar to mathematicians, older second career teachers respond to the challenge much as business men and women respond to the excitement of making money. They enjoy the excitement, the quest, the thrill of discovery, the sense of adventure, the pride of achievement, or the exaltation of the ego, and the intoxication of success (Kline, 1967, p. 552).</w:t>
      </w:r>
    </w:p>
    <w:p w:rsidR="00046C34" w:rsidRPr="002169E6" w:rsidRDefault="00823ED9" w:rsidP="006A563F">
      <w:pPr>
        <w:spacing w:line="240" w:lineRule="auto"/>
        <w:jc w:val="both"/>
        <w:rPr>
          <w:rFonts w:ascii="Times New Roman" w:hAnsi="Times New Roman" w:cs="Times New Roman"/>
          <w:bCs/>
          <w:sz w:val="24"/>
          <w:szCs w:val="24"/>
        </w:rPr>
      </w:pPr>
      <w:r w:rsidRPr="002169E6">
        <w:rPr>
          <w:rFonts w:ascii="Times New Roman" w:hAnsi="Times New Roman" w:cs="Times New Roman"/>
          <w:bCs/>
          <w:sz w:val="24"/>
          <w:szCs w:val="24"/>
        </w:rPr>
        <w:t xml:space="preserve">Mathematics is particularly attractive to second career teachers who enjoy such challenges because it offers sharp clear </w:t>
      </w:r>
      <w:r w:rsidR="00046C34" w:rsidRPr="002169E6">
        <w:rPr>
          <w:rFonts w:ascii="Times New Roman" w:hAnsi="Times New Roman" w:cs="Times New Roman"/>
          <w:bCs/>
          <w:sz w:val="24"/>
          <w:szCs w:val="24"/>
        </w:rPr>
        <w:t xml:space="preserve">and real world </w:t>
      </w:r>
      <w:r w:rsidRPr="002169E6">
        <w:rPr>
          <w:rFonts w:ascii="Times New Roman" w:hAnsi="Times New Roman" w:cs="Times New Roman"/>
          <w:bCs/>
          <w:sz w:val="24"/>
          <w:szCs w:val="24"/>
        </w:rPr>
        <w:t>problems</w:t>
      </w:r>
      <w:r w:rsidR="00046C34" w:rsidRPr="002169E6">
        <w:rPr>
          <w:rFonts w:ascii="Times New Roman" w:hAnsi="Times New Roman" w:cs="Times New Roman"/>
          <w:bCs/>
          <w:sz w:val="24"/>
          <w:szCs w:val="24"/>
        </w:rPr>
        <w:t xml:space="preserve"> in context</w:t>
      </w:r>
      <w:r w:rsidRPr="002169E6">
        <w:rPr>
          <w:rFonts w:ascii="Times New Roman" w:hAnsi="Times New Roman" w:cs="Times New Roman"/>
          <w:bCs/>
          <w:sz w:val="24"/>
          <w:szCs w:val="24"/>
        </w:rPr>
        <w:t>. Amid the chaos of work-life, they have, through necessity, sought patterns of explanation and systems of knowledge that has helped them to obtain mastery over their environment. They</w:t>
      </w:r>
      <w:r w:rsidR="00F5476C" w:rsidRPr="002169E6">
        <w:rPr>
          <w:rFonts w:ascii="Times New Roman" w:hAnsi="Times New Roman" w:cs="Times New Roman"/>
          <w:bCs/>
          <w:sz w:val="24"/>
          <w:szCs w:val="24"/>
        </w:rPr>
        <w:t xml:space="preserve"> have spoken the language of mathematics, and</w:t>
      </w:r>
      <w:r w:rsidRPr="002169E6">
        <w:rPr>
          <w:rFonts w:ascii="Times New Roman" w:hAnsi="Times New Roman" w:cs="Times New Roman"/>
          <w:bCs/>
          <w:sz w:val="24"/>
          <w:szCs w:val="24"/>
        </w:rPr>
        <w:t xml:space="preserve"> can appreciate strategi</w:t>
      </w:r>
      <w:r w:rsidR="00F5476C" w:rsidRPr="002169E6">
        <w:rPr>
          <w:rFonts w:ascii="Times New Roman" w:hAnsi="Times New Roman" w:cs="Times New Roman"/>
          <w:bCs/>
          <w:sz w:val="24"/>
          <w:szCs w:val="24"/>
        </w:rPr>
        <w:t>es for concept development. As</w:t>
      </w:r>
      <w:r w:rsidRPr="002169E6">
        <w:rPr>
          <w:rFonts w:ascii="Times New Roman" w:hAnsi="Times New Roman" w:cs="Times New Roman"/>
          <w:bCs/>
          <w:sz w:val="24"/>
          <w:szCs w:val="24"/>
        </w:rPr>
        <w:t xml:space="preserve"> work experienced individuals they can engage in discourse-rich environments, and be able to identify students’ common errors and misunderstandings. </w:t>
      </w:r>
      <w:r w:rsidR="0002097E" w:rsidRPr="002169E6">
        <w:rPr>
          <w:rFonts w:ascii="Times New Roman" w:hAnsi="Times New Roman" w:cs="Times New Roman"/>
          <w:bCs/>
          <w:sz w:val="24"/>
          <w:szCs w:val="24"/>
        </w:rPr>
        <w:t>As a result, i</w:t>
      </w:r>
      <w:r w:rsidR="00655EFC" w:rsidRPr="002169E6">
        <w:rPr>
          <w:rFonts w:ascii="Times New Roman" w:hAnsi="Times New Roman" w:cs="Times New Roman"/>
          <w:bCs/>
          <w:sz w:val="24"/>
          <w:szCs w:val="24"/>
        </w:rPr>
        <w:t>t</w:t>
      </w:r>
      <w:r w:rsidRPr="002169E6">
        <w:rPr>
          <w:rFonts w:ascii="Times New Roman" w:hAnsi="Times New Roman" w:cs="Times New Roman"/>
          <w:bCs/>
          <w:sz w:val="24"/>
          <w:szCs w:val="24"/>
        </w:rPr>
        <w:t xml:space="preserve"> is possible that school children’s understanding and en</w:t>
      </w:r>
      <w:r w:rsidR="00046C34" w:rsidRPr="002169E6">
        <w:rPr>
          <w:rFonts w:ascii="Times New Roman" w:hAnsi="Times New Roman" w:cs="Times New Roman"/>
          <w:bCs/>
          <w:sz w:val="24"/>
          <w:szCs w:val="24"/>
        </w:rPr>
        <w:t xml:space="preserve">joyment of mathematics will </w:t>
      </w:r>
      <w:r w:rsidR="00655EFC" w:rsidRPr="002169E6">
        <w:rPr>
          <w:rFonts w:ascii="Times New Roman" w:hAnsi="Times New Roman" w:cs="Times New Roman"/>
          <w:bCs/>
          <w:sz w:val="24"/>
          <w:szCs w:val="24"/>
        </w:rPr>
        <w:t>increase</w:t>
      </w:r>
      <w:r w:rsidRPr="002169E6">
        <w:rPr>
          <w:rFonts w:ascii="Times New Roman" w:hAnsi="Times New Roman" w:cs="Times New Roman"/>
          <w:bCs/>
          <w:sz w:val="24"/>
          <w:szCs w:val="24"/>
        </w:rPr>
        <w:t>.</w:t>
      </w:r>
    </w:p>
    <w:p w:rsidR="00B32B5A" w:rsidRPr="002169E6" w:rsidRDefault="00823ED9" w:rsidP="006A563F">
      <w:pPr>
        <w:pStyle w:val="NoSpacing"/>
        <w:jc w:val="both"/>
        <w:rPr>
          <w:rFonts w:ascii="Times New Roman" w:hAnsi="Times New Roman" w:cs="Times New Roman"/>
          <w:bCs/>
          <w:sz w:val="24"/>
          <w:szCs w:val="24"/>
        </w:rPr>
      </w:pPr>
      <w:r w:rsidRPr="002169E6">
        <w:rPr>
          <w:rFonts w:ascii="Times New Roman" w:hAnsi="Times New Roman" w:cs="Times New Roman"/>
          <w:bCs/>
          <w:sz w:val="24"/>
          <w:szCs w:val="24"/>
        </w:rPr>
        <w:t xml:space="preserve">Unfortunately, some second career teachers do not </w:t>
      </w:r>
      <w:r w:rsidR="0002097E" w:rsidRPr="002169E6">
        <w:rPr>
          <w:rFonts w:ascii="Times New Roman" w:hAnsi="Times New Roman" w:cs="Times New Roman"/>
          <w:bCs/>
          <w:sz w:val="24"/>
          <w:szCs w:val="24"/>
        </w:rPr>
        <w:t xml:space="preserve">always </w:t>
      </w:r>
      <w:r w:rsidRPr="002169E6">
        <w:rPr>
          <w:rFonts w:ascii="Times New Roman" w:hAnsi="Times New Roman" w:cs="Times New Roman"/>
          <w:bCs/>
          <w:sz w:val="24"/>
          <w:szCs w:val="24"/>
        </w:rPr>
        <w:t xml:space="preserve">reflect this </w:t>
      </w:r>
      <w:r w:rsidR="00655EFC" w:rsidRPr="002169E6">
        <w:rPr>
          <w:rFonts w:ascii="Times New Roman" w:hAnsi="Times New Roman" w:cs="Times New Roman"/>
          <w:bCs/>
          <w:sz w:val="24"/>
          <w:szCs w:val="24"/>
        </w:rPr>
        <w:t xml:space="preserve">ideal </w:t>
      </w:r>
      <w:r w:rsidRPr="002169E6">
        <w:rPr>
          <w:rFonts w:ascii="Times New Roman" w:hAnsi="Times New Roman" w:cs="Times New Roman"/>
          <w:bCs/>
          <w:sz w:val="24"/>
          <w:szCs w:val="24"/>
        </w:rPr>
        <w:t xml:space="preserve">description. Rather, </w:t>
      </w:r>
      <w:r w:rsidR="00655EFC" w:rsidRPr="002169E6">
        <w:rPr>
          <w:rFonts w:ascii="Times New Roman" w:hAnsi="Times New Roman" w:cs="Times New Roman"/>
          <w:bCs/>
          <w:sz w:val="24"/>
          <w:szCs w:val="24"/>
        </w:rPr>
        <w:t>some</w:t>
      </w:r>
      <w:r w:rsidRPr="002169E6">
        <w:rPr>
          <w:rFonts w:ascii="Times New Roman" w:hAnsi="Times New Roman" w:cs="Times New Roman"/>
          <w:bCs/>
          <w:sz w:val="24"/>
          <w:szCs w:val="24"/>
        </w:rPr>
        <w:t xml:space="preserve"> are hesitant and reluctant to teach mathematics</w:t>
      </w:r>
      <w:r w:rsidR="00655EFC" w:rsidRPr="002169E6">
        <w:rPr>
          <w:rFonts w:ascii="Times New Roman" w:hAnsi="Times New Roman" w:cs="Times New Roman"/>
          <w:bCs/>
          <w:sz w:val="24"/>
          <w:szCs w:val="24"/>
        </w:rPr>
        <w:t>,</w:t>
      </w:r>
      <w:r w:rsidRPr="002169E6">
        <w:rPr>
          <w:rFonts w:ascii="Times New Roman" w:hAnsi="Times New Roman" w:cs="Times New Roman"/>
          <w:bCs/>
          <w:sz w:val="24"/>
          <w:szCs w:val="24"/>
        </w:rPr>
        <w:t xml:space="preserve"> even in the primary years of school. Although they have had mathematical experience in first careers, upon entering the classroom, they revert back to the old humanist aims of </w:t>
      </w:r>
      <w:r w:rsidR="00655EFC" w:rsidRPr="002169E6">
        <w:rPr>
          <w:rFonts w:ascii="Times New Roman" w:hAnsi="Times New Roman" w:cs="Times New Roman"/>
          <w:bCs/>
          <w:sz w:val="24"/>
          <w:szCs w:val="24"/>
        </w:rPr>
        <w:t xml:space="preserve">mathematics </w:t>
      </w:r>
      <w:r w:rsidRPr="002169E6">
        <w:rPr>
          <w:rFonts w:ascii="Times New Roman" w:hAnsi="Times New Roman" w:cs="Times New Roman"/>
          <w:bCs/>
          <w:sz w:val="24"/>
          <w:szCs w:val="24"/>
        </w:rPr>
        <w:t xml:space="preserve">education which was a transmission of the body of mathematical knowledge. </w:t>
      </w:r>
      <w:r w:rsidR="005870AF" w:rsidRPr="002169E6">
        <w:rPr>
          <w:rFonts w:ascii="Times New Roman" w:hAnsi="Times New Roman" w:cs="Times New Roman"/>
          <w:bCs/>
          <w:sz w:val="24"/>
          <w:szCs w:val="24"/>
          <w:lang w:val="en-AU"/>
        </w:rPr>
        <w:t>While</w:t>
      </w:r>
      <w:r w:rsidR="0094669E" w:rsidRPr="002169E6">
        <w:rPr>
          <w:rFonts w:ascii="Times New Roman" w:hAnsi="Times New Roman" w:cs="Times New Roman"/>
          <w:bCs/>
          <w:sz w:val="24"/>
          <w:szCs w:val="24"/>
          <w:lang w:val="en-AU"/>
        </w:rPr>
        <w:t xml:space="preserve"> </w:t>
      </w:r>
      <w:r w:rsidR="00B32B5A" w:rsidRPr="002169E6">
        <w:rPr>
          <w:rFonts w:ascii="Times New Roman" w:hAnsi="Times New Roman" w:cs="Times New Roman"/>
          <w:bCs/>
          <w:sz w:val="24"/>
          <w:szCs w:val="24"/>
          <w:lang w:val="en-AU"/>
        </w:rPr>
        <w:t xml:space="preserve">accelerated alternate teaching programs have been successful in the </w:t>
      </w:r>
      <w:r w:rsidR="0094669E" w:rsidRPr="002169E6">
        <w:rPr>
          <w:rFonts w:ascii="Times New Roman" w:hAnsi="Times New Roman" w:cs="Times New Roman"/>
          <w:bCs/>
          <w:sz w:val="24"/>
          <w:szCs w:val="24"/>
          <w:lang w:val="en-AU"/>
        </w:rPr>
        <w:t>recruitment of mid-and sec</w:t>
      </w:r>
      <w:r w:rsidR="00B32B5A" w:rsidRPr="002169E6">
        <w:rPr>
          <w:rFonts w:ascii="Times New Roman" w:hAnsi="Times New Roman" w:cs="Times New Roman"/>
          <w:bCs/>
          <w:sz w:val="24"/>
          <w:szCs w:val="24"/>
          <w:lang w:val="en-AU"/>
        </w:rPr>
        <w:t>ond career teachers and have brought</w:t>
      </w:r>
      <w:r w:rsidR="0094669E" w:rsidRPr="002169E6">
        <w:rPr>
          <w:rFonts w:ascii="Times New Roman" w:hAnsi="Times New Roman" w:cs="Times New Roman"/>
          <w:bCs/>
          <w:sz w:val="24"/>
          <w:szCs w:val="24"/>
          <w:lang w:val="en-AU"/>
        </w:rPr>
        <w:t xml:space="preserve"> a host of</w:t>
      </w:r>
      <w:r w:rsidR="00B32B5A" w:rsidRPr="002169E6">
        <w:rPr>
          <w:rFonts w:ascii="Times New Roman" w:hAnsi="Times New Roman" w:cs="Times New Roman"/>
          <w:bCs/>
          <w:sz w:val="24"/>
          <w:szCs w:val="24"/>
          <w:lang w:val="en-AU"/>
        </w:rPr>
        <w:t xml:space="preserve"> older </w:t>
      </w:r>
      <w:r w:rsidR="00B32B5A" w:rsidRPr="002169E6">
        <w:rPr>
          <w:rFonts w:ascii="Times New Roman" w:hAnsi="Times New Roman" w:cs="Times New Roman"/>
          <w:bCs/>
          <w:sz w:val="24"/>
          <w:szCs w:val="24"/>
          <w:lang w:val="en-AU"/>
        </w:rPr>
        <w:lastRenderedPageBreak/>
        <w:t>individuals with</w:t>
      </w:r>
      <w:r w:rsidR="0094669E" w:rsidRPr="002169E6">
        <w:rPr>
          <w:rFonts w:ascii="Times New Roman" w:hAnsi="Times New Roman" w:cs="Times New Roman"/>
          <w:bCs/>
          <w:sz w:val="24"/>
          <w:szCs w:val="24"/>
          <w:lang w:val="en-AU"/>
        </w:rPr>
        <w:t xml:space="preserve"> mathematical skills and knowledge developed in authe</w:t>
      </w:r>
      <w:r w:rsidR="0048423D" w:rsidRPr="002169E6">
        <w:rPr>
          <w:rFonts w:ascii="Times New Roman" w:hAnsi="Times New Roman" w:cs="Times New Roman"/>
          <w:bCs/>
          <w:sz w:val="24"/>
          <w:szCs w:val="24"/>
          <w:lang w:val="en-AU"/>
        </w:rPr>
        <w:t xml:space="preserve">ntic real </w:t>
      </w:r>
      <w:r w:rsidR="00B32B5A" w:rsidRPr="002169E6">
        <w:rPr>
          <w:rFonts w:ascii="Times New Roman" w:hAnsi="Times New Roman" w:cs="Times New Roman"/>
          <w:bCs/>
          <w:sz w:val="24"/>
          <w:szCs w:val="24"/>
          <w:lang w:val="en-AU"/>
        </w:rPr>
        <w:t xml:space="preserve">world environments, </w:t>
      </w:r>
      <w:r w:rsidR="00046C34" w:rsidRPr="002169E6">
        <w:rPr>
          <w:rFonts w:ascii="Times New Roman" w:hAnsi="Times New Roman" w:cs="Times New Roman"/>
          <w:bCs/>
          <w:sz w:val="24"/>
          <w:szCs w:val="24"/>
          <w:lang w:val="en-AU"/>
        </w:rPr>
        <w:t xml:space="preserve">an opportunity exists to use these individuals to help change </w:t>
      </w:r>
      <w:r w:rsidR="00655EFC" w:rsidRPr="002169E6">
        <w:rPr>
          <w:rFonts w:ascii="Times New Roman" w:hAnsi="Times New Roman" w:cs="Times New Roman"/>
          <w:bCs/>
          <w:sz w:val="24"/>
          <w:szCs w:val="24"/>
          <w:lang w:val="en-AU"/>
        </w:rPr>
        <w:t>the old</w:t>
      </w:r>
      <w:r w:rsidR="00046C34" w:rsidRPr="002169E6">
        <w:rPr>
          <w:rFonts w:ascii="Times New Roman" w:hAnsi="Times New Roman" w:cs="Times New Roman"/>
          <w:bCs/>
          <w:sz w:val="24"/>
          <w:szCs w:val="24"/>
          <w:lang w:val="en-AU"/>
        </w:rPr>
        <w:t xml:space="preserve"> </w:t>
      </w:r>
      <w:r w:rsidR="00655EFC" w:rsidRPr="002169E6">
        <w:rPr>
          <w:rFonts w:ascii="Times New Roman" w:hAnsi="Times New Roman" w:cs="Times New Roman"/>
          <w:bCs/>
          <w:sz w:val="24"/>
          <w:szCs w:val="24"/>
        </w:rPr>
        <w:t xml:space="preserve">humanist aims of mathematics education </w:t>
      </w:r>
      <w:r w:rsidR="00046C34" w:rsidRPr="002169E6">
        <w:rPr>
          <w:rFonts w:ascii="Times New Roman" w:hAnsi="Times New Roman" w:cs="Times New Roman"/>
          <w:bCs/>
          <w:sz w:val="24"/>
          <w:szCs w:val="24"/>
          <w:lang w:val="en-AU"/>
        </w:rPr>
        <w:t>practice</w:t>
      </w:r>
      <w:r w:rsidR="00B32B5A" w:rsidRPr="002169E6">
        <w:rPr>
          <w:rFonts w:ascii="Times New Roman" w:hAnsi="Times New Roman" w:cs="Times New Roman"/>
          <w:bCs/>
          <w:sz w:val="24"/>
          <w:szCs w:val="24"/>
          <w:lang w:val="en-AU"/>
        </w:rPr>
        <w:t>.</w:t>
      </w:r>
    </w:p>
    <w:p w:rsidR="004326F1" w:rsidRPr="002169E6" w:rsidRDefault="004326F1" w:rsidP="006A563F">
      <w:pPr>
        <w:pStyle w:val="NoSpacing"/>
        <w:tabs>
          <w:tab w:val="left" w:pos="7841"/>
        </w:tabs>
        <w:jc w:val="both"/>
        <w:rPr>
          <w:rFonts w:ascii="Times New Roman" w:hAnsi="Times New Roman" w:cs="Times New Roman"/>
          <w:bCs/>
          <w:sz w:val="24"/>
          <w:szCs w:val="24"/>
        </w:rPr>
      </w:pPr>
    </w:p>
    <w:p w:rsidR="00594C42" w:rsidRPr="002169E6" w:rsidRDefault="00594C42" w:rsidP="006A563F">
      <w:pPr>
        <w:pStyle w:val="Heading3"/>
        <w:jc w:val="both"/>
        <w:rPr>
          <w:color w:val="auto"/>
          <w:sz w:val="24"/>
          <w:szCs w:val="24"/>
          <w:lang w:val="en-AU"/>
        </w:rPr>
      </w:pPr>
      <w:r w:rsidRPr="002169E6">
        <w:rPr>
          <w:color w:val="auto"/>
          <w:sz w:val="24"/>
          <w:szCs w:val="24"/>
          <w:lang w:val="en-AU"/>
        </w:rPr>
        <w:t>Math as Culture</w:t>
      </w:r>
    </w:p>
    <w:p w:rsidR="001803AA" w:rsidRPr="002169E6" w:rsidRDefault="001803AA" w:rsidP="006A563F">
      <w:pPr>
        <w:pStyle w:val="NoSpacing"/>
        <w:jc w:val="both"/>
        <w:rPr>
          <w:sz w:val="24"/>
          <w:szCs w:val="24"/>
          <w:lang w:val="en-AU"/>
        </w:rPr>
      </w:pPr>
    </w:p>
    <w:p w:rsidR="00595E5B" w:rsidRPr="002169E6" w:rsidRDefault="00C252F8" w:rsidP="006A563F">
      <w:pPr>
        <w:spacing w:line="240" w:lineRule="auto"/>
        <w:jc w:val="both"/>
        <w:rPr>
          <w:rFonts w:ascii="Times New Roman" w:hAnsi="Times New Roman" w:cs="Times New Roman"/>
          <w:bCs/>
          <w:sz w:val="24"/>
          <w:szCs w:val="24"/>
          <w:lang w:val="en-AU"/>
        </w:rPr>
      </w:pPr>
      <w:r w:rsidRPr="002169E6">
        <w:rPr>
          <w:rFonts w:ascii="Times New Roman" w:hAnsi="Times New Roman" w:cs="Times New Roman"/>
          <w:bCs/>
          <w:sz w:val="24"/>
          <w:szCs w:val="24"/>
          <w:lang w:val="en-AU"/>
        </w:rPr>
        <w:t>Mathematics</w:t>
      </w:r>
      <w:r w:rsidR="00363A71" w:rsidRPr="002169E6">
        <w:rPr>
          <w:rFonts w:ascii="Times New Roman" w:hAnsi="Times New Roman" w:cs="Times New Roman"/>
          <w:bCs/>
          <w:sz w:val="24"/>
          <w:szCs w:val="24"/>
          <w:lang w:val="en-AU"/>
        </w:rPr>
        <w:t xml:space="preserve"> is</w:t>
      </w:r>
      <w:r w:rsidR="00BD6712" w:rsidRPr="002169E6">
        <w:rPr>
          <w:rFonts w:ascii="Times New Roman" w:hAnsi="Times New Roman" w:cs="Times New Roman"/>
          <w:bCs/>
          <w:sz w:val="24"/>
          <w:szCs w:val="24"/>
          <w:lang w:val="en-AU"/>
        </w:rPr>
        <w:t xml:space="preserve"> a cultural activity</w:t>
      </w:r>
      <w:r w:rsidR="00363A71" w:rsidRPr="002169E6">
        <w:rPr>
          <w:rFonts w:ascii="Times New Roman" w:hAnsi="Times New Roman" w:cs="Times New Roman"/>
          <w:bCs/>
          <w:sz w:val="24"/>
          <w:szCs w:val="24"/>
          <w:lang w:val="en-AU"/>
        </w:rPr>
        <w:t xml:space="preserve"> (</w:t>
      </w:r>
      <w:r w:rsidR="0064103F" w:rsidRPr="002169E6">
        <w:rPr>
          <w:rFonts w:ascii="Times New Roman" w:hAnsi="Times New Roman" w:cs="Times New Roman"/>
          <w:bCs/>
          <w:sz w:val="24"/>
          <w:szCs w:val="24"/>
          <w:lang w:val="en-AU"/>
        </w:rPr>
        <w:t xml:space="preserve">see </w:t>
      </w:r>
      <w:r w:rsidR="00363A71" w:rsidRPr="002169E6">
        <w:rPr>
          <w:rFonts w:ascii="Times New Roman" w:hAnsi="Times New Roman" w:cs="Times New Roman"/>
          <w:bCs/>
          <w:sz w:val="24"/>
          <w:szCs w:val="24"/>
          <w:lang w:val="en-AU"/>
        </w:rPr>
        <w:t>Stigler and Hiebert, 1999)</w:t>
      </w:r>
      <w:r w:rsidR="00BD6712" w:rsidRPr="002169E6">
        <w:rPr>
          <w:rFonts w:ascii="Times New Roman" w:hAnsi="Times New Roman" w:cs="Times New Roman"/>
          <w:bCs/>
          <w:sz w:val="24"/>
          <w:szCs w:val="24"/>
          <w:lang w:val="en-AU"/>
        </w:rPr>
        <w:t xml:space="preserve">. </w:t>
      </w:r>
      <w:r w:rsidR="00C5112F" w:rsidRPr="002169E6">
        <w:rPr>
          <w:rFonts w:ascii="Times New Roman" w:hAnsi="Times New Roman" w:cs="Times New Roman"/>
          <w:bCs/>
          <w:sz w:val="24"/>
          <w:szCs w:val="24"/>
          <w:lang w:val="en-AU"/>
        </w:rPr>
        <w:t xml:space="preserve">In terms of shared activities—first physical </w:t>
      </w:r>
      <w:r w:rsidR="00264C59" w:rsidRPr="002169E6">
        <w:rPr>
          <w:rFonts w:ascii="Times New Roman" w:hAnsi="Times New Roman" w:cs="Times New Roman"/>
          <w:bCs/>
          <w:sz w:val="24"/>
          <w:szCs w:val="24"/>
          <w:lang w:val="en-AU"/>
        </w:rPr>
        <w:t>manipulations</w:t>
      </w:r>
      <w:r w:rsidR="00C5112F" w:rsidRPr="002169E6">
        <w:rPr>
          <w:rFonts w:ascii="Times New Roman" w:hAnsi="Times New Roman" w:cs="Times New Roman"/>
          <w:bCs/>
          <w:sz w:val="24"/>
          <w:szCs w:val="24"/>
          <w:lang w:val="en-AU"/>
        </w:rPr>
        <w:t xml:space="preserve">, then paper and pencil calculations, </w:t>
      </w:r>
      <w:r w:rsidR="00264C59" w:rsidRPr="002169E6">
        <w:rPr>
          <w:rFonts w:ascii="Times New Roman" w:hAnsi="Times New Roman" w:cs="Times New Roman"/>
          <w:bCs/>
          <w:sz w:val="24"/>
          <w:szCs w:val="24"/>
          <w:lang w:val="en-AU"/>
        </w:rPr>
        <w:t>we share a com</w:t>
      </w:r>
      <w:r w:rsidR="003D3854" w:rsidRPr="002169E6">
        <w:rPr>
          <w:rFonts w:ascii="Times New Roman" w:hAnsi="Times New Roman" w:cs="Times New Roman"/>
          <w:bCs/>
          <w:sz w:val="24"/>
          <w:szCs w:val="24"/>
          <w:lang w:val="en-AU"/>
        </w:rPr>
        <w:t>mon product and</w:t>
      </w:r>
      <w:r w:rsidR="00264C59" w:rsidRPr="002169E6">
        <w:rPr>
          <w:rFonts w:ascii="Times New Roman" w:hAnsi="Times New Roman" w:cs="Times New Roman"/>
          <w:bCs/>
          <w:sz w:val="24"/>
          <w:szCs w:val="24"/>
          <w:lang w:val="en-AU"/>
        </w:rPr>
        <w:t xml:space="preserve"> concepts; consequently, </w:t>
      </w:r>
      <w:r w:rsidR="00C5112F" w:rsidRPr="002169E6">
        <w:rPr>
          <w:rFonts w:ascii="Times New Roman" w:hAnsi="Times New Roman" w:cs="Times New Roman"/>
          <w:bCs/>
          <w:sz w:val="24"/>
          <w:szCs w:val="24"/>
          <w:lang w:val="en-AU"/>
        </w:rPr>
        <w:t>mathematics is part of human culture and history</w:t>
      </w:r>
      <w:r w:rsidR="003D3854" w:rsidRPr="002169E6">
        <w:rPr>
          <w:rFonts w:ascii="Times New Roman" w:hAnsi="Times New Roman" w:cs="Times New Roman"/>
          <w:bCs/>
          <w:sz w:val="24"/>
          <w:szCs w:val="24"/>
          <w:lang w:val="en-AU"/>
        </w:rPr>
        <w:t xml:space="preserve"> (Hersh, 1997, p. 17)</w:t>
      </w:r>
      <w:r w:rsidR="00C5112F" w:rsidRPr="002169E6">
        <w:rPr>
          <w:rFonts w:ascii="Times New Roman" w:hAnsi="Times New Roman" w:cs="Times New Roman"/>
          <w:bCs/>
          <w:sz w:val="24"/>
          <w:szCs w:val="24"/>
          <w:lang w:val="en-AU"/>
        </w:rPr>
        <w:t xml:space="preserve">. </w:t>
      </w:r>
      <w:r w:rsidR="00DF1638" w:rsidRPr="002169E6">
        <w:rPr>
          <w:rFonts w:ascii="Times New Roman" w:hAnsi="Times New Roman" w:cs="Times New Roman"/>
          <w:bCs/>
          <w:sz w:val="24"/>
          <w:szCs w:val="24"/>
          <w:lang w:val="en-AU"/>
        </w:rPr>
        <w:t>A</w:t>
      </w:r>
      <w:r w:rsidR="0001733C" w:rsidRPr="002169E6">
        <w:rPr>
          <w:rFonts w:ascii="Times New Roman" w:hAnsi="Times New Roman" w:cs="Times New Roman"/>
          <w:bCs/>
          <w:sz w:val="24"/>
          <w:szCs w:val="24"/>
          <w:lang w:val="en-AU"/>
        </w:rPr>
        <w:t>s a</w:t>
      </w:r>
      <w:r w:rsidR="00DF1638" w:rsidRPr="002169E6">
        <w:rPr>
          <w:rFonts w:ascii="Times New Roman" w:hAnsi="Times New Roman" w:cs="Times New Roman"/>
          <w:bCs/>
          <w:sz w:val="24"/>
          <w:szCs w:val="24"/>
          <w:lang w:val="en-AU"/>
        </w:rPr>
        <w:t xml:space="preserve"> cultural activity</w:t>
      </w:r>
      <w:r w:rsidR="0001733C" w:rsidRPr="002169E6">
        <w:rPr>
          <w:rFonts w:ascii="Times New Roman" w:hAnsi="Times New Roman" w:cs="Times New Roman"/>
          <w:bCs/>
          <w:sz w:val="24"/>
          <w:szCs w:val="24"/>
          <w:lang w:val="en-AU"/>
        </w:rPr>
        <w:t>, teaching</w:t>
      </w:r>
      <w:r w:rsidR="00DF1638" w:rsidRPr="002169E6">
        <w:rPr>
          <w:rFonts w:ascii="Times New Roman" w:hAnsi="Times New Roman" w:cs="Times New Roman"/>
          <w:bCs/>
          <w:sz w:val="24"/>
          <w:szCs w:val="24"/>
          <w:lang w:val="en-AU"/>
        </w:rPr>
        <w:t xml:space="preserve"> is widely shared, </w:t>
      </w:r>
      <w:r w:rsidR="00B31658" w:rsidRPr="002169E6">
        <w:rPr>
          <w:rFonts w:ascii="Times New Roman" w:hAnsi="Times New Roman" w:cs="Times New Roman"/>
          <w:bCs/>
          <w:sz w:val="24"/>
          <w:szCs w:val="24"/>
          <w:lang w:val="en-AU"/>
        </w:rPr>
        <w:t xml:space="preserve">rests on a small and tacit set of core beliefs, learnt through observation, </w:t>
      </w:r>
      <w:r w:rsidR="00DF1638" w:rsidRPr="002169E6">
        <w:rPr>
          <w:rFonts w:ascii="Times New Roman" w:hAnsi="Times New Roman" w:cs="Times New Roman"/>
          <w:bCs/>
          <w:sz w:val="24"/>
          <w:szCs w:val="24"/>
          <w:lang w:val="en-AU"/>
        </w:rPr>
        <w:t>hard to see from those inside it, guides behaviour and tells parti</w:t>
      </w:r>
      <w:r w:rsidR="00B32B5A" w:rsidRPr="002169E6">
        <w:rPr>
          <w:rFonts w:ascii="Times New Roman" w:hAnsi="Times New Roman" w:cs="Times New Roman"/>
          <w:bCs/>
          <w:sz w:val="24"/>
          <w:szCs w:val="24"/>
          <w:lang w:val="en-AU"/>
        </w:rPr>
        <w:t>cipants what to expect.</w:t>
      </w:r>
      <w:r w:rsidR="00DF1638" w:rsidRPr="002169E6">
        <w:rPr>
          <w:rFonts w:ascii="Times New Roman" w:hAnsi="Times New Roman" w:cs="Times New Roman"/>
          <w:bCs/>
          <w:sz w:val="24"/>
          <w:szCs w:val="24"/>
          <w:lang w:val="en-AU"/>
        </w:rPr>
        <w:t xml:space="preserve"> </w:t>
      </w:r>
      <w:r w:rsidR="003243A7" w:rsidRPr="002169E6">
        <w:rPr>
          <w:rFonts w:ascii="Times New Roman" w:hAnsi="Times New Roman" w:cs="Times New Roman"/>
          <w:bCs/>
          <w:sz w:val="24"/>
          <w:szCs w:val="24"/>
          <w:lang w:val="en-AU"/>
        </w:rPr>
        <w:t xml:space="preserve">In their book, </w:t>
      </w:r>
      <w:r w:rsidR="003243A7" w:rsidRPr="002169E6">
        <w:rPr>
          <w:rFonts w:ascii="Times New Roman" w:hAnsi="Times New Roman" w:cs="Times New Roman"/>
          <w:bCs/>
          <w:i/>
          <w:sz w:val="24"/>
          <w:szCs w:val="24"/>
          <w:lang w:val="en-AU"/>
        </w:rPr>
        <w:t>The Teaching Gap</w:t>
      </w:r>
      <w:r w:rsidR="003243A7" w:rsidRPr="002169E6">
        <w:rPr>
          <w:rFonts w:ascii="Times New Roman" w:hAnsi="Times New Roman" w:cs="Times New Roman"/>
          <w:bCs/>
          <w:sz w:val="24"/>
          <w:szCs w:val="24"/>
          <w:lang w:val="en-AU"/>
        </w:rPr>
        <w:t>,</w:t>
      </w:r>
      <w:r w:rsidR="00D837CE" w:rsidRPr="002169E6">
        <w:rPr>
          <w:rFonts w:ascii="Times New Roman" w:hAnsi="Times New Roman" w:cs="Times New Roman"/>
          <w:bCs/>
          <w:sz w:val="24"/>
          <w:szCs w:val="24"/>
          <w:lang w:val="en-AU"/>
        </w:rPr>
        <w:t xml:space="preserve"> Stigler and Hiebert (</w:t>
      </w:r>
      <w:r w:rsidR="00E64A7E" w:rsidRPr="002169E6">
        <w:rPr>
          <w:rFonts w:ascii="Times New Roman" w:hAnsi="Times New Roman" w:cs="Times New Roman"/>
          <w:bCs/>
          <w:sz w:val="24"/>
          <w:szCs w:val="24"/>
          <w:lang w:val="en-AU"/>
        </w:rPr>
        <w:t>1999</w:t>
      </w:r>
      <w:r w:rsidR="00113FD8" w:rsidRPr="002169E6">
        <w:rPr>
          <w:rFonts w:ascii="Times New Roman" w:hAnsi="Times New Roman" w:cs="Times New Roman"/>
          <w:bCs/>
          <w:sz w:val="24"/>
          <w:szCs w:val="24"/>
          <w:lang w:val="en-AU"/>
        </w:rPr>
        <w:t>) maintain</w:t>
      </w:r>
      <w:r w:rsidR="00D837CE" w:rsidRPr="002169E6">
        <w:rPr>
          <w:rFonts w:ascii="Times New Roman" w:hAnsi="Times New Roman" w:cs="Times New Roman"/>
          <w:bCs/>
          <w:sz w:val="24"/>
          <w:szCs w:val="24"/>
          <w:lang w:val="en-AU"/>
        </w:rPr>
        <w:t xml:space="preserve"> t</w:t>
      </w:r>
      <w:r w:rsidR="00E64A7E" w:rsidRPr="002169E6">
        <w:rPr>
          <w:rFonts w:ascii="Times New Roman" w:hAnsi="Times New Roman" w:cs="Times New Roman"/>
          <w:bCs/>
          <w:sz w:val="24"/>
          <w:szCs w:val="24"/>
          <w:lang w:val="en-AU"/>
        </w:rPr>
        <w:t>hat the typical</w:t>
      </w:r>
      <w:r w:rsidR="00D837CE" w:rsidRPr="002169E6">
        <w:rPr>
          <w:rFonts w:ascii="Times New Roman" w:hAnsi="Times New Roman" w:cs="Times New Roman"/>
          <w:bCs/>
          <w:sz w:val="24"/>
          <w:szCs w:val="24"/>
          <w:lang w:val="en-AU"/>
        </w:rPr>
        <w:t xml:space="preserve"> </w:t>
      </w:r>
      <w:r w:rsidR="006D515A" w:rsidRPr="002169E6">
        <w:rPr>
          <w:rFonts w:ascii="Times New Roman" w:hAnsi="Times New Roman" w:cs="Times New Roman"/>
          <w:bCs/>
          <w:sz w:val="24"/>
          <w:szCs w:val="24"/>
          <w:lang w:val="en-AU"/>
        </w:rPr>
        <w:t>“</w:t>
      </w:r>
      <w:r w:rsidR="00D837CE" w:rsidRPr="002169E6">
        <w:rPr>
          <w:rFonts w:ascii="Times New Roman" w:hAnsi="Times New Roman" w:cs="Times New Roman"/>
          <w:bCs/>
          <w:sz w:val="24"/>
          <w:szCs w:val="24"/>
          <w:lang w:val="en-AU"/>
        </w:rPr>
        <w:t>lesson</w:t>
      </w:r>
      <w:r w:rsidR="00594A84" w:rsidRPr="002169E6">
        <w:rPr>
          <w:rFonts w:ascii="Times New Roman" w:hAnsi="Times New Roman" w:cs="Times New Roman"/>
          <w:bCs/>
          <w:sz w:val="24"/>
          <w:szCs w:val="24"/>
          <w:lang w:val="en-AU"/>
        </w:rPr>
        <w:t xml:space="preserve">” </w:t>
      </w:r>
      <w:r w:rsidR="00113FD8" w:rsidRPr="002169E6">
        <w:rPr>
          <w:rFonts w:ascii="Times New Roman" w:hAnsi="Times New Roman" w:cs="Times New Roman"/>
          <w:bCs/>
          <w:sz w:val="24"/>
          <w:szCs w:val="24"/>
          <w:lang w:val="en-AU"/>
        </w:rPr>
        <w:t>in a North American classroom</w:t>
      </w:r>
      <w:r w:rsidR="006D515A" w:rsidRPr="002169E6">
        <w:rPr>
          <w:rFonts w:ascii="Times New Roman" w:hAnsi="Times New Roman" w:cs="Times New Roman"/>
          <w:bCs/>
          <w:sz w:val="24"/>
          <w:szCs w:val="24"/>
          <w:lang w:val="en-AU"/>
        </w:rPr>
        <w:t xml:space="preserve">, both explicit and implicit, </w:t>
      </w:r>
      <w:r w:rsidR="00D837CE" w:rsidRPr="002169E6">
        <w:rPr>
          <w:rFonts w:ascii="Times New Roman" w:hAnsi="Times New Roman" w:cs="Times New Roman"/>
          <w:bCs/>
          <w:sz w:val="24"/>
          <w:szCs w:val="24"/>
          <w:lang w:val="en-AU"/>
        </w:rPr>
        <w:t>is that mathematics is</w:t>
      </w:r>
      <w:r w:rsidR="00113FD8" w:rsidRPr="002169E6">
        <w:rPr>
          <w:rFonts w:ascii="Times New Roman" w:hAnsi="Times New Roman" w:cs="Times New Roman"/>
          <w:bCs/>
          <w:sz w:val="24"/>
          <w:szCs w:val="24"/>
          <w:lang w:val="en-AU"/>
        </w:rPr>
        <w:t xml:space="preserve"> a set of procedures with </w:t>
      </w:r>
      <w:r w:rsidR="006D515A" w:rsidRPr="002169E6">
        <w:rPr>
          <w:rFonts w:ascii="Times New Roman" w:hAnsi="Times New Roman" w:cs="Times New Roman"/>
          <w:bCs/>
          <w:sz w:val="24"/>
          <w:szCs w:val="24"/>
          <w:lang w:val="en-AU"/>
        </w:rPr>
        <w:t>a focus</w:t>
      </w:r>
      <w:r w:rsidR="00113FD8" w:rsidRPr="002169E6">
        <w:rPr>
          <w:rFonts w:ascii="Times New Roman" w:hAnsi="Times New Roman" w:cs="Times New Roman"/>
          <w:bCs/>
          <w:sz w:val="24"/>
          <w:szCs w:val="24"/>
          <w:lang w:val="en-AU"/>
        </w:rPr>
        <w:t xml:space="preserve"> on learning definitions. A</w:t>
      </w:r>
      <w:r w:rsidR="00D837CE" w:rsidRPr="002169E6">
        <w:rPr>
          <w:rFonts w:ascii="Times New Roman" w:hAnsi="Times New Roman" w:cs="Times New Roman"/>
          <w:bCs/>
          <w:sz w:val="24"/>
          <w:szCs w:val="24"/>
          <w:lang w:val="en-AU"/>
        </w:rPr>
        <w:t xml:space="preserve">lthough learning terms and practising skills </w:t>
      </w:r>
      <w:r w:rsidR="00462234" w:rsidRPr="002169E6">
        <w:rPr>
          <w:rFonts w:ascii="Times New Roman" w:hAnsi="Times New Roman" w:cs="Times New Roman"/>
          <w:bCs/>
          <w:sz w:val="24"/>
          <w:szCs w:val="24"/>
          <w:lang w:val="en-AU"/>
        </w:rPr>
        <w:t>may not be</w:t>
      </w:r>
      <w:r w:rsidR="00D837CE" w:rsidRPr="002169E6">
        <w:rPr>
          <w:rFonts w:ascii="Times New Roman" w:hAnsi="Times New Roman" w:cs="Times New Roman"/>
          <w:bCs/>
          <w:sz w:val="24"/>
          <w:szCs w:val="24"/>
          <w:lang w:val="en-AU"/>
        </w:rPr>
        <w:t xml:space="preserve"> very exciting, many teachers of mathematics </w:t>
      </w:r>
      <w:r w:rsidR="00113FD8" w:rsidRPr="002169E6">
        <w:rPr>
          <w:rFonts w:ascii="Times New Roman" w:hAnsi="Times New Roman" w:cs="Times New Roman"/>
          <w:bCs/>
          <w:sz w:val="24"/>
          <w:szCs w:val="24"/>
          <w:lang w:val="en-AU"/>
        </w:rPr>
        <w:t>the</w:t>
      </w:r>
      <w:r w:rsidR="00925FB4" w:rsidRPr="002169E6">
        <w:rPr>
          <w:rFonts w:ascii="Times New Roman" w:hAnsi="Times New Roman" w:cs="Times New Roman"/>
          <w:bCs/>
          <w:sz w:val="24"/>
          <w:szCs w:val="24"/>
          <w:lang w:val="en-AU"/>
        </w:rPr>
        <w:t>n</w:t>
      </w:r>
      <w:r w:rsidR="00113FD8" w:rsidRPr="002169E6">
        <w:rPr>
          <w:rFonts w:ascii="Times New Roman" w:hAnsi="Times New Roman" w:cs="Times New Roman"/>
          <w:bCs/>
          <w:sz w:val="24"/>
          <w:szCs w:val="24"/>
          <w:lang w:val="en-AU"/>
        </w:rPr>
        <w:t xml:space="preserve"> </w:t>
      </w:r>
      <w:r w:rsidR="00D837CE" w:rsidRPr="002169E6">
        <w:rPr>
          <w:rFonts w:ascii="Times New Roman" w:hAnsi="Times New Roman" w:cs="Times New Roman"/>
          <w:bCs/>
          <w:sz w:val="24"/>
          <w:szCs w:val="24"/>
          <w:lang w:val="en-AU"/>
        </w:rPr>
        <w:t xml:space="preserve">try to jazz up the lesson by being entertaining, </w:t>
      </w:r>
      <w:r w:rsidR="00925FB4" w:rsidRPr="002169E6">
        <w:rPr>
          <w:rFonts w:ascii="Times New Roman" w:hAnsi="Times New Roman" w:cs="Times New Roman"/>
          <w:bCs/>
          <w:sz w:val="24"/>
          <w:szCs w:val="24"/>
          <w:lang w:val="en-AU"/>
        </w:rPr>
        <w:t xml:space="preserve">or </w:t>
      </w:r>
      <w:r w:rsidR="00D837CE" w:rsidRPr="002169E6">
        <w:rPr>
          <w:rFonts w:ascii="Times New Roman" w:hAnsi="Times New Roman" w:cs="Times New Roman"/>
          <w:bCs/>
          <w:sz w:val="24"/>
          <w:szCs w:val="24"/>
          <w:lang w:val="en-AU"/>
        </w:rPr>
        <w:t>by interrupting the lesson to talk about other things.</w:t>
      </w:r>
    </w:p>
    <w:p w:rsidR="008D1F7F" w:rsidRPr="002169E6" w:rsidRDefault="00113FD8" w:rsidP="006A563F">
      <w:pPr>
        <w:spacing w:line="240" w:lineRule="auto"/>
        <w:jc w:val="both"/>
        <w:rPr>
          <w:rFonts w:ascii="Times New Roman" w:hAnsi="Times New Roman" w:cs="Times New Roman"/>
          <w:bCs/>
          <w:sz w:val="24"/>
          <w:szCs w:val="24"/>
          <w:lang w:val="en-AU"/>
        </w:rPr>
      </w:pPr>
      <w:r w:rsidRPr="002169E6">
        <w:rPr>
          <w:rFonts w:ascii="Times New Roman" w:hAnsi="Times New Roman" w:cs="Times New Roman"/>
          <w:bCs/>
          <w:sz w:val="24"/>
          <w:szCs w:val="24"/>
          <w:lang w:val="en-AU"/>
        </w:rPr>
        <w:t>In the North American classroom a</w:t>
      </w:r>
      <w:r w:rsidR="00E46439" w:rsidRPr="002169E6">
        <w:rPr>
          <w:rFonts w:ascii="Times New Roman" w:hAnsi="Times New Roman" w:cs="Times New Roman"/>
          <w:bCs/>
          <w:sz w:val="24"/>
          <w:szCs w:val="24"/>
          <w:lang w:val="en-AU"/>
        </w:rPr>
        <w:t>ny co</w:t>
      </w:r>
      <w:r w:rsidRPr="002169E6">
        <w:rPr>
          <w:rFonts w:ascii="Times New Roman" w:hAnsi="Times New Roman" w:cs="Times New Roman"/>
          <w:bCs/>
          <w:sz w:val="24"/>
          <w:szCs w:val="24"/>
          <w:lang w:val="en-AU"/>
        </w:rPr>
        <w:t>nfusion or frustration is minimized and practice is expected to</w:t>
      </w:r>
      <w:r w:rsidR="00E46439" w:rsidRPr="002169E6">
        <w:rPr>
          <w:rFonts w:ascii="Times New Roman" w:hAnsi="Times New Roman" w:cs="Times New Roman"/>
          <w:bCs/>
          <w:sz w:val="24"/>
          <w:szCs w:val="24"/>
          <w:lang w:val="en-AU"/>
        </w:rPr>
        <w:t xml:space="preserve"> be error-free. </w:t>
      </w:r>
      <w:r w:rsidRPr="002169E6">
        <w:rPr>
          <w:rFonts w:ascii="Times New Roman" w:hAnsi="Times New Roman" w:cs="Times New Roman"/>
          <w:bCs/>
          <w:sz w:val="24"/>
          <w:szCs w:val="24"/>
          <w:lang w:val="en-AU"/>
        </w:rPr>
        <w:t xml:space="preserve">In contrast, </w:t>
      </w:r>
      <w:r w:rsidR="00D837CE" w:rsidRPr="002169E6">
        <w:rPr>
          <w:rFonts w:ascii="Times New Roman" w:hAnsi="Times New Roman" w:cs="Times New Roman"/>
          <w:bCs/>
          <w:sz w:val="24"/>
          <w:szCs w:val="24"/>
          <w:lang w:val="en-AU"/>
        </w:rPr>
        <w:t xml:space="preserve">Japanese teachers generate </w:t>
      </w:r>
      <w:r w:rsidR="008D1F7F" w:rsidRPr="002169E6">
        <w:rPr>
          <w:rFonts w:ascii="Times New Roman" w:hAnsi="Times New Roman" w:cs="Times New Roman"/>
          <w:bCs/>
          <w:sz w:val="24"/>
          <w:szCs w:val="24"/>
          <w:lang w:val="en-AU"/>
        </w:rPr>
        <w:t>lessons</w:t>
      </w:r>
      <w:r w:rsidR="00D837CE" w:rsidRPr="002169E6">
        <w:rPr>
          <w:rFonts w:ascii="Times New Roman" w:hAnsi="Times New Roman" w:cs="Times New Roman"/>
          <w:bCs/>
          <w:sz w:val="24"/>
          <w:szCs w:val="24"/>
          <w:lang w:val="en-AU"/>
        </w:rPr>
        <w:t xml:space="preserve"> as if mathematics is a set of relationships between facts, ideas, concepts and procedures. </w:t>
      </w:r>
      <w:r w:rsidR="003243A7" w:rsidRPr="002169E6">
        <w:rPr>
          <w:rFonts w:ascii="Times New Roman" w:hAnsi="Times New Roman" w:cs="Times New Roman"/>
          <w:bCs/>
          <w:sz w:val="24"/>
          <w:szCs w:val="24"/>
          <w:lang w:val="en-AU"/>
        </w:rPr>
        <w:t xml:space="preserve">Students learn best by first struggling to solve mathematical problems, then participating in discussions about how to solve them. Frustration and confusion are taken to be a normal and natural part of the learning process. Making connections between methods and problems requires time to explore and invent, to make mistakes, </w:t>
      </w:r>
      <w:r w:rsidR="008D1F7F" w:rsidRPr="002169E6">
        <w:rPr>
          <w:rFonts w:ascii="Times New Roman" w:hAnsi="Times New Roman" w:cs="Times New Roman"/>
          <w:bCs/>
          <w:sz w:val="24"/>
          <w:szCs w:val="24"/>
          <w:lang w:val="en-AU"/>
        </w:rPr>
        <w:t xml:space="preserve">and </w:t>
      </w:r>
      <w:r w:rsidR="003243A7" w:rsidRPr="002169E6">
        <w:rPr>
          <w:rFonts w:ascii="Times New Roman" w:hAnsi="Times New Roman" w:cs="Times New Roman"/>
          <w:bCs/>
          <w:sz w:val="24"/>
          <w:szCs w:val="24"/>
          <w:lang w:val="en-AU"/>
        </w:rPr>
        <w:t xml:space="preserve">to reflect. </w:t>
      </w:r>
      <w:r w:rsidR="008D1F7F" w:rsidRPr="002169E6">
        <w:rPr>
          <w:rFonts w:ascii="Times New Roman" w:hAnsi="Times New Roman" w:cs="Times New Roman"/>
          <w:bCs/>
          <w:sz w:val="24"/>
          <w:szCs w:val="24"/>
          <w:lang w:val="en-AU"/>
        </w:rPr>
        <w:t xml:space="preserve">We can see by these two examples that mathematics is </w:t>
      </w:r>
      <w:r w:rsidR="00293006" w:rsidRPr="002169E6">
        <w:rPr>
          <w:rFonts w:ascii="Times New Roman" w:hAnsi="Times New Roman" w:cs="Times New Roman"/>
          <w:bCs/>
          <w:sz w:val="24"/>
          <w:szCs w:val="24"/>
          <w:lang w:val="en-AU"/>
        </w:rPr>
        <w:t xml:space="preserve">indeed </w:t>
      </w:r>
      <w:r w:rsidR="008D1F7F" w:rsidRPr="002169E6">
        <w:rPr>
          <w:rFonts w:ascii="Times New Roman" w:hAnsi="Times New Roman" w:cs="Times New Roman"/>
          <w:bCs/>
          <w:sz w:val="24"/>
          <w:szCs w:val="24"/>
          <w:lang w:val="en-AU"/>
        </w:rPr>
        <w:t>a cultural activity.</w:t>
      </w:r>
    </w:p>
    <w:p w:rsidR="0094669E" w:rsidRPr="002169E6" w:rsidRDefault="00293006" w:rsidP="006A563F">
      <w:pPr>
        <w:spacing w:line="240" w:lineRule="auto"/>
        <w:jc w:val="both"/>
        <w:rPr>
          <w:rFonts w:ascii="Times New Roman" w:hAnsi="Times New Roman" w:cs="Times New Roman"/>
          <w:bCs/>
          <w:sz w:val="24"/>
          <w:szCs w:val="24"/>
          <w:lang w:val="en-AU"/>
        </w:rPr>
      </w:pPr>
      <w:r w:rsidRPr="002169E6">
        <w:rPr>
          <w:rFonts w:ascii="Times New Roman" w:hAnsi="Times New Roman" w:cs="Times New Roman"/>
          <w:bCs/>
          <w:sz w:val="24"/>
          <w:szCs w:val="24"/>
          <w:lang w:val="en-AU"/>
        </w:rPr>
        <w:t>This is important because</w:t>
      </w:r>
      <w:r w:rsidR="00DF1638" w:rsidRPr="002169E6">
        <w:rPr>
          <w:rFonts w:ascii="Times New Roman" w:hAnsi="Times New Roman" w:cs="Times New Roman"/>
          <w:bCs/>
          <w:sz w:val="24"/>
          <w:szCs w:val="24"/>
          <w:lang w:val="en-AU"/>
        </w:rPr>
        <w:t xml:space="preserve"> we do</w:t>
      </w:r>
      <w:r w:rsidR="008D1E45" w:rsidRPr="002169E6">
        <w:rPr>
          <w:rFonts w:ascii="Times New Roman" w:hAnsi="Times New Roman" w:cs="Times New Roman"/>
          <w:bCs/>
          <w:sz w:val="24"/>
          <w:szCs w:val="24"/>
          <w:lang w:val="en-AU"/>
        </w:rPr>
        <w:t xml:space="preserve"> not often think about what mathematics</w:t>
      </w:r>
      <w:r w:rsidR="00DF1638" w:rsidRPr="002169E6">
        <w:rPr>
          <w:rFonts w:ascii="Times New Roman" w:hAnsi="Times New Roman" w:cs="Times New Roman"/>
          <w:bCs/>
          <w:sz w:val="24"/>
          <w:szCs w:val="24"/>
          <w:lang w:val="en-AU"/>
        </w:rPr>
        <w:t xml:space="preserve"> is</w:t>
      </w:r>
      <w:r w:rsidR="008D1E45" w:rsidRPr="002169E6">
        <w:rPr>
          <w:rFonts w:ascii="Times New Roman" w:hAnsi="Times New Roman" w:cs="Times New Roman"/>
          <w:bCs/>
          <w:sz w:val="24"/>
          <w:szCs w:val="24"/>
          <w:lang w:val="en-AU"/>
        </w:rPr>
        <w:t xml:space="preserve"> and what it is not, </w:t>
      </w:r>
      <w:r w:rsidRPr="002169E6">
        <w:rPr>
          <w:rFonts w:ascii="Times New Roman" w:hAnsi="Times New Roman" w:cs="Times New Roman"/>
          <w:bCs/>
          <w:sz w:val="24"/>
          <w:szCs w:val="24"/>
          <w:lang w:val="en-AU"/>
        </w:rPr>
        <w:t xml:space="preserve">however, </w:t>
      </w:r>
      <w:r w:rsidR="008D1E45" w:rsidRPr="002169E6">
        <w:rPr>
          <w:rFonts w:ascii="Times New Roman" w:hAnsi="Times New Roman" w:cs="Times New Roman"/>
          <w:bCs/>
          <w:sz w:val="24"/>
          <w:szCs w:val="24"/>
          <w:lang w:val="en-AU"/>
        </w:rPr>
        <w:t>we immediately</w:t>
      </w:r>
      <w:r w:rsidR="00DF1638" w:rsidRPr="002169E6">
        <w:rPr>
          <w:rFonts w:ascii="Times New Roman" w:hAnsi="Times New Roman" w:cs="Times New Roman"/>
          <w:bCs/>
          <w:sz w:val="24"/>
          <w:szCs w:val="24"/>
          <w:lang w:val="en-AU"/>
        </w:rPr>
        <w:t xml:space="preserve"> notice if a feature of it is violated </w:t>
      </w:r>
      <w:r w:rsidR="0049178C" w:rsidRPr="002169E6">
        <w:rPr>
          <w:rFonts w:ascii="Times New Roman" w:hAnsi="Times New Roman" w:cs="Times New Roman"/>
          <w:bCs/>
          <w:sz w:val="24"/>
          <w:szCs w:val="24"/>
          <w:lang w:val="en-AU"/>
        </w:rPr>
        <w:t xml:space="preserve">and attempt to correct it </w:t>
      </w:r>
      <w:r w:rsidR="00DF1638" w:rsidRPr="002169E6">
        <w:rPr>
          <w:rFonts w:ascii="Times New Roman" w:hAnsi="Times New Roman" w:cs="Times New Roman"/>
          <w:bCs/>
          <w:sz w:val="24"/>
          <w:szCs w:val="24"/>
          <w:lang w:val="en-AU"/>
        </w:rPr>
        <w:t xml:space="preserve">(Stigler and Hiebert, </w:t>
      </w:r>
      <w:r w:rsidR="008D1F7F" w:rsidRPr="002169E6">
        <w:rPr>
          <w:rFonts w:ascii="Times New Roman" w:hAnsi="Times New Roman" w:cs="Times New Roman"/>
          <w:bCs/>
          <w:sz w:val="24"/>
          <w:szCs w:val="24"/>
          <w:lang w:val="en-AU"/>
        </w:rPr>
        <w:t>1999</w:t>
      </w:r>
      <w:r w:rsidR="00DF1638" w:rsidRPr="002169E6">
        <w:rPr>
          <w:rFonts w:ascii="Times New Roman" w:hAnsi="Times New Roman" w:cs="Times New Roman"/>
          <w:bCs/>
          <w:sz w:val="24"/>
          <w:szCs w:val="24"/>
          <w:lang w:val="en-AU"/>
        </w:rPr>
        <w:t>)</w:t>
      </w:r>
      <w:r w:rsidR="00B31658" w:rsidRPr="002169E6">
        <w:rPr>
          <w:rFonts w:ascii="Times New Roman" w:hAnsi="Times New Roman" w:cs="Times New Roman"/>
          <w:bCs/>
          <w:sz w:val="24"/>
          <w:szCs w:val="24"/>
          <w:lang w:val="en-AU"/>
        </w:rPr>
        <w:t xml:space="preserve">. </w:t>
      </w:r>
      <w:r w:rsidR="00DF1638" w:rsidRPr="002169E6">
        <w:rPr>
          <w:rFonts w:ascii="Times New Roman" w:hAnsi="Times New Roman" w:cs="Times New Roman"/>
          <w:bCs/>
          <w:sz w:val="24"/>
          <w:szCs w:val="24"/>
          <w:lang w:val="en-AU"/>
        </w:rPr>
        <w:t xml:space="preserve"> </w:t>
      </w:r>
      <w:r w:rsidR="00B31658" w:rsidRPr="002169E6">
        <w:rPr>
          <w:rFonts w:ascii="Times New Roman" w:hAnsi="Times New Roman" w:cs="Times New Roman"/>
          <w:bCs/>
          <w:sz w:val="24"/>
          <w:szCs w:val="24"/>
          <w:lang w:val="en-AU"/>
        </w:rPr>
        <w:t xml:space="preserve">This </w:t>
      </w:r>
      <w:r w:rsidR="00BC4722" w:rsidRPr="002169E6">
        <w:rPr>
          <w:rFonts w:ascii="Times New Roman" w:hAnsi="Times New Roman" w:cs="Times New Roman"/>
          <w:bCs/>
          <w:sz w:val="24"/>
          <w:szCs w:val="24"/>
          <w:lang w:val="en-AU"/>
        </w:rPr>
        <w:t>presents</w:t>
      </w:r>
      <w:r w:rsidR="0049178C" w:rsidRPr="002169E6">
        <w:rPr>
          <w:rFonts w:ascii="Times New Roman" w:hAnsi="Times New Roman" w:cs="Times New Roman"/>
          <w:bCs/>
          <w:sz w:val="24"/>
          <w:szCs w:val="24"/>
          <w:lang w:val="en-AU"/>
        </w:rPr>
        <w:t xml:space="preserve"> a challenge to</w:t>
      </w:r>
      <w:r w:rsidR="00B31658" w:rsidRPr="002169E6">
        <w:rPr>
          <w:rFonts w:ascii="Times New Roman" w:hAnsi="Times New Roman" w:cs="Times New Roman"/>
          <w:bCs/>
          <w:sz w:val="24"/>
          <w:szCs w:val="24"/>
          <w:lang w:val="en-AU"/>
        </w:rPr>
        <w:t xml:space="preserve"> the </w:t>
      </w:r>
      <w:r w:rsidR="00BC4722" w:rsidRPr="002169E6">
        <w:rPr>
          <w:rFonts w:ascii="Times New Roman" w:hAnsi="Times New Roman" w:cs="Times New Roman"/>
          <w:bCs/>
          <w:sz w:val="24"/>
          <w:szCs w:val="24"/>
          <w:lang w:val="en-AU"/>
        </w:rPr>
        <w:t>myth</w:t>
      </w:r>
      <w:r w:rsidR="00B31658" w:rsidRPr="002169E6">
        <w:rPr>
          <w:rFonts w:ascii="Times New Roman" w:hAnsi="Times New Roman" w:cs="Times New Roman"/>
          <w:bCs/>
          <w:sz w:val="24"/>
          <w:szCs w:val="24"/>
          <w:lang w:val="en-AU"/>
        </w:rPr>
        <w:t xml:space="preserve"> that mathematical ability or skill is something that one is born with, rather we have all, over long periods of time, adopted the cultural beliefs an</w:t>
      </w:r>
      <w:r w:rsidR="00133511" w:rsidRPr="002169E6">
        <w:rPr>
          <w:rFonts w:ascii="Times New Roman" w:hAnsi="Times New Roman" w:cs="Times New Roman"/>
          <w:bCs/>
          <w:sz w:val="24"/>
          <w:szCs w:val="24"/>
          <w:lang w:val="en-AU"/>
        </w:rPr>
        <w:t xml:space="preserve">d assumptions about </w:t>
      </w:r>
      <w:r w:rsidR="0049178C" w:rsidRPr="002169E6">
        <w:rPr>
          <w:rFonts w:ascii="Times New Roman" w:hAnsi="Times New Roman" w:cs="Times New Roman"/>
          <w:bCs/>
          <w:sz w:val="24"/>
          <w:szCs w:val="24"/>
          <w:lang w:val="en-AU"/>
        </w:rPr>
        <w:t xml:space="preserve">how to learn and teach </w:t>
      </w:r>
      <w:r w:rsidR="00133511" w:rsidRPr="002169E6">
        <w:rPr>
          <w:rFonts w:ascii="Times New Roman" w:hAnsi="Times New Roman" w:cs="Times New Roman"/>
          <w:bCs/>
          <w:sz w:val="24"/>
          <w:szCs w:val="24"/>
          <w:lang w:val="en-AU"/>
        </w:rPr>
        <w:t xml:space="preserve">mathematics. </w:t>
      </w:r>
      <w:r w:rsidR="00BC4722" w:rsidRPr="002169E6">
        <w:rPr>
          <w:rFonts w:ascii="Times New Roman" w:hAnsi="Times New Roman" w:cs="Times New Roman"/>
          <w:bCs/>
          <w:sz w:val="24"/>
          <w:szCs w:val="24"/>
          <w:lang w:val="en-AU"/>
        </w:rPr>
        <w:t xml:space="preserve">As Devlin (2000) states, there is no math gene. </w:t>
      </w:r>
      <w:r w:rsidR="00133511" w:rsidRPr="002169E6">
        <w:rPr>
          <w:rFonts w:ascii="Times New Roman" w:hAnsi="Times New Roman" w:cs="Times New Roman"/>
          <w:bCs/>
          <w:sz w:val="24"/>
          <w:szCs w:val="24"/>
          <w:lang w:val="en-AU"/>
        </w:rPr>
        <w:t>Consequently,</w:t>
      </w:r>
      <w:r w:rsidR="00B31658" w:rsidRPr="002169E6">
        <w:rPr>
          <w:rFonts w:ascii="Times New Roman" w:hAnsi="Times New Roman" w:cs="Times New Roman"/>
          <w:bCs/>
          <w:sz w:val="24"/>
          <w:szCs w:val="24"/>
          <w:lang w:val="en-AU"/>
        </w:rPr>
        <w:t xml:space="preserve"> </w:t>
      </w:r>
      <w:r w:rsidR="00BC4722" w:rsidRPr="002169E6">
        <w:rPr>
          <w:rFonts w:ascii="Times New Roman" w:hAnsi="Times New Roman" w:cs="Times New Roman"/>
          <w:bCs/>
          <w:sz w:val="24"/>
          <w:szCs w:val="24"/>
          <w:lang w:val="en-AU"/>
        </w:rPr>
        <w:t>in the 21</w:t>
      </w:r>
      <w:r w:rsidR="00BC4722" w:rsidRPr="002169E6">
        <w:rPr>
          <w:rFonts w:ascii="Times New Roman" w:hAnsi="Times New Roman" w:cs="Times New Roman"/>
          <w:bCs/>
          <w:sz w:val="24"/>
          <w:szCs w:val="24"/>
          <w:vertAlign w:val="superscript"/>
          <w:lang w:val="en-AU"/>
        </w:rPr>
        <w:t>st</w:t>
      </w:r>
      <w:r w:rsidR="00BC4722" w:rsidRPr="002169E6">
        <w:rPr>
          <w:rFonts w:ascii="Times New Roman" w:hAnsi="Times New Roman" w:cs="Times New Roman"/>
          <w:bCs/>
          <w:sz w:val="24"/>
          <w:szCs w:val="24"/>
          <w:lang w:val="en-AU"/>
        </w:rPr>
        <w:t xml:space="preserve"> century </w:t>
      </w:r>
      <w:r w:rsidR="0049178C" w:rsidRPr="002169E6">
        <w:rPr>
          <w:rFonts w:ascii="Times New Roman" w:hAnsi="Times New Roman" w:cs="Times New Roman"/>
          <w:bCs/>
          <w:sz w:val="24"/>
          <w:szCs w:val="24"/>
          <w:lang w:val="en-AU"/>
        </w:rPr>
        <w:t xml:space="preserve">what mathematics is and is not, together with the </w:t>
      </w:r>
      <w:r w:rsidR="00B31658" w:rsidRPr="002169E6">
        <w:rPr>
          <w:rFonts w:ascii="Times New Roman" w:hAnsi="Times New Roman" w:cs="Times New Roman"/>
          <w:bCs/>
          <w:sz w:val="24"/>
          <w:szCs w:val="24"/>
          <w:lang w:val="en-AU"/>
        </w:rPr>
        <w:t>student</w:t>
      </w:r>
      <w:r w:rsidR="0049178C" w:rsidRPr="002169E6">
        <w:rPr>
          <w:rFonts w:ascii="Times New Roman" w:hAnsi="Times New Roman" w:cs="Times New Roman"/>
          <w:bCs/>
          <w:sz w:val="24"/>
          <w:szCs w:val="24"/>
          <w:lang w:val="en-AU"/>
        </w:rPr>
        <w:t>s and</w:t>
      </w:r>
      <w:r w:rsidR="00133511" w:rsidRPr="002169E6">
        <w:rPr>
          <w:rFonts w:ascii="Times New Roman" w:hAnsi="Times New Roman" w:cs="Times New Roman"/>
          <w:bCs/>
          <w:sz w:val="24"/>
          <w:szCs w:val="24"/>
          <w:lang w:val="en-AU"/>
        </w:rPr>
        <w:t xml:space="preserve"> teacher’s role must be re-examined.</w:t>
      </w:r>
    </w:p>
    <w:p w:rsidR="0045138C" w:rsidRPr="002169E6" w:rsidRDefault="0045138C" w:rsidP="006A563F">
      <w:pPr>
        <w:pStyle w:val="NoSpacing"/>
        <w:jc w:val="both"/>
        <w:rPr>
          <w:sz w:val="24"/>
          <w:szCs w:val="24"/>
        </w:rPr>
      </w:pPr>
    </w:p>
    <w:p w:rsidR="00C95FCE" w:rsidRPr="002169E6" w:rsidRDefault="00C95FCE" w:rsidP="006A563F">
      <w:pPr>
        <w:pStyle w:val="Heading3"/>
        <w:jc w:val="both"/>
        <w:rPr>
          <w:color w:val="auto"/>
          <w:sz w:val="24"/>
          <w:szCs w:val="24"/>
          <w:lang w:val="en-AU"/>
        </w:rPr>
      </w:pPr>
      <w:r w:rsidRPr="002169E6">
        <w:rPr>
          <w:color w:val="auto"/>
          <w:sz w:val="24"/>
          <w:szCs w:val="24"/>
          <w:lang w:val="en-AU"/>
        </w:rPr>
        <w:t>21</w:t>
      </w:r>
      <w:r w:rsidRPr="002169E6">
        <w:rPr>
          <w:color w:val="auto"/>
          <w:sz w:val="24"/>
          <w:szCs w:val="24"/>
          <w:vertAlign w:val="superscript"/>
          <w:lang w:val="en-AU"/>
        </w:rPr>
        <w:t>st</w:t>
      </w:r>
      <w:r w:rsidRPr="002169E6">
        <w:rPr>
          <w:color w:val="auto"/>
          <w:sz w:val="24"/>
          <w:szCs w:val="24"/>
          <w:lang w:val="en-AU"/>
        </w:rPr>
        <w:t xml:space="preserve"> Mathematics</w:t>
      </w:r>
      <w:r w:rsidR="000128D0" w:rsidRPr="002169E6">
        <w:rPr>
          <w:color w:val="auto"/>
          <w:sz w:val="24"/>
          <w:szCs w:val="24"/>
          <w:lang w:val="en-AU"/>
        </w:rPr>
        <w:t xml:space="preserve"> and Second Career Teachers</w:t>
      </w:r>
    </w:p>
    <w:p w:rsidR="00906498" w:rsidRPr="002169E6" w:rsidRDefault="00906498" w:rsidP="006A563F">
      <w:pPr>
        <w:pStyle w:val="NoSpacing"/>
        <w:jc w:val="both"/>
        <w:rPr>
          <w:rFonts w:ascii="Times New Roman" w:hAnsi="Times New Roman" w:cs="Times New Roman"/>
          <w:sz w:val="24"/>
          <w:szCs w:val="24"/>
        </w:rPr>
      </w:pPr>
    </w:p>
    <w:p w:rsidR="007D4741" w:rsidRPr="002169E6" w:rsidRDefault="004E7A12" w:rsidP="006A563F">
      <w:pPr>
        <w:spacing w:line="240" w:lineRule="auto"/>
        <w:jc w:val="both"/>
        <w:rPr>
          <w:rFonts w:ascii="Times New Roman" w:hAnsi="Times New Roman" w:cs="Times New Roman"/>
          <w:sz w:val="24"/>
          <w:szCs w:val="24"/>
        </w:rPr>
      </w:pPr>
      <w:r w:rsidRPr="002169E6">
        <w:rPr>
          <w:rFonts w:ascii="Times New Roman" w:hAnsi="Times New Roman" w:cs="Times New Roman"/>
          <w:sz w:val="24"/>
          <w:szCs w:val="24"/>
        </w:rPr>
        <w:t xml:space="preserve">Consider these propositions: </w:t>
      </w:r>
      <w:r w:rsidR="00256A98" w:rsidRPr="002169E6">
        <w:rPr>
          <w:rFonts w:ascii="Times New Roman" w:hAnsi="Times New Roman" w:cs="Times New Roman"/>
          <w:sz w:val="24"/>
          <w:szCs w:val="24"/>
        </w:rPr>
        <w:t xml:space="preserve">What mathematics </w:t>
      </w:r>
      <w:r w:rsidR="00256A98" w:rsidRPr="002169E6">
        <w:rPr>
          <w:rFonts w:ascii="Times New Roman" w:hAnsi="Times New Roman" w:cs="Times New Roman"/>
          <w:i/>
          <w:sz w:val="24"/>
          <w:szCs w:val="24"/>
        </w:rPr>
        <w:t>is</w:t>
      </w:r>
      <w:r w:rsidR="00256A98" w:rsidRPr="002169E6">
        <w:rPr>
          <w:rFonts w:ascii="Times New Roman" w:hAnsi="Times New Roman" w:cs="Times New Roman"/>
          <w:sz w:val="24"/>
          <w:szCs w:val="24"/>
        </w:rPr>
        <w:t>—</w:t>
      </w:r>
      <w:r w:rsidR="00E36EED" w:rsidRPr="002169E6">
        <w:rPr>
          <w:rFonts w:ascii="Times New Roman" w:hAnsi="Times New Roman" w:cs="Times New Roman"/>
          <w:sz w:val="24"/>
          <w:szCs w:val="24"/>
        </w:rPr>
        <w:t>the application of k</w:t>
      </w:r>
      <w:r w:rsidR="00256A98" w:rsidRPr="002169E6">
        <w:rPr>
          <w:rFonts w:ascii="Times New Roman" w:hAnsi="Times New Roman" w:cs="Times New Roman"/>
          <w:sz w:val="24"/>
          <w:szCs w:val="24"/>
        </w:rPr>
        <w:t xml:space="preserve">nowledge. What mathematic </w:t>
      </w:r>
      <w:r w:rsidR="00256A98" w:rsidRPr="002169E6">
        <w:rPr>
          <w:rFonts w:ascii="Times New Roman" w:hAnsi="Times New Roman" w:cs="Times New Roman"/>
          <w:i/>
          <w:sz w:val="24"/>
          <w:szCs w:val="24"/>
        </w:rPr>
        <w:t>should</w:t>
      </w:r>
      <w:r w:rsidR="00256A98" w:rsidRPr="002169E6">
        <w:rPr>
          <w:rFonts w:ascii="Times New Roman" w:hAnsi="Times New Roman" w:cs="Times New Roman"/>
          <w:sz w:val="24"/>
          <w:szCs w:val="24"/>
        </w:rPr>
        <w:t xml:space="preserve"> be—the acquisition</w:t>
      </w:r>
      <w:r w:rsidR="00E36EED" w:rsidRPr="002169E6">
        <w:rPr>
          <w:rFonts w:ascii="Times New Roman" w:hAnsi="Times New Roman" w:cs="Times New Roman"/>
          <w:sz w:val="24"/>
          <w:szCs w:val="24"/>
        </w:rPr>
        <w:t xml:space="preserve"> of knowledge. The former is true of the 20</w:t>
      </w:r>
      <w:r w:rsidR="00E36EED" w:rsidRPr="002169E6">
        <w:rPr>
          <w:rFonts w:ascii="Times New Roman" w:hAnsi="Times New Roman" w:cs="Times New Roman"/>
          <w:sz w:val="24"/>
          <w:szCs w:val="24"/>
          <w:vertAlign w:val="superscript"/>
        </w:rPr>
        <w:t>th</w:t>
      </w:r>
      <w:r w:rsidR="00E36EED" w:rsidRPr="002169E6">
        <w:rPr>
          <w:rFonts w:ascii="Times New Roman" w:hAnsi="Times New Roman" w:cs="Times New Roman"/>
          <w:sz w:val="24"/>
          <w:szCs w:val="24"/>
        </w:rPr>
        <w:t xml:space="preserve"> </w:t>
      </w:r>
      <w:r w:rsidR="00264974" w:rsidRPr="002169E6">
        <w:rPr>
          <w:rFonts w:ascii="Times New Roman" w:hAnsi="Times New Roman" w:cs="Times New Roman"/>
          <w:sz w:val="24"/>
          <w:szCs w:val="24"/>
        </w:rPr>
        <w:t>century;</w:t>
      </w:r>
      <w:r w:rsidR="00E36EED" w:rsidRPr="002169E6">
        <w:rPr>
          <w:rFonts w:ascii="Times New Roman" w:hAnsi="Times New Roman" w:cs="Times New Roman"/>
          <w:sz w:val="24"/>
          <w:szCs w:val="24"/>
        </w:rPr>
        <w:t xml:space="preserve"> the latter is true of the 21</w:t>
      </w:r>
      <w:r w:rsidR="00E36EED" w:rsidRPr="002169E6">
        <w:rPr>
          <w:rFonts w:ascii="Times New Roman" w:hAnsi="Times New Roman" w:cs="Times New Roman"/>
          <w:sz w:val="24"/>
          <w:szCs w:val="24"/>
          <w:vertAlign w:val="superscript"/>
        </w:rPr>
        <w:t>st</w:t>
      </w:r>
      <w:r w:rsidR="00E36EED" w:rsidRPr="002169E6">
        <w:rPr>
          <w:rFonts w:ascii="Times New Roman" w:hAnsi="Times New Roman" w:cs="Times New Roman"/>
          <w:sz w:val="24"/>
          <w:szCs w:val="24"/>
        </w:rPr>
        <w:t xml:space="preserve"> century. </w:t>
      </w:r>
      <w:r w:rsidR="00256A98" w:rsidRPr="002169E6">
        <w:rPr>
          <w:rFonts w:ascii="Times New Roman" w:hAnsi="Times New Roman" w:cs="Times New Roman"/>
          <w:sz w:val="24"/>
          <w:szCs w:val="24"/>
        </w:rPr>
        <w:t xml:space="preserve">By </w:t>
      </w:r>
      <w:r w:rsidR="00256A98" w:rsidRPr="002169E6">
        <w:rPr>
          <w:rFonts w:ascii="Times New Roman" w:hAnsi="Times New Roman" w:cs="Times New Roman"/>
          <w:i/>
          <w:sz w:val="24"/>
          <w:szCs w:val="24"/>
        </w:rPr>
        <w:t>application</w:t>
      </w:r>
      <w:r w:rsidR="00256A98" w:rsidRPr="002169E6">
        <w:rPr>
          <w:rFonts w:ascii="Times New Roman" w:hAnsi="Times New Roman" w:cs="Times New Roman"/>
          <w:sz w:val="24"/>
          <w:szCs w:val="24"/>
        </w:rPr>
        <w:t xml:space="preserve"> we mean a passing on of knowledge that has been created by someone else. For example, a fool proof lesson plan that even the most </w:t>
      </w:r>
      <w:r w:rsidR="00264974" w:rsidRPr="002169E6">
        <w:rPr>
          <w:rFonts w:ascii="Times New Roman" w:hAnsi="Times New Roman" w:cs="Times New Roman"/>
          <w:sz w:val="24"/>
          <w:szCs w:val="24"/>
        </w:rPr>
        <w:t>incompetent</w:t>
      </w:r>
      <w:r w:rsidR="00256A98" w:rsidRPr="002169E6">
        <w:rPr>
          <w:rFonts w:ascii="Times New Roman" w:hAnsi="Times New Roman" w:cs="Times New Roman"/>
          <w:sz w:val="24"/>
          <w:szCs w:val="24"/>
        </w:rPr>
        <w:t xml:space="preserve"> teach</w:t>
      </w:r>
      <w:r w:rsidR="009D52B2" w:rsidRPr="002169E6">
        <w:rPr>
          <w:rFonts w:ascii="Times New Roman" w:hAnsi="Times New Roman" w:cs="Times New Roman"/>
          <w:sz w:val="24"/>
          <w:szCs w:val="24"/>
        </w:rPr>
        <w:t>er could deliver with</w:t>
      </w:r>
      <w:r w:rsidR="00256A98" w:rsidRPr="002169E6">
        <w:rPr>
          <w:rFonts w:ascii="Times New Roman" w:hAnsi="Times New Roman" w:cs="Times New Roman"/>
          <w:sz w:val="24"/>
          <w:szCs w:val="24"/>
        </w:rPr>
        <w:t xml:space="preserve"> minimal failure. By </w:t>
      </w:r>
      <w:r w:rsidR="00256A98" w:rsidRPr="002169E6">
        <w:rPr>
          <w:rFonts w:ascii="Times New Roman" w:hAnsi="Times New Roman" w:cs="Times New Roman"/>
          <w:i/>
          <w:sz w:val="24"/>
          <w:szCs w:val="24"/>
        </w:rPr>
        <w:t>acquisition</w:t>
      </w:r>
      <w:r w:rsidR="00256A98" w:rsidRPr="002169E6">
        <w:rPr>
          <w:rFonts w:ascii="Times New Roman" w:hAnsi="Times New Roman" w:cs="Times New Roman"/>
          <w:sz w:val="24"/>
          <w:szCs w:val="24"/>
        </w:rPr>
        <w:t xml:space="preserve"> we mean the creation of new knowledge. </w:t>
      </w:r>
      <w:r w:rsidR="00DA16A6" w:rsidRPr="002169E6">
        <w:rPr>
          <w:rFonts w:ascii="Times New Roman" w:hAnsi="Times New Roman" w:cs="Times New Roman"/>
          <w:sz w:val="24"/>
          <w:szCs w:val="24"/>
        </w:rPr>
        <w:t>Those who can acquire knowledge have always been pe</w:t>
      </w:r>
      <w:r w:rsidR="00256A98" w:rsidRPr="002169E6">
        <w:rPr>
          <w:rFonts w:ascii="Times New Roman" w:hAnsi="Times New Roman" w:cs="Times New Roman"/>
          <w:sz w:val="24"/>
          <w:szCs w:val="24"/>
        </w:rPr>
        <w:t xml:space="preserve">rceived as being more valuable </w:t>
      </w:r>
      <w:r w:rsidR="00DA16A6" w:rsidRPr="002169E6">
        <w:rPr>
          <w:rFonts w:ascii="Times New Roman" w:hAnsi="Times New Roman" w:cs="Times New Roman"/>
          <w:sz w:val="24"/>
          <w:szCs w:val="24"/>
        </w:rPr>
        <w:t xml:space="preserve">than those who </w:t>
      </w:r>
      <w:r w:rsidR="004D6CFE" w:rsidRPr="002169E6">
        <w:rPr>
          <w:rFonts w:ascii="Times New Roman" w:hAnsi="Times New Roman" w:cs="Times New Roman"/>
          <w:sz w:val="24"/>
          <w:szCs w:val="24"/>
        </w:rPr>
        <w:t xml:space="preserve">only </w:t>
      </w:r>
      <w:r w:rsidR="00DA16A6" w:rsidRPr="002169E6">
        <w:rPr>
          <w:rFonts w:ascii="Times New Roman" w:hAnsi="Times New Roman" w:cs="Times New Roman"/>
          <w:sz w:val="24"/>
          <w:szCs w:val="24"/>
        </w:rPr>
        <w:t xml:space="preserve">apply knowledge. </w:t>
      </w:r>
      <w:r w:rsidR="00422116" w:rsidRPr="002169E6">
        <w:rPr>
          <w:rFonts w:ascii="Times New Roman" w:hAnsi="Times New Roman" w:cs="Times New Roman"/>
          <w:sz w:val="24"/>
          <w:szCs w:val="24"/>
        </w:rPr>
        <w:t xml:space="preserve">If it is true that </w:t>
      </w:r>
      <w:r w:rsidR="00422116" w:rsidRPr="002169E6">
        <w:rPr>
          <w:rFonts w:ascii="Times New Roman" w:hAnsi="Times New Roman" w:cs="Times New Roman"/>
          <w:i/>
          <w:sz w:val="24"/>
          <w:szCs w:val="24"/>
        </w:rPr>
        <w:t>acquiring</w:t>
      </w:r>
      <w:r w:rsidR="00422116" w:rsidRPr="002169E6">
        <w:rPr>
          <w:rFonts w:ascii="Times New Roman" w:hAnsi="Times New Roman" w:cs="Times New Roman"/>
          <w:sz w:val="24"/>
          <w:szCs w:val="24"/>
        </w:rPr>
        <w:t xml:space="preserve"> knowledge is more </w:t>
      </w:r>
      <w:r w:rsidR="00422116" w:rsidRPr="002169E6">
        <w:rPr>
          <w:rFonts w:ascii="Times New Roman" w:hAnsi="Times New Roman" w:cs="Times New Roman"/>
          <w:sz w:val="24"/>
          <w:szCs w:val="24"/>
        </w:rPr>
        <w:lastRenderedPageBreak/>
        <w:t xml:space="preserve">academically significant than </w:t>
      </w:r>
      <w:r w:rsidR="00422116" w:rsidRPr="002169E6">
        <w:rPr>
          <w:rFonts w:ascii="Times New Roman" w:hAnsi="Times New Roman" w:cs="Times New Roman"/>
          <w:i/>
          <w:sz w:val="24"/>
          <w:szCs w:val="24"/>
        </w:rPr>
        <w:t>applying</w:t>
      </w:r>
      <w:r w:rsidR="00422116" w:rsidRPr="002169E6">
        <w:rPr>
          <w:rFonts w:ascii="Times New Roman" w:hAnsi="Times New Roman" w:cs="Times New Roman"/>
          <w:sz w:val="24"/>
          <w:szCs w:val="24"/>
        </w:rPr>
        <w:t xml:space="preserve"> knowledge, then mathematics </w:t>
      </w:r>
      <w:r w:rsidR="004D6CFE" w:rsidRPr="002169E6">
        <w:rPr>
          <w:rFonts w:ascii="Times New Roman" w:hAnsi="Times New Roman" w:cs="Times New Roman"/>
          <w:sz w:val="24"/>
          <w:szCs w:val="24"/>
        </w:rPr>
        <w:t>practice must adjust</w:t>
      </w:r>
      <w:r w:rsidR="004E6732" w:rsidRPr="002169E6">
        <w:rPr>
          <w:rFonts w:ascii="Times New Roman" w:hAnsi="Times New Roman" w:cs="Times New Roman"/>
          <w:sz w:val="24"/>
          <w:szCs w:val="24"/>
        </w:rPr>
        <w:t xml:space="preserve"> to </w:t>
      </w:r>
      <w:r w:rsidR="007D4741" w:rsidRPr="002169E6">
        <w:rPr>
          <w:rFonts w:ascii="Times New Roman" w:hAnsi="Times New Roman" w:cs="Times New Roman"/>
          <w:sz w:val="24"/>
          <w:szCs w:val="24"/>
        </w:rPr>
        <w:t>seeking</w:t>
      </w:r>
      <w:r w:rsidR="004E6732" w:rsidRPr="002169E6">
        <w:rPr>
          <w:rFonts w:ascii="Times New Roman" w:hAnsi="Times New Roman" w:cs="Times New Roman"/>
          <w:sz w:val="24"/>
          <w:szCs w:val="24"/>
        </w:rPr>
        <w:t xml:space="preserve"> teachers that can </w:t>
      </w:r>
      <w:r w:rsidR="007D4741" w:rsidRPr="002169E6">
        <w:rPr>
          <w:rFonts w:ascii="Times New Roman" w:hAnsi="Times New Roman" w:cs="Times New Roman"/>
          <w:sz w:val="24"/>
          <w:szCs w:val="24"/>
        </w:rPr>
        <w:t xml:space="preserve">also </w:t>
      </w:r>
      <w:r w:rsidR="004E6732" w:rsidRPr="002169E6">
        <w:rPr>
          <w:rFonts w:ascii="Times New Roman" w:hAnsi="Times New Roman" w:cs="Times New Roman"/>
          <w:i/>
          <w:sz w:val="24"/>
          <w:szCs w:val="24"/>
        </w:rPr>
        <w:t xml:space="preserve">acquire </w:t>
      </w:r>
      <w:r w:rsidR="004E6732" w:rsidRPr="002169E6">
        <w:rPr>
          <w:rFonts w:ascii="Times New Roman" w:hAnsi="Times New Roman" w:cs="Times New Roman"/>
          <w:sz w:val="24"/>
          <w:szCs w:val="24"/>
        </w:rPr>
        <w:t>knowledge</w:t>
      </w:r>
      <w:r w:rsidR="00422116" w:rsidRPr="002169E6">
        <w:rPr>
          <w:rFonts w:ascii="Times New Roman" w:hAnsi="Times New Roman" w:cs="Times New Roman"/>
          <w:sz w:val="24"/>
          <w:szCs w:val="24"/>
        </w:rPr>
        <w:t>.</w:t>
      </w:r>
    </w:p>
    <w:p w:rsidR="00F47059" w:rsidRPr="002169E6" w:rsidRDefault="00562F18" w:rsidP="006A563F">
      <w:pPr>
        <w:spacing w:line="240" w:lineRule="auto"/>
        <w:jc w:val="both"/>
        <w:rPr>
          <w:rFonts w:ascii="Times New Roman" w:hAnsi="Times New Roman" w:cs="Times New Roman"/>
          <w:sz w:val="24"/>
          <w:szCs w:val="24"/>
        </w:rPr>
      </w:pPr>
      <w:r w:rsidRPr="002169E6">
        <w:rPr>
          <w:rFonts w:ascii="Times New Roman" w:hAnsi="Times New Roman" w:cs="Times New Roman"/>
          <w:sz w:val="24"/>
          <w:szCs w:val="24"/>
        </w:rPr>
        <w:t xml:space="preserve">Acquiring knowledge is one </w:t>
      </w:r>
      <w:r w:rsidR="004E6732" w:rsidRPr="002169E6">
        <w:rPr>
          <w:rFonts w:ascii="Times New Roman" w:hAnsi="Times New Roman" w:cs="Times New Roman"/>
          <w:sz w:val="24"/>
          <w:szCs w:val="24"/>
        </w:rPr>
        <w:t xml:space="preserve">of the </w:t>
      </w:r>
      <w:r w:rsidRPr="002169E6">
        <w:rPr>
          <w:rFonts w:ascii="Times New Roman" w:hAnsi="Times New Roman" w:cs="Times New Roman"/>
          <w:sz w:val="24"/>
          <w:szCs w:val="24"/>
        </w:rPr>
        <w:t>21</w:t>
      </w:r>
      <w:r w:rsidRPr="002169E6">
        <w:rPr>
          <w:rFonts w:ascii="Times New Roman" w:hAnsi="Times New Roman" w:cs="Times New Roman"/>
          <w:sz w:val="24"/>
          <w:szCs w:val="24"/>
          <w:vertAlign w:val="superscript"/>
        </w:rPr>
        <w:t>st</w:t>
      </w:r>
      <w:r w:rsidR="004E6732" w:rsidRPr="002169E6">
        <w:rPr>
          <w:rFonts w:ascii="Times New Roman" w:hAnsi="Times New Roman" w:cs="Times New Roman"/>
          <w:sz w:val="24"/>
          <w:szCs w:val="24"/>
        </w:rPr>
        <w:t xml:space="preserve"> century skills that many employers are seeking in their employees</w:t>
      </w:r>
      <w:r w:rsidR="002E6C83" w:rsidRPr="002169E6">
        <w:rPr>
          <w:rFonts w:ascii="Times New Roman" w:hAnsi="Times New Roman" w:cs="Times New Roman"/>
          <w:sz w:val="24"/>
          <w:szCs w:val="24"/>
        </w:rPr>
        <w:t xml:space="preserve"> and c</w:t>
      </w:r>
      <w:r w:rsidR="00B66F42" w:rsidRPr="002169E6">
        <w:rPr>
          <w:rFonts w:ascii="Times New Roman" w:hAnsi="Times New Roman" w:cs="Times New Roman"/>
          <w:sz w:val="24"/>
          <w:szCs w:val="24"/>
        </w:rPr>
        <w:t xml:space="preserve">urriculum is </w:t>
      </w:r>
      <w:r w:rsidR="002E6C83" w:rsidRPr="002169E6">
        <w:rPr>
          <w:rFonts w:ascii="Times New Roman" w:hAnsi="Times New Roman" w:cs="Times New Roman"/>
          <w:sz w:val="24"/>
          <w:szCs w:val="24"/>
        </w:rPr>
        <w:t>complete with</w:t>
      </w:r>
      <w:r w:rsidR="00B66F42" w:rsidRPr="002169E6">
        <w:rPr>
          <w:rFonts w:ascii="Times New Roman" w:hAnsi="Times New Roman" w:cs="Times New Roman"/>
          <w:sz w:val="24"/>
          <w:szCs w:val="24"/>
        </w:rPr>
        <w:t xml:space="preserve"> problem solving discourse.</w:t>
      </w:r>
      <w:r w:rsidR="00543896" w:rsidRPr="002169E6">
        <w:rPr>
          <w:rStyle w:val="FootnoteReference"/>
          <w:rFonts w:ascii="Times New Roman" w:hAnsi="Times New Roman" w:cs="Times New Roman"/>
          <w:sz w:val="24"/>
          <w:szCs w:val="24"/>
        </w:rPr>
        <w:footnoteReference w:id="2"/>
      </w:r>
      <w:r w:rsidR="00B66F42" w:rsidRPr="002169E6">
        <w:rPr>
          <w:rFonts w:ascii="Times New Roman" w:hAnsi="Times New Roman" w:cs="Times New Roman"/>
          <w:sz w:val="24"/>
          <w:szCs w:val="24"/>
        </w:rPr>
        <w:t xml:space="preserve"> </w:t>
      </w:r>
      <w:r w:rsidRPr="002169E6">
        <w:rPr>
          <w:rFonts w:ascii="Times New Roman" w:hAnsi="Times New Roman" w:cs="Times New Roman"/>
          <w:sz w:val="24"/>
          <w:szCs w:val="24"/>
        </w:rPr>
        <w:t xml:space="preserve"> </w:t>
      </w:r>
      <w:r w:rsidR="00B66F42" w:rsidRPr="002169E6">
        <w:rPr>
          <w:rFonts w:ascii="Times New Roman" w:hAnsi="Times New Roman" w:cs="Times New Roman"/>
          <w:sz w:val="24"/>
          <w:szCs w:val="24"/>
        </w:rPr>
        <w:t xml:space="preserve">School children are encouraged </w:t>
      </w:r>
      <w:r w:rsidRPr="002169E6">
        <w:rPr>
          <w:rFonts w:ascii="Times New Roman" w:hAnsi="Times New Roman" w:cs="Times New Roman"/>
          <w:sz w:val="24"/>
          <w:szCs w:val="24"/>
        </w:rPr>
        <w:t xml:space="preserve">to become </w:t>
      </w:r>
      <w:r w:rsidR="00B66F42" w:rsidRPr="002169E6">
        <w:rPr>
          <w:rFonts w:ascii="Times New Roman" w:hAnsi="Times New Roman" w:cs="Times New Roman"/>
          <w:sz w:val="24"/>
          <w:szCs w:val="24"/>
        </w:rPr>
        <w:t xml:space="preserve">good </w:t>
      </w:r>
      <w:r w:rsidRPr="002169E6">
        <w:rPr>
          <w:rFonts w:ascii="Times New Roman" w:hAnsi="Times New Roman" w:cs="Times New Roman"/>
          <w:sz w:val="24"/>
          <w:szCs w:val="24"/>
        </w:rPr>
        <w:t>problem solve</w:t>
      </w:r>
      <w:r w:rsidR="00B66F42" w:rsidRPr="002169E6">
        <w:rPr>
          <w:rFonts w:ascii="Times New Roman" w:hAnsi="Times New Roman" w:cs="Times New Roman"/>
          <w:sz w:val="24"/>
          <w:szCs w:val="24"/>
        </w:rPr>
        <w:t>rs, to be creative</w:t>
      </w:r>
      <w:r w:rsidRPr="002169E6">
        <w:rPr>
          <w:rFonts w:ascii="Times New Roman" w:hAnsi="Times New Roman" w:cs="Times New Roman"/>
          <w:sz w:val="24"/>
          <w:szCs w:val="24"/>
        </w:rPr>
        <w:t xml:space="preserve"> critical thinkers, to integrate their learning </w:t>
      </w:r>
      <w:r w:rsidR="00B66F42" w:rsidRPr="002169E6">
        <w:rPr>
          <w:rFonts w:ascii="Times New Roman" w:hAnsi="Times New Roman" w:cs="Times New Roman"/>
          <w:sz w:val="24"/>
          <w:szCs w:val="24"/>
        </w:rPr>
        <w:t xml:space="preserve">across a variety of </w:t>
      </w:r>
      <w:r w:rsidRPr="002169E6">
        <w:rPr>
          <w:rFonts w:ascii="Times New Roman" w:hAnsi="Times New Roman" w:cs="Times New Roman"/>
          <w:sz w:val="24"/>
          <w:szCs w:val="24"/>
        </w:rPr>
        <w:t>subject areas. However, theory does not always translate to practice. Mathematics is still practiced as an academic subject that is</w:t>
      </w:r>
      <w:r w:rsidR="00477C89" w:rsidRPr="002169E6">
        <w:rPr>
          <w:rFonts w:ascii="Times New Roman" w:hAnsi="Times New Roman" w:cs="Times New Roman"/>
          <w:sz w:val="24"/>
          <w:szCs w:val="24"/>
        </w:rPr>
        <w:t xml:space="preserve"> discrete </w:t>
      </w:r>
      <w:r w:rsidRPr="002169E6">
        <w:rPr>
          <w:rFonts w:ascii="Times New Roman" w:hAnsi="Times New Roman" w:cs="Times New Roman"/>
          <w:sz w:val="24"/>
          <w:szCs w:val="24"/>
        </w:rPr>
        <w:t xml:space="preserve">from other subjects, </w:t>
      </w:r>
      <w:r w:rsidR="00B66F42" w:rsidRPr="002169E6">
        <w:rPr>
          <w:rFonts w:ascii="Times New Roman" w:hAnsi="Times New Roman" w:cs="Times New Roman"/>
          <w:sz w:val="24"/>
          <w:szCs w:val="24"/>
        </w:rPr>
        <w:t xml:space="preserve">although </w:t>
      </w:r>
      <w:r w:rsidRPr="002169E6">
        <w:rPr>
          <w:rFonts w:ascii="Times New Roman" w:hAnsi="Times New Roman" w:cs="Times New Roman"/>
          <w:sz w:val="24"/>
          <w:szCs w:val="24"/>
        </w:rPr>
        <w:t xml:space="preserve">this </w:t>
      </w:r>
      <w:r w:rsidR="00477C89" w:rsidRPr="002169E6">
        <w:rPr>
          <w:rFonts w:ascii="Times New Roman" w:hAnsi="Times New Roman" w:cs="Times New Roman"/>
          <w:sz w:val="24"/>
          <w:szCs w:val="24"/>
        </w:rPr>
        <w:t>separ</w:t>
      </w:r>
      <w:r w:rsidR="00B66F42" w:rsidRPr="002169E6">
        <w:rPr>
          <w:rFonts w:ascii="Times New Roman" w:hAnsi="Times New Roman" w:cs="Times New Roman"/>
          <w:sz w:val="24"/>
          <w:szCs w:val="24"/>
        </w:rPr>
        <w:t>ation is artificial. The inter-connectedness</w:t>
      </w:r>
      <w:r w:rsidR="00477C89" w:rsidRPr="002169E6">
        <w:rPr>
          <w:rFonts w:ascii="Times New Roman" w:hAnsi="Times New Roman" w:cs="Times New Roman"/>
          <w:sz w:val="24"/>
          <w:szCs w:val="24"/>
        </w:rPr>
        <w:t xml:space="preserve"> of human existence calls for the seamless integration of all forms of knowledge</w:t>
      </w:r>
      <w:r w:rsidR="000E0317" w:rsidRPr="002169E6">
        <w:rPr>
          <w:rFonts w:ascii="Times New Roman" w:hAnsi="Times New Roman" w:cs="Times New Roman"/>
          <w:sz w:val="24"/>
          <w:szCs w:val="24"/>
        </w:rPr>
        <w:t xml:space="preserve"> (Hasten, 2009)</w:t>
      </w:r>
      <w:r w:rsidR="00A60753" w:rsidRPr="002169E6">
        <w:rPr>
          <w:rFonts w:ascii="Times New Roman" w:hAnsi="Times New Roman" w:cs="Times New Roman"/>
          <w:sz w:val="24"/>
          <w:szCs w:val="24"/>
        </w:rPr>
        <w:t>.</w:t>
      </w:r>
    </w:p>
    <w:p w:rsidR="00372FCA" w:rsidRPr="002169E6" w:rsidRDefault="00A60753" w:rsidP="006A563F">
      <w:pPr>
        <w:spacing w:line="240" w:lineRule="auto"/>
        <w:jc w:val="both"/>
        <w:rPr>
          <w:rFonts w:ascii="Times New Roman" w:hAnsi="Times New Roman" w:cs="Times New Roman"/>
          <w:sz w:val="24"/>
          <w:szCs w:val="24"/>
        </w:rPr>
      </w:pPr>
      <w:r w:rsidRPr="002169E6">
        <w:rPr>
          <w:rFonts w:ascii="Times New Roman" w:hAnsi="Times New Roman" w:cs="Times New Roman"/>
          <w:sz w:val="24"/>
          <w:szCs w:val="24"/>
        </w:rPr>
        <w:t xml:space="preserve">The NCTM maintains </w:t>
      </w:r>
      <w:r w:rsidR="00240B01" w:rsidRPr="002169E6">
        <w:rPr>
          <w:rFonts w:ascii="Times New Roman" w:hAnsi="Times New Roman" w:cs="Times New Roman"/>
          <w:sz w:val="24"/>
          <w:szCs w:val="24"/>
        </w:rPr>
        <w:t xml:space="preserve">a similar view </w:t>
      </w:r>
      <w:r w:rsidRPr="002169E6">
        <w:rPr>
          <w:rFonts w:ascii="Times New Roman" w:hAnsi="Times New Roman" w:cs="Times New Roman"/>
          <w:sz w:val="24"/>
          <w:szCs w:val="24"/>
        </w:rPr>
        <w:t>that</w:t>
      </w:r>
      <w:r w:rsidR="008315A1" w:rsidRPr="002169E6">
        <w:rPr>
          <w:rFonts w:ascii="Times New Roman" w:hAnsi="Times New Roman" w:cs="Times New Roman"/>
          <w:sz w:val="24"/>
          <w:szCs w:val="24"/>
        </w:rPr>
        <w:t xml:space="preserve"> </w:t>
      </w:r>
      <w:r w:rsidR="00F327D5" w:rsidRPr="002169E6">
        <w:rPr>
          <w:rFonts w:ascii="Times New Roman" w:hAnsi="Times New Roman" w:cs="Times New Roman"/>
          <w:sz w:val="24"/>
          <w:szCs w:val="24"/>
        </w:rPr>
        <w:t>in the 21</w:t>
      </w:r>
      <w:r w:rsidR="00F327D5" w:rsidRPr="002169E6">
        <w:rPr>
          <w:rFonts w:ascii="Times New Roman" w:hAnsi="Times New Roman" w:cs="Times New Roman"/>
          <w:sz w:val="24"/>
          <w:szCs w:val="24"/>
          <w:vertAlign w:val="superscript"/>
        </w:rPr>
        <w:t>st</w:t>
      </w:r>
      <w:r w:rsidR="00F327D5" w:rsidRPr="002169E6">
        <w:rPr>
          <w:rFonts w:ascii="Times New Roman" w:hAnsi="Times New Roman" w:cs="Times New Roman"/>
          <w:sz w:val="24"/>
          <w:szCs w:val="24"/>
        </w:rPr>
        <w:t xml:space="preserve"> century </w:t>
      </w:r>
      <w:r w:rsidR="008315A1" w:rsidRPr="002169E6">
        <w:rPr>
          <w:rFonts w:ascii="Times New Roman" w:hAnsi="Times New Roman" w:cs="Times New Roman"/>
          <w:sz w:val="24"/>
          <w:szCs w:val="24"/>
        </w:rPr>
        <w:t>the l</w:t>
      </w:r>
      <w:r w:rsidR="00C95FCE" w:rsidRPr="002169E6">
        <w:rPr>
          <w:rFonts w:ascii="Times New Roman" w:hAnsi="Times New Roman" w:cs="Times New Roman"/>
          <w:sz w:val="24"/>
          <w:szCs w:val="24"/>
        </w:rPr>
        <w:t xml:space="preserve">earning </w:t>
      </w:r>
      <w:r w:rsidR="00FA6228" w:rsidRPr="002169E6">
        <w:rPr>
          <w:rFonts w:ascii="Times New Roman" w:hAnsi="Times New Roman" w:cs="Times New Roman"/>
          <w:sz w:val="24"/>
          <w:szCs w:val="24"/>
        </w:rPr>
        <w:t xml:space="preserve">and teaching </w:t>
      </w:r>
      <w:r w:rsidRPr="002169E6">
        <w:rPr>
          <w:rFonts w:ascii="Times New Roman" w:hAnsi="Times New Roman" w:cs="Times New Roman"/>
          <w:sz w:val="24"/>
          <w:szCs w:val="24"/>
        </w:rPr>
        <w:t xml:space="preserve">of </w:t>
      </w:r>
      <w:r w:rsidR="008315A1" w:rsidRPr="002169E6">
        <w:rPr>
          <w:rFonts w:ascii="Times New Roman" w:hAnsi="Times New Roman" w:cs="Times New Roman"/>
          <w:sz w:val="24"/>
          <w:szCs w:val="24"/>
        </w:rPr>
        <w:t>m</w:t>
      </w:r>
      <w:r w:rsidR="00FA6228" w:rsidRPr="002169E6">
        <w:rPr>
          <w:rFonts w:ascii="Times New Roman" w:hAnsi="Times New Roman" w:cs="Times New Roman"/>
          <w:sz w:val="24"/>
          <w:szCs w:val="24"/>
        </w:rPr>
        <w:t xml:space="preserve">athematics </w:t>
      </w:r>
      <w:r w:rsidR="00240B01" w:rsidRPr="002169E6">
        <w:rPr>
          <w:rFonts w:ascii="Times New Roman" w:hAnsi="Times New Roman" w:cs="Times New Roman"/>
          <w:sz w:val="24"/>
          <w:szCs w:val="24"/>
        </w:rPr>
        <w:t xml:space="preserve">move on from </w:t>
      </w:r>
      <w:r w:rsidR="007B7951" w:rsidRPr="002169E6">
        <w:rPr>
          <w:rFonts w:ascii="Times New Roman" w:hAnsi="Times New Roman" w:cs="Times New Roman"/>
          <w:sz w:val="24"/>
          <w:szCs w:val="24"/>
        </w:rPr>
        <w:t xml:space="preserve">the </w:t>
      </w:r>
      <w:r w:rsidR="00F327D5" w:rsidRPr="002169E6">
        <w:rPr>
          <w:rFonts w:ascii="Times New Roman" w:hAnsi="Times New Roman" w:cs="Times New Roman"/>
          <w:bCs/>
          <w:sz w:val="24"/>
          <w:szCs w:val="24"/>
        </w:rPr>
        <w:t>old humanist aims</w:t>
      </w:r>
      <w:r w:rsidRPr="002169E6">
        <w:rPr>
          <w:rFonts w:ascii="Times New Roman" w:hAnsi="Times New Roman" w:cs="Times New Roman"/>
          <w:bCs/>
          <w:sz w:val="24"/>
          <w:szCs w:val="24"/>
        </w:rPr>
        <w:t>, which was a</w:t>
      </w:r>
      <w:r w:rsidR="007B7951" w:rsidRPr="002169E6">
        <w:rPr>
          <w:rFonts w:ascii="Times New Roman" w:hAnsi="Times New Roman" w:cs="Times New Roman"/>
          <w:bCs/>
          <w:sz w:val="24"/>
          <w:szCs w:val="24"/>
        </w:rPr>
        <w:t xml:space="preserve"> transmission of the body of mathematical knowledge (mathematics-centred)</w:t>
      </w:r>
      <w:r w:rsidR="007B7951" w:rsidRPr="002169E6">
        <w:rPr>
          <w:rFonts w:ascii="Times New Roman" w:hAnsi="Times New Roman" w:cs="Times New Roman"/>
          <w:sz w:val="24"/>
          <w:szCs w:val="24"/>
        </w:rPr>
        <w:t xml:space="preserve"> to</w:t>
      </w:r>
      <w:r w:rsidR="00F327D5" w:rsidRPr="002169E6">
        <w:rPr>
          <w:rFonts w:ascii="Times New Roman" w:hAnsi="Times New Roman" w:cs="Times New Roman"/>
          <w:bCs/>
          <w:sz w:val="24"/>
          <w:szCs w:val="24"/>
        </w:rPr>
        <w:t xml:space="preserve"> </w:t>
      </w:r>
      <w:r w:rsidR="00F47059" w:rsidRPr="002169E6">
        <w:rPr>
          <w:rFonts w:ascii="Times New Roman" w:hAnsi="Times New Roman" w:cs="Times New Roman"/>
          <w:bCs/>
          <w:sz w:val="24"/>
          <w:szCs w:val="24"/>
        </w:rPr>
        <w:t>constructivist</w:t>
      </w:r>
      <w:r w:rsidR="00240B01" w:rsidRPr="002169E6">
        <w:rPr>
          <w:rFonts w:ascii="Times New Roman" w:hAnsi="Times New Roman" w:cs="Times New Roman"/>
          <w:bCs/>
          <w:sz w:val="24"/>
          <w:szCs w:val="24"/>
        </w:rPr>
        <w:t xml:space="preserve"> educator aims, which involves</w:t>
      </w:r>
      <w:r w:rsidR="007B7951" w:rsidRPr="002169E6">
        <w:rPr>
          <w:rFonts w:ascii="Times New Roman" w:hAnsi="Times New Roman" w:cs="Times New Roman"/>
          <w:bCs/>
          <w:sz w:val="24"/>
          <w:szCs w:val="24"/>
        </w:rPr>
        <w:t xml:space="preserve"> creativity,</w:t>
      </w:r>
      <w:r w:rsidR="00F327D5" w:rsidRPr="002169E6">
        <w:rPr>
          <w:rFonts w:ascii="Times New Roman" w:hAnsi="Times New Roman" w:cs="Times New Roman"/>
          <w:bCs/>
          <w:sz w:val="24"/>
          <w:szCs w:val="24"/>
        </w:rPr>
        <w:t xml:space="preserve"> communicative,</w:t>
      </w:r>
      <w:r w:rsidR="007B7951" w:rsidRPr="002169E6">
        <w:rPr>
          <w:rFonts w:ascii="Times New Roman" w:hAnsi="Times New Roman" w:cs="Times New Roman"/>
          <w:bCs/>
          <w:sz w:val="24"/>
          <w:szCs w:val="24"/>
        </w:rPr>
        <w:t xml:space="preserve"> </w:t>
      </w:r>
      <w:r w:rsidR="00F327D5" w:rsidRPr="002169E6">
        <w:rPr>
          <w:rFonts w:ascii="Times New Roman" w:hAnsi="Times New Roman" w:cs="Times New Roman"/>
          <w:bCs/>
          <w:sz w:val="24"/>
          <w:szCs w:val="24"/>
        </w:rPr>
        <w:t xml:space="preserve">and </w:t>
      </w:r>
      <w:r w:rsidR="007B7951" w:rsidRPr="002169E6">
        <w:rPr>
          <w:rFonts w:ascii="Times New Roman" w:hAnsi="Times New Roman" w:cs="Times New Roman"/>
          <w:bCs/>
          <w:sz w:val="24"/>
          <w:szCs w:val="24"/>
        </w:rPr>
        <w:t xml:space="preserve">self- </w:t>
      </w:r>
      <w:r w:rsidR="00F16B63" w:rsidRPr="002169E6">
        <w:rPr>
          <w:rFonts w:ascii="Times New Roman" w:hAnsi="Times New Roman" w:cs="Times New Roman"/>
          <w:bCs/>
          <w:sz w:val="24"/>
          <w:szCs w:val="24"/>
        </w:rPr>
        <w:t>realization</w:t>
      </w:r>
      <w:r w:rsidR="00240B01" w:rsidRPr="002169E6">
        <w:rPr>
          <w:rFonts w:ascii="Times New Roman" w:hAnsi="Times New Roman" w:cs="Times New Roman"/>
          <w:bCs/>
          <w:sz w:val="24"/>
          <w:szCs w:val="24"/>
        </w:rPr>
        <w:t xml:space="preserve"> on the part of the learner</w:t>
      </w:r>
      <w:r w:rsidR="007B7951" w:rsidRPr="002169E6">
        <w:rPr>
          <w:rFonts w:ascii="Times New Roman" w:hAnsi="Times New Roman" w:cs="Times New Roman"/>
          <w:bCs/>
          <w:sz w:val="24"/>
          <w:szCs w:val="24"/>
        </w:rPr>
        <w:t xml:space="preserve">. </w:t>
      </w:r>
      <w:r w:rsidR="00FA6228" w:rsidRPr="002169E6">
        <w:rPr>
          <w:rFonts w:ascii="Times New Roman" w:hAnsi="Times New Roman" w:cs="Times New Roman"/>
          <w:sz w:val="24"/>
          <w:szCs w:val="24"/>
        </w:rPr>
        <w:t>M</w:t>
      </w:r>
      <w:r w:rsidR="00C95FCE" w:rsidRPr="002169E6">
        <w:rPr>
          <w:rFonts w:ascii="Times New Roman" w:hAnsi="Times New Roman" w:cs="Times New Roman"/>
          <w:sz w:val="24"/>
          <w:szCs w:val="24"/>
        </w:rPr>
        <w:t xml:space="preserve">athematics is </w:t>
      </w:r>
      <w:r w:rsidR="00240B01" w:rsidRPr="002169E6">
        <w:rPr>
          <w:rFonts w:ascii="Times New Roman" w:hAnsi="Times New Roman" w:cs="Times New Roman"/>
          <w:sz w:val="24"/>
          <w:szCs w:val="24"/>
        </w:rPr>
        <w:t xml:space="preserve">therefore </w:t>
      </w:r>
      <w:r w:rsidR="008F5826" w:rsidRPr="002169E6">
        <w:rPr>
          <w:rFonts w:ascii="Times New Roman" w:hAnsi="Times New Roman" w:cs="Times New Roman"/>
          <w:sz w:val="24"/>
          <w:szCs w:val="24"/>
        </w:rPr>
        <w:t>not a separate</w:t>
      </w:r>
      <w:r w:rsidR="007B7951" w:rsidRPr="002169E6">
        <w:rPr>
          <w:rFonts w:ascii="Times New Roman" w:hAnsi="Times New Roman" w:cs="Times New Roman"/>
          <w:sz w:val="24"/>
          <w:szCs w:val="24"/>
        </w:rPr>
        <w:t xml:space="preserve"> </w:t>
      </w:r>
      <w:r w:rsidR="008F5826" w:rsidRPr="002169E6">
        <w:rPr>
          <w:rFonts w:ascii="Times New Roman" w:hAnsi="Times New Roman" w:cs="Times New Roman"/>
          <w:sz w:val="24"/>
          <w:szCs w:val="24"/>
        </w:rPr>
        <w:t>field</w:t>
      </w:r>
      <w:r w:rsidR="007B7951" w:rsidRPr="002169E6">
        <w:rPr>
          <w:rFonts w:ascii="Times New Roman" w:hAnsi="Times New Roman" w:cs="Times New Roman"/>
          <w:sz w:val="24"/>
          <w:szCs w:val="24"/>
        </w:rPr>
        <w:t xml:space="preserve"> but </w:t>
      </w:r>
      <w:r w:rsidR="008F5826" w:rsidRPr="002169E6">
        <w:rPr>
          <w:rFonts w:ascii="Times New Roman" w:hAnsi="Times New Roman" w:cs="Times New Roman"/>
          <w:sz w:val="24"/>
          <w:szCs w:val="24"/>
        </w:rPr>
        <w:t>has an authentic integration</w:t>
      </w:r>
      <w:r w:rsidR="007B7951" w:rsidRPr="002169E6">
        <w:rPr>
          <w:rFonts w:ascii="Times New Roman" w:hAnsi="Times New Roman" w:cs="Times New Roman"/>
          <w:sz w:val="24"/>
          <w:szCs w:val="24"/>
        </w:rPr>
        <w:t xml:space="preserve"> with </w:t>
      </w:r>
      <w:r w:rsidR="008F5826" w:rsidRPr="002169E6">
        <w:rPr>
          <w:rFonts w:ascii="Times New Roman" w:hAnsi="Times New Roman" w:cs="Times New Roman"/>
          <w:sz w:val="24"/>
          <w:szCs w:val="24"/>
        </w:rPr>
        <w:t xml:space="preserve">many </w:t>
      </w:r>
      <w:r w:rsidR="00C95FCE" w:rsidRPr="002169E6">
        <w:rPr>
          <w:rFonts w:ascii="Times New Roman" w:hAnsi="Times New Roman" w:cs="Times New Roman"/>
          <w:sz w:val="24"/>
          <w:szCs w:val="24"/>
        </w:rPr>
        <w:t>other subject areas</w:t>
      </w:r>
      <w:r w:rsidR="00FA6228" w:rsidRPr="002169E6">
        <w:rPr>
          <w:rFonts w:ascii="Times New Roman" w:hAnsi="Times New Roman" w:cs="Times New Roman"/>
          <w:sz w:val="24"/>
          <w:szCs w:val="24"/>
        </w:rPr>
        <w:t xml:space="preserve">. </w:t>
      </w:r>
      <w:r w:rsidR="00906498" w:rsidRPr="002169E6">
        <w:rPr>
          <w:rFonts w:ascii="Times New Roman" w:hAnsi="Times New Roman" w:cs="Times New Roman"/>
          <w:sz w:val="24"/>
          <w:szCs w:val="24"/>
        </w:rPr>
        <w:t xml:space="preserve">The NCTM </w:t>
      </w:r>
      <w:r w:rsidR="00240B01" w:rsidRPr="002169E6">
        <w:rPr>
          <w:rFonts w:ascii="Times New Roman" w:hAnsi="Times New Roman" w:cs="Times New Roman"/>
          <w:sz w:val="24"/>
          <w:szCs w:val="24"/>
        </w:rPr>
        <w:t>reassures</w:t>
      </w:r>
      <w:r w:rsidR="00906498" w:rsidRPr="002169E6">
        <w:rPr>
          <w:rFonts w:ascii="Times New Roman" w:hAnsi="Times New Roman" w:cs="Times New Roman"/>
          <w:sz w:val="24"/>
          <w:szCs w:val="24"/>
        </w:rPr>
        <w:t xml:space="preserve"> teachers</w:t>
      </w:r>
      <w:r w:rsidR="00FA6228" w:rsidRPr="002169E6">
        <w:rPr>
          <w:rFonts w:ascii="Times New Roman" w:hAnsi="Times New Roman" w:cs="Times New Roman"/>
          <w:sz w:val="24"/>
          <w:szCs w:val="24"/>
        </w:rPr>
        <w:t xml:space="preserve"> to </w:t>
      </w:r>
      <w:r w:rsidR="00240B01" w:rsidRPr="002169E6">
        <w:rPr>
          <w:rFonts w:ascii="Times New Roman" w:hAnsi="Times New Roman" w:cs="Times New Roman"/>
          <w:sz w:val="24"/>
          <w:szCs w:val="24"/>
        </w:rPr>
        <w:t>provide</w:t>
      </w:r>
      <w:r w:rsidR="00FA6228" w:rsidRPr="002169E6">
        <w:rPr>
          <w:rFonts w:ascii="Times New Roman" w:hAnsi="Times New Roman" w:cs="Times New Roman"/>
          <w:sz w:val="24"/>
          <w:szCs w:val="24"/>
        </w:rPr>
        <w:t xml:space="preserve"> their students </w:t>
      </w:r>
      <w:r w:rsidR="00240B01" w:rsidRPr="002169E6">
        <w:rPr>
          <w:rFonts w:ascii="Times New Roman" w:hAnsi="Times New Roman" w:cs="Times New Roman"/>
          <w:sz w:val="24"/>
          <w:szCs w:val="24"/>
        </w:rPr>
        <w:t xml:space="preserve">with </w:t>
      </w:r>
      <w:r w:rsidR="00C95FCE" w:rsidRPr="002169E6">
        <w:rPr>
          <w:rFonts w:ascii="Times New Roman" w:hAnsi="Times New Roman" w:cs="Times New Roman"/>
          <w:sz w:val="24"/>
          <w:szCs w:val="24"/>
        </w:rPr>
        <w:t>multiple opportunities to apply mathematics in meaningful ways as part of the learning process.</w:t>
      </w:r>
    </w:p>
    <w:p w:rsidR="00407657" w:rsidRPr="002169E6" w:rsidRDefault="00F327D5" w:rsidP="006A563F">
      <w:pPr>
        <w:spacing w:line="240" w:lineRule="auto"/>
        <w:jc w:val="both"/>
        <w:rPr>
          <w:rFonts w:ascii="Times New Roman" w:hAnsi="Times New Roman" w:cs="Times New Roman"/>
          <w:sz w:val="24"/>
          <w:szCs w:val="24"/>
        </w:rPr>
      </w:pPr>
      <w:r w:rsidRPr="002169E6">
        <w:rPr>
          <w:rFonts w:ascii="Times New Roman" w:hAnsi="Times New Roman" w:cs="Times New Roman"/>
          <w:sz w:val="24"/>
          <w:szCs w:val="24"/>
        </w:rPr>
        <w:t>S</w:t>
      </w:r>
      <w:r w:rsidR="00407657" w:rsidRPr="002169E6">
        <w:rPr>
          <w:rFonts w:ascii="Times New Roman" w:hAnsi="Times New Roman" w:cs="Times New Roman"/>
          <w:sz w:val="24"/>
          <w:szCs w:val="24"/>
        </w:rPr>
        <w:t xml:space="preserve">tudents </w:t>
      </w:r>
      <w:r w:rsidR="00372FCA" w:rsidRPr="002169E6">
        <w:rPr>
          <w:rFonts w:ascii="Times New Roman" w:hAnsi="Times New Roman" w:cs="Times New Roman"/>
          <w:sz w:val="24"/>
          <w:szCs w:val="24"/>
        </w:rPr>
        <w:t xml:space="preserve">are </w:t>
      </w:r>
      <w:r w:rsidR="00AD2547" w:rsidRPr="002169E6">
        <w:rPr>
          <w:rFonts w:ascii="Times New Roman" w:hAnsi="Times New Roman" w:cs="Times New Roman"/>
          <w:sz w:val="24"/>
          <w:szCs w:val="24"/>
        </w:rPr>
        <w:t>roused</w:t>
      </w:r>
      <w:r w:rsidR="00372FCA" w:rsidRPr="002169E6">
        <w:rPr>
          <w:rFonts w:ascii="Times New Roman" w:hAnsi="Times New Roman" w:cs="Times New Roman"/>
          <w:sz w:val="24"/>
          <w:szCs w:val="24"/>
        </w:rPr>
        <w:t xml:space="preserve"> to </w:t>
      </w:r>
      <w:r w:rsidR="00AD2547" w:rsidRPr="002169E6">
        <w:rPr>
          <w:rFonts w:ascii="Times New Roman" w:hAnsi="Times New Roman" w:cs="Times New Roman"/>
          <w:sz w:val="24"/>
          <w:szCs w:val="24"/>
        </w:rPr>
        <w:t>employ</w:t>
      </w:r>
      <w:r w:rsidR="00407657" w:rsidRPr="002169E6">
        <w:rPr>
          <w:rFonts w:ascii="Times New Roman" w:hAnsi="Times New Roman" w:cs="Times New Roman"/>
          <w:sz w:val="24"/>
          <w:szCs w:val="24"/>
        </w:rPr>
        <w:t xml:space="preserve"> diverse strategies</w:t>
      </w:r>
      <w:r w:rsidR="00AD2547" w:rsidRPr="002169E6">
        <w:rPr>
          <w:rFonts w:ascii="Times New Roman" w:hAnsi="Times New Roman" w:cs="Times New Roman"/>
          <w:sz w:val="24"/>
          <w:szCs w:val="24"/>
        </w:rPr>
        <w:t xml:space="preserve">, to use </w:t>
      </w:r>
      <w:r w:rsidR="00407657" w:rsidRPr="002169E6">
        <w:rPr>
          <w:rFonts w:ascii="Times New Roman" w:hAnsi="Times New Roman" w:cs="Times New Roman"/>
          <w:sz w:val="24"/>
          <w:szCs w:val="24"/>
        </w:rPr>
        <w:t xml:space="preserve">different algorithms to solve problems, </w:t>
      </w:r>
      <w:r w:rsidR="00AD2547" w:rsidRPr="002169E6">
        <w:rPr>
          <w:rFonts w:ascii="Times New Roman" w:hAnsi="Times New Roman" w:cs="Times New Roman"/>
          <w:sz w:val="24"/>
          <w:szCs w:val="24"/>
        </w:rPr>
        <w:t>and to defend and debate their solutions</w:t>
      </w:r>
      <w:r w:rsidRPr="002169E6">
        <w:rPr>
          <w:rFonts w:ascii="Times New Roman" w:hAnsi="Times New Roman" w:cs="Times New Roman"/>
          <w:sz w:val="24"/>
          <w:szCs w:val="24"/>
        </w:rPr>
        <w:t>. T</w:t>
      </w:r>
      <w:r w:rsidR="00407657" w:rsidRPr="002169E6">
        <w:rPr>
          <w:rFonts w:ascii="Times New Roman" w:hAnsi="Times New Roman" w:cs="Times New Roman"/>
          <w:sz w:val="24"/>
          <w:szCs w:val="24"/>
        </w:rPr>
        <w:t>eachers must recognize and take advantage of these alternative approaches to help students develop a better understanding of mathematics.</w:t>
      </w:r>
      <w:r w:rsidR="00372FCA" w:rsidRPr="002169E6">
        <w:rPr>
          <w:rFonts w:ascii="Times New Roman" w:hAnsi="Times New Roman" w:cs="Times New Roman"/>
          <w:sz w:val="24"/>
          <w:szCs w:val="24"/>
        </w:rPr>
        <w:t xml:space="preserve"> T</w:t>
      </w:r>
      <w:r w:rsidR="00407657" w:rsidRPr="002169E6">
        <w:rPr>
          <w:rFonts w:ascii="Times New Roman" w:hAnsi="Times New Roman" w:cs="Times New Roman"/>
          <w:sz w:val="24"/>
          <w:szCs w:val="24"/>
        </w:rPr>
        <w:t>he teacher implement</w:t>
      </w:r>
      <w:r w:rsidR="00372FCA" w:rsidRPr="002169E6">
        <w:rPr>
          <w:rFonts w:ascii="Times New Roman" w:hAnsi="Times New Roman" w:cs="Times New Roman"/>
          <w:sz w:val="24"/>
          <w:szCs w:val="24"/>
        </w:rPr>
        <w:t>s</w:t>
      </w:r>
      <w:r w:rsidR="00407657" w:rsidRPr="002169E6">
        <w:rPr>
          <w:rFonts w:ascii="Times New Roman" w:hAnsi="Times New Roman" w:cs="Times New Roman"/>
          <w:sz w:val="24"/>
          <w:szCs w:val="24"/>
        </w:rPr>
        <w:t xml:space="preserve"> lesson plans with an emphasis on the fundamental processes of mathematics—problem solving, reasoning and proof, communication, </w:t>
      </w:r>
      <w:r w:rsidRPr="002169E6">
        <w:rPr>
          <w:rFonts w:ascii="Times New Roman" w:hAnsi="Times New Roman" w:cs="Times New Roman"/>
          <w:sz w:val="24"/>
          <w:szCs w:val="24"/>
        </w:rPr>
        <w:t>connections,</w:t>
      </w:r>
      <w:r w:rsidR="00EF37FE" w:rsidRPr="002169E6">
        <w:rPr>
          <w:rFonts w:ascii="Times New Roman" w:hAnsi="Times New Roman" w:cs="Times New Roman"/>
          <w:sz w:val="24"/>
          <w:szCs w:val="24"/>
        </w:rPr>
        <w:t xml:space="preserve"> and representation. This is</w:t>
      </w:r>
      <w:r w:rsidR="00407657" w:rsidRPr="002169E6">
        <w:rPr>
          <w:rFonts w:ascii="Times New Roman" w:hAnsi="Times New Roman" w:cs="Times New Roman"/>
          <w:sz w:val="24"/>
          <w:szCs w:val="24"/>
        </w:rPr>
        <w:t xml:space="preserve"> articulated in </w:t>
      </w:r>
      <w:r w:rsidRPr="002169E6">
        <w:rPr>
          <w:rFonts w:ascii="Times New Roman" w:hAnsi="Times New Roman" w:cs="Times New Roman"/>
          <w:sz w:val="24"/>
          <w:szCs w:val="24"/>
        </w:rPr>
        <w:t xml:space="preserve">the </w:t>
      </w:r>
      <w:r w:rsidR="00407657" w:rsidRPr="002169E6">
        <w:rPr>
          <w:rFonts w:ascii="Times New Roman" w:hAnsi="Times New Roman" w:cs="Times New Roman"/>
          <w:sz w:val="24"/>
          <w:szCs w:val="24"/>
        </w:rPr>
        <w:t xml:space="preserve">NCTM’s </w:t>
      </w:r>
      <w:r w:rsidR="00407657" w:rsidRPr="002169E6">
        <w:rPr>
          <w:rFonts w:ascii="Times New Roman" w:hAnsi="Times New Roman" w:cs="Times New Roman"/>
          <w:i/>
          <w:sz w:val="24"/>
          <w:szCs w:val="24"/>
        </w:rPr>
        <w:t>Process Standards</w:t>
      </w:r>
      <w:r w:rsidR="00407657" w:rsidRPr="002169E6">
        <w:rPr>
          <w:rFonts w:ascii="Times New Roman" w:hAnsi="Times New Roman" w:cs="Times New Roman"/>
          <w:sz w:val="24"/>
          <w:szCs w:val="24"/>
        </w:rPr>
        <w:t xml:space="preserve"> (NCTM, 2000) and the </w:t>
      </w:r>
      <w:r w:rsidR="00407657" w:rsidRPr="002169E6">
        <w:rPr>
          <w:rFonts w:ascii="Times New Roman" w:hAnsi="Times New Roman" w:cs="Times New Roman"/>
          <w:i/>
          <w:sz w:val="24"/>
          <w:szCs w:val="24"/>
        </w:rPr>
        <w:t>Standards for Mathematical Practice in the Common Core State Standard</w:t>
      </w:r>
      <w:r w:rsidR="00372FCA" w:rsidRPr="002169E6">
        <w:rPr>
          <w:rFonts w:ascii="Times New Roman" w:hAnsi="Times New Roman" w:cs="Times New Roman"/>
          <w:i/>
          <w:sz w:val="24"/>
          <w:szCs w:val="24"/>
        </w:rPr>
        <w:t>s for Mathematics</w:t>
      </w:r>
      <w:r w:rsidR="00372FCA" w:rsidRPr="002169E6">
        <w:rPr>
          <w:rFonts w:ascii="Times New Roman" w:hAnsi="Times New Roman" w:cs="Times New Roman"/>
          <w:sz w:val="24"/>
          <w:szCs w:val="24"/>
        </w:rPr>
        <w:t xml:space="preserve"> (CCSSI, 2010). T</w:t>
      </w:r>
      <w:r w:rsidR="00407657" w:rsidRPr="002169E6">
        <w:rPr>
          <w:rFonts w:ascii="Times New Roman" w:hAnsi="Times New Roman" w:cs="Times New Roman"/>
          <w:sz w:val="24"/>
          <w:szCs w:val="24"/>
        </w:rPr>
        <w:t>he teacher engage</w:t>
      </w:r>
      <w:r w:rsidR="00372FCA" w:rsidRPr="002169E6">
        <w:rPr>
          <w:rFonts w:ascii="Times New Roman" w:hAnsi="Times New Roman" w:cs="Times New Roman"/>
          <w:sz w:val="24"/>
          <w:szCs w:val="24"/>
        </w:rPr>
        <w:t>s</w:t>
      </w:r>
      <w:r w:rsidR="00407657" w:rsidRPr="002169E6">
        <w:rPr>
          <w:rFonts w:ascii="Times New Roman" w:hAnsi="Times New Roman" w:cs="Times New Roman"/>
          <w:sz w:val="24"/>
          <w:szCs w:val="24"/>
        </w:rPr>
        <w:t xml:space="preserve"> students cognitively through effective questioning</w:t>
      </w:r>
      <w:r w:rsidR="00114E0D" w:rsidRPr="002169E6">
        <w:rPr>
          <w:rFonts w:ascii="Times New Roman" w:hAnsi="Times New Roman" w:cs="Times New Roman"/>
          <w:sz w:val="24"/>
          <w:szCs w:val="24"/>
        </w:rPr>
        <w:t>, literature</w:t>
      </w:r>
      <w:r w:rsidR="00407657" w:rsidRPr="002169E6">
        <w:rPr>
          <w:rFonts w:ascii="Times New Roman" w:hAnsi="Times New Roman" w:cs="Times New Roman"/>
          <w:sz w:val="24"/>
          <w:szCs w:val="24"/>
        </w:rPr>
        <w:t xml:space="preserve"> </w:t>
      </w:r>
      <w:r w:rsidR="00372FCA" w:rsidRPr="002169E6">
        <w:rPr>
          <w:rFonts w:ascii="Times New Roman" w:hAnsi="Times New Roman" w:cs="Times New Roman"/>
          <w:sz w:val="24"/>
          <w:szCs w:val="24"/>
        </w:rPr>
        <w:t>and discussion and</w:t>
      </w:r>
      <w:r w:rsidR="00407657" w:rsidRPr="002169E6">
        <w:rPr>
          <w:rFonts w:ascii="Times New Roman" w:hAnsi="Times New Roman" w:cs="Times New Roman"/>
          <w:sz w:val="24"/>
          <w:szCs w:val="24"/>
        </w:rPr>
        <w:t xml:space="preserve"> use</w:t>
      </w:r>
      <w:r w:rsidR="00372FCA" w:rsidRPr="002169E6">
        <w:rPr>
          <w:rFonts w:ascii="Times New Roman" w:hAnsi="Times New Roman" w:cs="Times New Roman"/>
          <w:sz w:val="24"/>
          <w:szCs w:val="24"/>
        </w:rPr>
        <w:t>s</w:t>
      </w:r>
      <w:r w:rsidR="00407657" w:rsidRPr="002169E6">
        <w:rPr>
          <w:rFonts w:ascii="Times New Roman" w:hAnsi="Times New Roman" w:cs="Times New Roman"/>
          <w:sz w:val="24"/>
          <w:szCs w:val="24"/>
        </w:rPr>
        <w:t xml:space="preserve"> information from classroom and other assessments to</w:t>
      </w:r>
      <w:r w:rsidR="00372FCA" w:rsidRPr="002169E6">
        <w:rPr>
          <w:rFonts w:ascii="Times New Roman" w:hAnsi="Times New Roman" w:cs="Times New Roman"/>
          <w:sz w:val="24"/>
          <w:szCs w:val="24"/>
        </w:rPr>
        <w:t xml:space="preserve"> monitor and adjust instruction.</w:t>
      </w:r>
    </w:p>
    <w:p w:rsidR="00752374" w:rsidRPr="002169E6" w:rsidRDefault="00F327D5" w:rsidP="006A563F">
      <w:pPr>
        <w:spacing w:line="240" w:lineRule="auto"/>
        <w:jc w:val="both"/>
        <w:rPr>
          <w:rFonts w:ascii="Times New Roman" w:hAnsi="Times New Roman" w:cs="Times New Roman"/>
          <w:sz w:val="24"/>
          <w:szCs w:val="24"/>
        </w:rPr>
      </w:pPr>
      <w:proofErr w:type="gramStart"/>
      <w:r w:rsidRPr="002169E6">
        <w:rPr>
          <w:rFonts w:ascii="Times New Roman" w:hAnsi="Times New Roman" w:cs="Times New Roman"/>
          <w:sz w:val="24"/>
          <w:szCs w:val="24"/>
        </w:rPr>
        <w:t>The recruitment of s</w:t>
      </w:r>
      <w:r w:rsidR="00A852ED" w:rsidRPr="002169E6">
        <w:rPr>
          <w:rFonts w:ascii="Times New Roman" w:hAnsi="Times New Roman" w:cs="Times New Roman"/>
          <w:sz w:val="24"/>
          <w:szCs w:val="24"/>
        </w:rPr>
        <w:t xml:space="preserve">econd career teachers </w:t>
      </w:r>
      <w:r w:rsidR="00296877" w:rsidRPr="002169E6">
        <w:rPr>
          <w:rFonts w:ascii="Times New Roman" w:hAnsi="Times New Roman" w:cs="Times New Roman"/>
          <w:sz w:val="24"/>
          <w:szCs w:val="24"/>
        </w:rPr>
        <w:t xml:space="preserve">as school </w:t>
      </w:r>
      <w:r w:rsidR="00752374" w:rsidRPr="002169E6">
        <w:rPr>
          <w:rFonts w:ascii="Times New Roman" w:hAnsi="Times New Roman" w:cs="Times New Roman"/>
          <w:sz w:val="24"/>
          <w:szCs w:val="24"/>
        </w:rPr>
        <w:t>‘</w:t>
      </w:r>
      <w:r w:rsidR="00296877" w:rsidRPr="002169E6">
        <w:rPr>
          <w:rFonts w:ascii="Times New Roman" w:hAnsi="Times New Roman" w:cs="Times New Roman"/>
          <w:sz w:val="24"/>
          <w:szCs w:val="24"/>
        </w:rPr>
        <w:t>mathematicians</w:t>
      </w:r>
      <w:r w:rsidR="00752374" w:rsidRPr="002169E6">
        <w:rPr>
          <w:rFonts w:ascii="Times New Roman" w:hAnsi="Times New Roman" w:cs="Times New Roman"/>
          <w:sz w:val="24"/>
          <w:szCs w:val="24"/>
        </w:rPr>
        <w:t>’</w:t>
      </w:r>
      <w:r w:rsidR="00296877" w:rsidRPr="002169E6">
        <w:rPr>
          <w:rFonts w:ascii="Times New Roman" w:hAnsi="Times New Roman" w:cs="Times New Roman"/>
          <w:sz w:val="24"/>
          <w:szCs w:val="24"/>
        </w:rPr>
        <w:t xml:space="preserve"> has</w:t>
      </w:r>
      <w:r w:rsidRPr="002169E6">
        <w:rPr>
          <w:rFonts w:ascii="Times New Roman" w:hAnsi="Times New Roman" w:cs="Times New Roman"/>
          <w:sz w:val="24"/>
          <w:szCs w:val="24"/>
        </w:rPr>
        <w:t xml:space="preserve"> </w:t>
      </w:r>
      <w:r w:rsidR="008322DF" w:rsidRPr="002169E6">
        <w:rPr>
          <w:rFonts w:ascii="Times New Roman" w:hAnsi="Times New Roman" w:cs="Times New Roman"/>
          <w:sz w:val="24"/>
          <w:szCs w:val="24"/>
        </w:rPr>
        <w:t xml:space="preserve">thus </w:t>
      </w:r>
      <w:r w:rsidRPr="002169E6">
        <w:rPr>
          <w:rFonts w:ascii="Times New Roman" w:hAnsi="Times New Roman" w:cs="Times New Roman"/>
          <w:sz w:val="24"/>
          <w:szCs w:val="24"/>
        </w:rPr>
        <w:t>a natural association with 21</w:t>
      </w:r>
      <w:r w:rsidRPr="002169E6">
        <w:rPr>
          <w:rFonts w:ascii="Times New Roman" w:hAnsi="Times New Roman" w:cs="Times New Roman"/>
          <w:sz w:val="24"/>
          <w:szCs w:val="24"/>
          <w:vertAlign w:val="superscript"/>
        </w:rPr>
        <w:t>st</w:t>
      </w:r>
      <w:r w:rsidRPr="002169E6">
        <w:rPr>
          <w:rFonts w:ascii="Times New Roman" w:hAnsi="Times New Roman" w:cs="Times New Roman"/>
          <w:sz w:val="24"/>
          <w:szCs w:val="24"/>
        </w:rPr>
        <w:t xml:space="preserve"> century mathematics practice.</w:t>
      </w:r>
      <w:proofErr w:type="gramEnd"/>
      <w:r w:rsidRPr="002169E6">
        <w:rPr>
          <w:rFonts w:ascii="Times New Roman" w:hAnsi="Times New Roman" w:cs="Times New Roman"/>
          <w:sz w:val="24"/>
          <w:szCs w:val="24"/>
        </w:rPr>
        <w:t xml:space="preserve"> They </w:t>
      </w:r>
      <w:r w:rsidR="00A852ED" w:rsidRPr="002169E6">
        <w:rPr>
          <w:rFonts w:ascii="Times New Roman" w:hAnsi="Times New Roman" w:cs="Times New Roman"/>
          <w:sz w:val="24"/>
          <w:szCs w:val="24"/>
        </w:rPr>
        <w:t>have in most cases problem solved, reasoned with proof, communicated, and made connections and representations in established first career</w:t>
      </w:r>
      <w:r w:rsidR="00F1169F" w:rsidRPr="002169E6">
        <w:rPr>
          <w:rFonts w:ascii="Times New Roman" w:hAnsi="Times New Roman" w:cs="Times New Roman"/>
          <w:sz w:val="24"/>
          <w:szCs w:val="24"/>
        </w:rPr>
        <w:t>s. Why is this important?  To answer this question, one can make a forced association</w:t>
      </w:r>
      <w:r w:rsidR="00440FF1" w:rsidRPr="002169E6">
        <w:rPr>
          <w:rFonts w:ascii="Times New Roman" w:hAnsi="Times New Roman" w:cs="Times New Roman"/>
          <w:sz w:val="24"/>
          <w:szCs w:val="24"/>
        </w:rPr>
        <w:t xml:space="preserve"> with learning about</w:t>
      </w:r>
      <w:r w:rsidR="00A852ED" w:rsidRPr="002169E6">
        <w:rPr>
          <w:rFonts w:ascii="Times New Roman" w:hAnsi="Times New Roman" w:cs="Times New Roman"/>
          <w:sz w:val="24"/>
          <w:szCs w:val="24"/>
        </w:rPr>
        <w:t xml:space="preserve"> discrimination</w:t>
      </w:r>
      <w:r w:rsidR="00440FF1" w:rsidRPr="002169E6">
        <w:rPr>
          <w:rFonts w:ascii="Times New Roman" w:hAnsi="Times New Roman" w:cs="Times New Roman"/>
          <w:sz w:val="24"/>
          <w:szCs w:val="24"/>
        </w:rPr>
        <w:t xml:space="preserve"> and </w:t>
      </w:r>
      <w:r w:rsidR="00440FF1" w:rsidRPr="002169E6">
        <w:rPr>
          <w:rFonts w:ascii="Times New Roman" w:hAnsi="Times New Roman" w:cs="Times New Roman"/>
          <w:i/>
          <w:sz w:val="24"/>
          <w:szCs w:val="24"/>
        </w:rPr>
        <w:t>experiencing</w:t>
      </w:r>
      <w:r w:rsidR="00440FF1" w:rsidRPr="002169E6">
        <w:rPr>
          <w:rFonts w:ascii="Times New Roman" w:hAnsi="Times New Roman" w:cs="Times New Roman"/>
          <w:sz w:val="24"/>
          <w:szCs w:val="24"/>
        </w:rPr>
        <w:t xml:space="preserve"> discrimination</w:t>
      </w:r>
      <w:r w:rsidR="00A852ED" w:rsidRPr="002169E6">
        <w:rPr>
          <w:rFonts w:ascii="Times New Roman" w:hAnsi="Times New Roman" w:cs="Times New Roman"/>
          <w:sz w:val="24"/>
          <w:szCs w:val="24"/>
        </w:rPr>
        <w:t>.</w:t>
      </w:r>
    </w:p>
    <w:p w:rsidR="00A852ED" w:rsidRPr="002169E6" w:rsidRDefault="00A852ED" w:rsidP="006A563F">
      <w:pPr>
        <w:spacing w:line="240" w:lineRule="auto"/>
        <w:jc w:val="both"/>
        <w:rPr>
          <w:rFonts w:ascii="Times New Roman" w:hAnsi="Times New Roman" w:cs="Times New Roman"/>
          <w:sz w:val="24"/>
          <w:szCs w:val="24"/>
        </w:rPr>
      </w:pPr>
      <w:r w:rsidRPr="002169E6">
        <w:rPr>
          <w:rFonts w:ascii="Times New Roman" w:hAnsi="Times New Roman" w:cs="Times New Roman"/>
          <w:sz w:val="24"/>
          <w:szCs w:val="24"/>
        </w:rPr>
        <w:t xml:space="preserve">In the </w:t>
      </w:r>
      <w:r w:rsidR="00002DCD" w:rsidRPr="002169E6">
        <w:rPr>
          <w:rFonts w:ascii="Times New Roman" w:hAnsi="Times New Roman" w:cs="Times New Roman"/>
          <w:sz w:val="24"/>
          <w:szCs w:val="24"/>
        </w:rPr>
        <w:t xml:space="preserve">late </w:t>
      </w:r>
      <w:r w:rsidRPr="002169E6">
        <w:rPr>
          <w:rFonts w:ascii="Times New Roman" w:hAnsi="Times New Roman" w:cs="Times New Roman"/>
          <w:sz w:val="24"/>
          <w:szCs w:val="24"/>
        </w:rPr>
        <w:t>1960</w:t>
      </w:r>
      <w:r w:rsidR="00002DCD" w:rsidRPr="002169E6">
        <w:rPr>
          <w:rFonts w:ascii="Times New Roman" w:hAnsi="Times New Roman" w:cs="Times New Roman"/>
          <w:sz w:val="24"/>
          <w:szCs w:val="24"/>
        </w:rPr>
        <w:t>s</w:t>
      </w:r>
      <w:r w:rsidRPr="002169E6">
        <w:rPr>
          <w:rFonts w:ascii="Times New Roman" w:hAnsi="Times New Roman" w:cs="Times New Roman"/>
          <w:sz w:val="24"/>
          <w:szCs w:val="24"/>
        </w:rPr>
        <w:t xml:space="preserve"> school teacher </w:t>
      </w:r>
      <w:r w:rsidR="004A248C" w:rsidRPr="002169E6">
        <w:rPr>
          <w:rFonts w:ascii="Times New Roman" w:hAnsi="Times New Roman" w:cs="Times New Roman"/>
          <w:sz w:val="24"/>
          <w:szCs w:val="24"/>
        </w:rPr>
        <w:t>Jane Elliot showed</w:t>
      </w:r>
      <w:r w:rsidR="00966E97" w:rsidRPr="002169E6">
        <w:rPr>
          <w:rFonts w:ascii="Times New Roman" w:hAnsi="Times New Roman" w:cs="Times New Roman"/>
          <w:sz w:val="24"/>
          <w:szCs w:val="24"/>
        </w:rPr>
        <w:t xml:space="preserve"> the education world</w:t>
      </w:r>
      <w:r w:rsidR="004A248C" w:rsidRPr="002169E6">
        <w:rPr>
          <w:rFonts w:ascii="Times New Roman" w:hAnsi="Times New Roman" w:cs="Times New Roman"/>
          <w:sz w:val="24"/>
          <w:szCs w:val="24"/>
        </w:rPr>
        <w:t xml:space="preserve"> that the most effective</w:t>
      </w:r>
      <w:r w:rsidR="00966E97" w:rsidRPr="002169E6">
        <w:rPr>
          <w:rFonts w:ascii="Times New Roman" w:hAnsi="Times New Roman" w:cs="Times New Roman"/>
          <w:sz w:val="24"/>
          <w:szCs w:val="24"/>
        </w:rPr>
        <w:t xml:space="preserve"> and meaningful way to </w:t>
      </w:r>
      <w:r w:rsidRPr="002169E6">
        <w:rPr>
          <w:rFonts w:ascii="Times New Roman" w:hAnsi="Times New Roman" w:cs="Times New Roman"/>
          <w:sz w:val="24"/>
          <w:szCs w:val="24"/>
        </w:rPr>
        <w:t xml:space="preserve">understand </w:t>
      </w:r>
      <w:r w:rsidR="00966E97" w:rsidRPr="002169E6">
        <w:rPr>
          <w:rFonts w:ascii="Times New Roman" w:hAnsi="Times New Roman" w:cs="Times New Roman"/>
          <w:sz w:val="24"/>
          <w:szCs w:val="24"/>
        </w:rPr>
        <w:t xml:space="preserve">discrimination was to </w:t>
      </w:r>
      <w:r w:rsidR="00D44D60" w:rsidRPr="002169E6">
        <w:rPr>
          <w:rFonts w:ascii="Times New Roman" w:hAnsi="Times New Roman" w:cs="Times New Roman"/>
          <w:sz w:val="24"/>
          <w:szCs w:val="24"/>
        </w:rPr>
        <w:t>experience it</w:t>
      </w:r>
      <w:r w:rsidR="00D64FEE" w:rsidRPr="002169E6">
        <w:rPr>
          <w:rFonts w:ascii="Times New Roman" w:hAnsi="Times New Roman" w:cs="Times New Roman"/>
          <w:sz w:val="24"/>
          <w:szCs w:val="24"/>
        </w:rPr>
        <w:t>. Teaching about discrimination</w:t>
      </w:r>
      <w:r w:rsidR="00966E97" w:rsidRPr="002169E6">
        <w:rPr>
          <w:rFonts w:ascii="Times New Roman" w:hAnsi="Times New Roman" w:cs="Times New Roman"/>
          <w:sz w:val="24"/>
          <w:szCs w:val="24"/>
        </w:rPr>
        <w:t xml:space="preserve"> had not</w:t>
      </w:r>
      <w:r w:rsidRPr="002169E6">
        <w:rPr>
          <w:rFonts w:ascii="Times New Roman" w:hAnsi="Times New Roman" w:cs="Times New Roman"/>
          <w:sz w:val="24"/>
          <w:szCs w:val="24"/>
        </w:rPr>
        <w:t xml:space="preserve"> work</w:t>
      </w:r>
      <w:r w:rsidR="00966E97" w:rsidRPr="002169E6">
        <w:rPr>
          <w:rFonts w:ascii="Times New Roman" w:hAnsi="Times New Roman" w:cs="Times New Roman"/>
          <w:sz w:val="24"/>
          <w:szCs w:val="24"/>
        </w:rPr>
        <w:t>ed</w:t>
      </w:r>
      <w:r w:rsidRPr="002169E6">
        <w:rPr>
          <w:rFonts w:ascii="Times New Roman" w:hAnsi="Times New Roman" w:cs="Times New Roman"/>
          <w:sz w:val="24"/>
          <w:szCs w:val="24"/>
        </w:rPr>
        <w:t>;</w:t>
      </w:r>
      <w:r w:rsidR="00966E97" w:rsidRPr="002169E6">
        <w:rPr>
          <w:rFonts w:ascii="Times New Roman" w:hAnsi="Times New Roman" w:cs="Times New Roman"/>
          <w:sz w:val="24"/>
          <w:szCs w:val="24"/>
        </w:rPr>
        <w:t xml:space="preserve"> </w:t>
      </w:r>
      <w:r w:rsidR="00752374" w:rsidRPr="002169E6">
        <w:rPr>
          <w:rFonts w:ascii="Times New Roman" w:hAnsi="Times New Roman" w:cs="Times New Roman"/>
          <w:sz w:val="24"/>
          <w:szCs w:val="24"/>
        </w:rPr>
        <w:t xml:space="preserve">she found that </w:t>
      </w:r>
      <w:r w:rsidR="00966E97" w:rsidRPr="002169E6">
        <w:rPr>
          <w:rFonts w:ascii="Times New Roman" w:hAnsi="Times New Roman" w:cs="Times New Roman"/>
          <w:sz w:val="24"/>
          <w:szCs w:val="24"/>
        </w:rPr>
        <w:t xml:space="preserve">experience </w:t>
      </w:r>
      <w:r w:rsidR="004A248C" w:rsidRPr="002169E6">
        <w:rPr>
          <w:rFonts w:ascii="Times New Roman" w:hAnsi="Times New Roman" w:cs="Times New Roman"/>
          <w:sz w:val="24"/>
          <w:szCs w:val="24"/>
        </w:rPr>
        <w:t>was</w:t>
      </w:r>
      <w:r w:rsidRPr="002169E6">
        <w:rPr>
          <w:rFonts w:ascii="Times New Roman" w:hAnsi="Times New Roman" w:cs="Times New Roman"/>
          <w:sz w:val="24"/>
          <w:szCs w:val="24"/>
        </w:rPr>
        <w:t xml:space="preserve"> the best teacher. </w:t>
      </w:r>
      <w:r w:rsidR="00002DCD" w:rsidRPr="002169E6">
        <w:rPr>
          <w:rFonts w:ascii="Times New Roman" w:hAnsi="Times New Roman" w:cs="Times New Roman"/>
          <w:sz w:val="24"/>
          <w:szCs w:val="24"/>
        </w:rPr>
        <w:t xml:space="preserve">Dividing the children into blue eyed and brown eyed, Elliot purposely treated one group superior to the other. </w:t>
      </w:r>
      <w:r w:rsidRPr="002169E6">
        <w:rPr>
          <w:rFonts w:ascii="Times New Roman" w:hAnsi="Times New Roman" w:cs="Times New Roman"/>
          <w:sz w:val="24"/>
          <w:szCs w:val="24"/>
        </w:rPr>
        <w:t xml:space="preserve"> </w:t>
      </w:r>
      <w:r w:rsidR="00DF4CCF" w:rsidRPr="002169E6">
        <w:rPr>
          <w:rFonts w:ascii="Times New Roman" w:hAnsi="Times New Roman" w:cs="Times New Roman"/>
          <w:sz w:val="24"/>
          <w:szCs w:val="24"/>
        </w:rPr>
        <w:t>The result</w:t>
      </w:r>
      <w:r w:rsidR="00002DCD" w:rsidRPr="002169E6">
        <w:rPr>
          <w:rFonts w:ascii="Times New Roman" w:hAnsi="Times New Roman" w:cs="Times New Roman"/>
          <w:sz w:val="24"/>
          <w:szCs w:val="24"/>
        </w:rPr>
        <w:t xml:space="preserve"> helped to establish the well-known principle that experiencing </w:t>
      </w:r>
      <w:r w:rsidR="00DF4CCF" w:rsidRPr="002169E6">
        <w:rPr>
          <w:rFonts w:ascii="Times New Roman" w:hAnsi="Times New Roman" w:cs="Times New Roman"/>
          <w:sz w:val="24"/>
          <w:szCs w:val="24"/>
        </w:rPr>
        <w:t xml:space="preserve">something like </w:t>
      </w:r>
      <w:r w:rsidR="00DF4CCF" w:rsidRPr="002169E6">
        <w:rPr>
          <w:rFonts w:ascii="Times New Roman" w:hAnsi="Times New Roman" w:cs="Times New Roman"/>
          <w:sz w:val="24"/>
          <w:szCs w:val="24"/>
        </w:rPr>
        <w:lastRenderedPageBreak/>
        <w:t xml:space="preserve">discrimination provides a context and understanding that is far superior to any lesson or </w:t>
      </w:r>
      <w:r w:rsidR="00D64FEE" w:rsidRPr="002169E6">
        <w:rPr>
          <w:rFonts w:ascii="Times New Roman" w:hAnsi="Times New Roman" w:cs="Times New Roman"/>
          <w:sz w:val="24"/>
          <w:szCs w:val="24"/>
        </w:rPr>
        <w:t>professional development course</w:t>
      </w:r>
      <w:r w:rsidR="00DF4CCF" w:rsidRPr="002169E6">
        <w:rPr>
          <w:rFonts w:ascii="Times New Roman" w:hAnsi="Times New Roman" w:cs="Times New Roman"/>
          <w:sz w:val="24"/>
          <w:szCs w:val="24"/>
        </w:rPr>
        <w:t>. In a similar way</w:t>
      </w:r>
      <w:r w:rsidR="00002DCD" w:rsidRPr="002169E6">
        <w:rPr>
          <w:rFonts w:ascii="Times New Roman" w:hAnsi="Times New Roman" w:cs="Times New Roman"/>
          <w:sz w:val="24"/>
          <w:szCs w:val="24"/>
        </w:rPr>
        <w:t xml:space="preserve">, </w:t>
      </w:r>
      <w:r w:rsidR="006463F3" w:rsidRPr="002169E6">
        <w:rPr>
          <w:rFonts w:ascii="Times New Roman" w:hAnsi="Times New Roman" w:cs="Times New Roman"/>
          <w:sz w:val="24"/>
          <w:szCs w:val="24"/>
        </w:rPr>
        <w:t xml:space="preserve">second career teachers have </w:t>
      </w:r>
      <w:r w:rsidR="00752374" w:rsidRPr="002169E6">
        <w:rPr>
          <w:rFonts w:ascii="Times New Roman" w:hAnsi="Times New Roman" w:cs="Times New Roman"/>
          <w:sz w:val="24"/>
          <w:szCs w:val="24"/>
        </w:rPr>
        <w:t>work-</w:t>
      </w:r>
      <w:r w:rsidR="00D268A5" w:rsidRPr="002169E6">
        <w:rPr>
          <w:rFonts w:ascii="Times New Roman" w:hAnsi="Times New Roman" w:cs="Times New Roman"/>
          <w:sz w:val="24"/>
          <w:szCs w:val="24"/>
        </w:rPr>
        <w:t>life experience with</w:t>
      </w:r>
      <w:r w:rsidR="006463F3" w:rsidRPr="002169E6">
        <w:rPr>
          <w:rFonts w:ascii="Times New Roman" w:hAnsi="Times New Roman" w:cs="Times New Roman"/>
          <w:sz w:val="24"/>
          <w:szCs w:val="24"/>
        </w:rPr>
        <w:t xml:space="preserve"> mathematics in all its different forms </w:t>
      </w:r>
      <w:r w:rsidR="00D268A5" w:rsidRPr="002169E6">
        <w:rPr>
          <w:rFonts w:ascii="Times New Roman" w:hAnsi="Times New Roman" w:cs="Times New Roman"/>
          <w:sz w:val="24"/>
          <w:szCs w:val="24"/>
        </w:rPr>
        <w:t xml:space="preserve">and </w:t>
      </w:r>
      <w:r w:rsidR="00DF4CCF" w:rsidRPr="002169E6">
        <w:rPr>
          <w:rFonts w:ascii="Times New Roman" w:hAnsi="Times New Roman" w:cs="Times New Roman"/>
          <w:sz w:val="24"/>
          <w:szCs w:val="24"/>
        </w:rPr>
        <w:t>within the context of a first career</w:t>
      </w:r>
      <w:r w:rsidR="006463F3" w:rsidRPr="002169E6">
        <w:rPr>
          <w:rFonts w:ascii="Times New Roman" w:hAnsi="Times New Roman" w:cs="Times New Roman"/>
          <w:sz w:val="24"/>
          <w:szCs w:val="24"/>
        </w:rPr>
        <w:t xml:space="preserve">. </w:t>
      </w:r>
      <w:r w:rsidR="00E72604" w:rsidRPr="002169E6">
        <w:rPr>
          <w:rFonts w:ascii="Times New Roman" w:hAnsi="Times New Roman" w:cs="Times New Roman"/>
          <w:sz w:val="24"/>
          <w:szCs w:val="24"/>
        </w:rPr>
        <w:t>Teacher-</w:t>
      </w:r>
      <w:r w:rsidR="00D268A5" w:rsidRPr="002169E6">
        <w:rPr>
          <w:rFonts w:ascii="Times New Roman" w:hAnsi="Times New Roman" w:cs="Times New Roman"/>
          <w:sz w:val="24"/>
          <w:szCs w:val="24"/>
        </w:rPr>
        <w:t>l</w:t>
      </w:r>
      <w:r w:rsidR="006B4F53" w:rsidRPr="002169E6">
        <w:rPr>
          <w:rFonts w:ascii="Times New Roman" w:hAnsi="Times New Roman" w:cs="Times New Roman"/>
          <w:sz w:val="24"/>
          <w:szCs w:val="24"/>
        </w:rPr>
        <w:t>earning about 21</w:t>
      </w:r>
      <w:r w:rsidR="006B4F53" w:rsidRPr="002169E6">
        <w:rPr>
          <w:rFonts w:ascii="Times New Roman" w:hAnsi="Times New Roman" w:cs="Times New Roman"/>
          <w:sz w:val="24"/>
          <w:szCs w:val="24"/>
          <w:vertAlign w:val="superscript"/>
        </w:rPr>
        <w:t>st</w:t>
      </w:r>
      <w:r w:rsidR="006B4F53" w:rsidRPr="002169E6">
        <w:rPr>
          <w:rFonts w:ascii="Times New Roman" w:hAnsi="Times New Roman" w:cs="Times New Roman"/>
          <w:sz w:val="24"/>
          <w:szCs w:val="24"/>
        </w:rPr>
        <w:t xml:space="preserve"> mathematics in teacher education is important; </w:t>
      </w:r>
      <w:r w:rsidR="00D268A5" w:rsidRPr="002169E6">
        <w:rPr>
          <w:rFonts w:ascii="Times New Roman" w:hAnsi="Times New Roman" w:cs="Times New Roman"/>
          <w:sz w:val="24"/>
          <w:szCs w:val="24"/>
        </w:rPr>
        <w:t xml:space="preserve">however, </w:t>
      </w:r>
      <w:r w:rsidR="006B4F53" w:rsidRPr="002169E6">
        <w:rPr>
          <w:rFonts w:ascii="Times New Roman" w:hAnsi="Times New Roman" w:cs="Times New Roman"/>
          <w:sz w:val="24"/>
          <w:szCs w:val="24"/>
        </w:rPr>
        <w:t xml:space="preserve">experiencing </w:t>
      </w:r>
      <w:r w:rsidR="00752374" w:rsidRPr="002169E6">
        <w:rPr>
          <w:rFonts w:ascii="Times New Roman" w:hAnsi="Times New Roman" w:cs="Times New Roman"/>
          <w:sz w:val="24"/>
          <w:szCs w:val="24"/>
        </w:rPr>
        <w:t>mathematics</w:t>
      </w:r>
      <w:r w:rsidR="006B4F53" w:rsidRPr="002169E6">
        <w:rPr>
          <w:rFonts w:ascii="Times New Roman" w:hAnsi="Times New Roman" w:cs="Times New Roman"/>
          <w:sz w:val="24"/>
          <w:szCs w:val="24"/>
        </w:rPr>
        <w:t xml:space="preserve"> within a first career </w:t>
      </w:r>
      <w:r w:rsidR="00DF4CCF" w:rsidRPr="002169E6">
        <w:rPr>
          <w:rFonts w:ascii="Times New Roman" w:hAnsi="Times New Roman" w:cs="Times New Roman"/>
          <w:sz w:val="24"/>
          <w:szCs w:val="24"/>
        </w:rPr>
        <w:t xml:space="preserve">context </w:t>
      </w:r>
      <w:r w:rsidR="006B4F53" w:rsidRPr="002169E6">
        <w:rPr>
          <w:rFonts w:ascii="Times New Roman" w:hAnsi="Times New Roman" w:cs="Times New Roman"/>
          <w:sz w:val="24"/>
          <w:szCs w:val="24"/>
        </w:rPr>
        <w:t>unrelated to educ</w:t>
      </w:r>
      <w:r w:rsidR="00F26CC4" w:rsidRPr="002169E6">
        <w:rPr>
          <w:rFonts w:ascii="Times New Roman" w:hAnsi="Times New Roman" w:cs="Times New Roman"/>
          <w:sz w:val="24"/>
          <w:szCs w:val="24"/>
        </w:rPr>
        <w:t>ation is of</w:t>
      </w:r>
      <w:r w:rsidR="006B4F53" w:rsidRPr="002169E6">
        <w:rPr>
          <w:rFonts w:ascii="Times New Roman" w:hAnsi="Times New Roman" w:cs="Times New Roman"/>
          <w:sz w:val="24"/>
          <w:szCs w:val="24"/>
        </w:rPr>
        <w:t xml:space="preserve"> great </w:t>
      </w:r>
      <w:r w:rsidR="00F26CC4" w:rsidRPr="002169E6">
        <w:rPr>
          <w:rFonts w:ascii="Times New Roman" w:hAnsi="Times New Roman" w:cs="Times New Roman"/>
          <w:sz w:val="24"/>
          <w:szCs w:val="24"/>
        </w:rPr>
        <w:t xml:space="preserve">value that </w:t>
      </w:r>
      <w:r w:rsidR="00D268A5" w:rsidRPr="002169E6">
        <w:rPr>
          <w:rFonts w:ascii="Times New Roman" w:hAnsi="Times New Roman" w:cs="Times New Roman"/>
          <w:sz w:val="24"/>
          <w:szCs w:val="24"/>
        </w:rPr>
        <w:t xml:space="preserve">schools </w:t>
      </w:r>
      <w:r w:rsidR="00752374" w:rsidRPr="002169E6">
        <w:rPr>
          <w:rFonts w:ascii="Times New Roman" w:hAnsi="Times New Roman" w:cs="Times New Roman"/>
          <w:sz w:val="24"/>
          <w:szCs w:val="24"/>
        </w:rPr>
        <w:t>could</w:t>
      </w:r>
      <w:r w:rsidR="00D268A5" w:rsidRPr="002169E6">
        <w:rPr>
          <w:rFonts w:ascii="Times New Roman" w:hAnsi="Times New Roman" w:cs="Times New Roman"/>
          <w:sz w:val="24"/>
          <w:szCs w:val="24"/>
        </w:rPr>
        <w:t xml:space="preserve"> take</w:t>
      </w:r>
      <w:r w:rsidR="00F26CC4" w:rsidRPr="002169E6">
        <w:rPr>
          <w:rFonts w:ascii="Times New Roman" w:hAnsi="Times New Roman" w:cs="Times New Roman"/>
          <w:sz w:val="24"/>
          <w:szCs w:val="24"/>
        </w:rPr>
        <w:t xml:space="preserve"> advantage of</w:t>
      </w:r>
      <w:r w:rsidR="006B4F53" w:rsidRPr="002169E6">
        <w:rPr>
          <w:rFonts w:ascii="Times New Roman" w:hAnsi="Times New Roman" w:cs="Times New Roman"/>
          <w:sz w:val="24"/>
          <w:szCs w:val="24"/>
        </w:rPr>
        <w:t>.</w:t>
      </w:r>
    </w:p>
    <w:p w:rsidR="00300D93" w:rsidRPr="002169E6" w:rsidRDefault="0097480B" w:rsidP="006A563F">
      <w:pPr>
        <w:spacing w:line="240" w:lineRule="auto"/>
        <w:jc w:val="both"/>
        <w:rPr>
          <w:rFonts w:ascii="Times New Roman" w:hAnsi="Times New Roman" w:cs="Times New Roman"/>
          <w:sz w:val="24"/>
          <w:szCs w:val="24"/>
        </w:rPr>
      </w:pPr>
      <w:r w:rsidRPr="002169E6">
        <w:rPr>
          <w:rFonts w:ascii="Times New Roman" w:hAnsi="Times New Roman" w:cs="Times New Roman"/>
          <w:sz w:val="24"/>
          <w:szCs w:val="24"/>
        </w:rPr>
        <w:t>We</w:t>
      </w:r>
      <w:r w:rsidR="00300D93" w:rsidRPr="002169E6">
        <w:rPr>
          <w:rFonts w:ascii="Times New Roman" w:hAnsi="Times New Roman" w:cs="Times New Roman"/>
          <w:sz w:val="24"/>
          <w:szCs w:val="24"/>
        </w:rPr>
        <w:t xml:space="preserve"> begin with the </w:t>
      </w:r>
      <w:r w:rsidR="00440701" w:rsidRPr="002169E6">
        <w:rPr>
          <w:rFonts w:ascii="Times New Roman" w:hAnsi="Times New Roman" w:cs="Times New Roman"/>
          <w:sz w:val="24"/>
          <w:szCs w:val="24"/>
        </w:rPr>
        <w:t>reflection</w:t>
      </w:r>
      <w:r w:rsidR="00300D93" w:rsidRPr="002169E6">
        <w:rPr>
          <w:rFonts w:ascii="Times New Roman" w:hAnsi="Times New Roman" w:cs="Times New Roman"/>
          <w:sz w:val="24"/>
          <w:szCs w:val="24"/>
        </w:rPr>
        <w:t xml:space="preserve"> of one pr</w:t>
      </w:r>
      <w:r w:rsidR="00440701" w:rsidRPr="002169E6">
        <w:rPr>
          <w:rFonts w:ascii="Times New Roman" w:hAnsi="Times New Roman" w:cs="Times New Roman"/>
          <w:sz w:val="24"/>
          <w:szCs w:val="24"/>
        </w:rPr>
        <w:t>ofessor of mathematics</w:t>
      </w:r>
      <w:r w:rsidR="00300D93" w:rsidRPr="002169E6">
        <w:rPr>
          <w:rFonts w:ascii="Times New Roman" w:hAnsi="Times New Roman" w:cs="Times New Roman"/>
          <w:sz w:val="24"/>
          <w:szCs w:val="24"/>
        </w:rPr>
        <w:t xml:space="preserve">. </w:t>
      </w:r>
      <w:r w:rsidR="00041C33" w:rsidRPr="002169E6">
        <w:rPr>
          <w:rFonts w:ascii="Times New Roman" w:hAnsi="Times New Roman" w:cs="Times New Roman"/>
          <w:sz w:val="24"/>
          <w:szCs w:val="24"/>
        </w:rPr>
        <w:t>Stigler and Hiebert (1999) recount the follo</w:t>
      </w:r>
      <w:r w:rsidR="00C13216" w:rsidRPr="002169E6">
        <w:rPr>
          <w:rFonts w:ascii="Times New Roman" w:hAnsi="Times New Roman" w:cs="Times New Roman"/>
          <w:sz w:val="24"/>
          <w:szCs w:val="24"/>
        </w:rPr>
        <w:t>wing observation</w:t>
      </w:r>
      <w:r w:rsidR="00041C33" w:rsidRPr="002169E6">
        <w:rPr>
          <w:rFonts w:ascii="Times New Roman" w:hAnsi="Times New Roman" w:cs="Times New Roman"/>
          <w:sz w:val="24"/>
          <w:szCs w:val="24"/>
        </w:rPr>
        <w:t>. A</w:t>
      </w:r>
      <w:r w:rsidR="00300D93" w:rsidRPr="002169E6">
        <w:rPr>
          <w:rFonts w:ascii="Times New Roman" w:hAnsi="Times New Roman" w:cs="Times New Roman"/>
          <w:sz w:val="24"/>
          <w:szCs w:val="24"/>
        </w:rPr>
        <w:t xml:space="preserve"> professor </w:t>
      </w:r>
      <w:r w:rsidR="00041C33" w:rsidRPr="002169E6">
        <w:rPr>
          <w:rFonts w:ascii="Times New Roman" w:hAnsi="Times New Roman" w:cs="Times New Roman"/>
          <w:sz w:val="24"/>
          <w:szCs w:val="24"/>
        </w:rPr>
        <w:t xml:space="preserve">of mathematics </w:t>
      </w:r>
      <w:r w:rsidR="000B5A18" w:rsidRPr="002169E6">
        <w:rPr>
          <w:rFonts w:ascii="Times New Roman" w:hAnsi="Times New Roman" w:cs="Times New Roman"/>
          <w:sz w:val="24"/>
          <w:szCs w:val="24"/>
        </w:rPr>
        <w:t xml:space="preserve">observed videotaped classrooms in three countries and </w:t>
      </w:r>
      <w:r w:rsidR="00300D93" w:rsidRPr="002169E6">
        <w:rPr>
          <w:rFonts w:ascii="Times New Roman" w:hAnsi="Times New Roman" w:cs="Times New Roman"/>
          <w:sz w:val="24"/>
          <w:szCs w:val="24"/>
        </w:rPr>
        <w:t xml:space="preserve">summarized the main differences among the teaching styles of three countries. He observed that in Japan, there is the mathematics on one hand, and the students on the other. </w:t>
      </w:r>
      <w:r w:rsidR="00041C33" w:rsidRPr="002169E6">
        <w:rPr>
          <w:rFonts w:ascii="Times New Roman" w:hAnsi="Times New Roman" w:cs="Times New Roman"/>
          <w:sz w:val="24"/>
          <w:szCs w:val="24"/>
        </w:rPr>
        <w:t xml:space="preserve">The students engage with the mathematics, and the teacher mediates the relationship between the two. </w:t>
      </w:r>
      <w:r w:rsidR="00300D93" w:rsidRPr="002169E6">
        <w:rPr>
          <w:rFonts w:ascii="Times New Roman" w:hAnsi="Times New Roman" w:cs="Times New Roman"/>
          <w:sz w:val="24"/>
          <w:szCs w:val="24"/>
        </w:rPr>
        <w:t xml:space="preserve">In </w:t>
      </w:r>
      <w:r w:rsidRPr="002169E6">
        <w:rPr>
          <w:rFonts w:ascii="Times New Roman" w:hAnsi="Times New Roman" w:cs="Times New Roman"/>
          <w:sz w:val="24"/>
          <w:szCs w:val="24"/>
        </w:rPr>
        <w:t xml:space="preserve">the </w:t>
      </w:r>
      <w:r w:rsidR="00300D93" w:rsidRPr="002169E6">
        <w:rPr>
          <w:rFonts w:ascii="Times New Roman" w:hAnsi="Times New Roman" w:cs="Times New Roman"/>
          <w:sz w:val="24"/>
          <w:szCs w:val="24"/>
        </w:rPr>
        <w:t>Germany</w:t>
      </w:r>
      <w:r w:rsidRPr="002169E6">
        <w:rPr>
          <w:rFonts w:ascii="Times New Roman" w:hAnsi="Times New Roman" w:cs="Times New Roman"/>
          <w:sz w:val="24"/>
          <w:szCs w:val="24"/>
        </w:rPr>
        <w:t xml:space="preserve"> classroom</w:t>
      </w:r>
      <w:r w:rsidR="00300D93" w:rsidRPr="002169E6">
        <w:rPr>
          <w:rFonts w:ascii="Times New Roman" w:hAnsi="Times New Roman" w:cs="Times New Roman"/>
          <w:sz w:val="24"/>
          <w:szCs w:val="24"/>
        </w:rPr>
        <w:t>, there is the mathematics as well, but the teacher owns the mathematics and parcels it out to students as he sees fits, giving facts and explanations at just the right time. In the United States, there are students and there is the teacher but there is trouble finding the mathematics—there are only interactions between students and teachers.</w:t>
      </w:r>
    </w:p>
    <w:p w:rsidR="001A4496" w:rsidRPr="002169E6" w:rsidRDefault="00C13216" w:rsidP="006A563F">
      <w:pPr>
        <w:spacing w:line="240" w:lineRule="auto"/>
        <w:jc w:val="both"/>
        <w:rPr>
          <w:rFonts w:ascii="Times New Roman" w:hAnsi="Times New Roman" w:cs="Times New Roman"/>
          <w:sz w:val="24"/>
          <w:szCs w:val="24"/>
        </w:rPr>
      </w:pPr>
      <w:r w:rsidRPr="002169E6">
        <w:rPr>
          <w:rFonts w:ascii="Times New Roman" w:hAnsi="Times New Roman" w:cs="Times New Roman"/>
          <w:sz w:val="24"/>
          <w:szCs w:val="24"/>
        </w:rPr>
        <w:t>These observations suggest</w:t>
      </w:r>
      <w:r w:rsidR="001B7C39" w:rsidRPr="002169E6">
        <w:rPr>
          <w:rFonts w:ascii="Times New Roman" w:hAnsi="Times New Roman" w:cs="Times New Roman"/>
          <w:sz w:val="24"/>
          <w:szCs w:val="24"/>
        </w:rPr>
        <w:t xml:space="preserve"> that the teaching of mathematics is </w:t>
      </w:r>
      <w:r w:rsidR="00CA59A6" w:rsidRPr="002169E6">
        <w:rPr>
          <w:rFonts w:ascii="Times New Roman" w:hAnsi="Times New Roman" w:cs="Times New Roman"/>
          <w:sz w:val="24"/>
          <w:szCs w:val="24"/>
        </w:rPr>
        <w:t xml:space="preserve">always </w:t>
      </w:r>
      <w:r w:rsidR="001B7C39" w:rsidRPr="002169E6">
        <w:rPr>
          <w:rFonts w:ascii="Times New Roman" w:hAnsi="Times New Roman" w:cs="Times New Roman"/>
          <w:sz w:val="24"/>
          <w:szCs w:val="24"/>
        </w:rPr>
        <w:t>a cultural activity</w:t>
      </w:r>
      <w:r w:rsidR="00626090" w:rsidRPr="002169E6">
        <w:rPr>
          <w:rFonts w:ascii="Times New Roman" w:hAnsi="Times New Roman" w:cs="Times New Roman"/>
          <w:sz w:val="24"/>
          <w:szCs w:val="24"/>
        </w:rPr>
        <w:t>, something one learns to do by growing up in a culture</w:t>
      </w:r>
      <w:r w:rsidR="001B7C39" w:rsidRPr="002169E6">
        <w:rPr>
          <w:rFonts w:ascii="Times New Roman" w:hAnsi="Times New Roman" w:cs="Times New Roman"/>
          <w:sz w:val="24"/>
          <w:szCs w:val="24"/>
        </w:rPr>
        <w:t xml:space="preserve">. </w:t>
      </w:r>
      <w:r w:rsidR="00F5138B" w:rsidRPr="002169E6">
        <w:rPr>
          <w:rFonts w:ascii="Times New Roman" w:hAnsi="Times New Roman" w:cs="Times New Roman"/>
          <w:sz w:val="24"/>
          <w:szCs w:val="24"/>
        </w:rPr>
        <w:t xml:space="preserve">Yet </w:t>
      </w:r>
      <w:r w:rsidR="001B7C39" w:rsidRPr="002169E6">
        <w:rPr>
          <w:rFonts w:ascii="Times New Roman" w:hAnsi="Times New Roman" w:cs="Times New Roman"/>
          <w:sz w:val="24"/>
          <w:szCs w:val="24"/>
        </w:rPr>
        <w:t xml:space="preserve">Stigler and Hiebert (1999) </w:t>
      </w:r>
      <w:r w:rsidR="00F5138B" w:rsidRPr="002169E6">
        <w:rPr>
          <w:rFonts w:ascii="Times New Roman" w:hAnsi="Times New Roman" w:cs="Times New Roman"/>
          <w:sz w:val="24"/>
          <w:szCs w:val="24"/>
        </w:rPr>
        <w:t>argue</w:t>
      </w:r>
      <w:r w:rsidR="00715162" w:rsidRPr="002169E6">
        <w:rPr>
          <w:rFonts w:ascii="Times New Roman" w:hAnsi="Times New Roman" w:cs="Times New Roman"/>
          <w:sz w:val="24"/>
          <w:szCs w:val="24"/>
        </w:rPr>
        <w:t>d</w:t>
      </w:r>
      <w:r w:rsidR="00C0235E" w:rsidRPr="002169E6">
        <w:rPr>
          <w:rFonts w:ascii="Times New Roman" w:hAnsi="Times New Roman" w:cs="Times New Roman"/>
          <w:sz w:val="24"/>
          <w:szCs w:val="24"/>
        </w:rPr>
        <w:t xml:space="preserve"> that</w:t>
      </w:r>
      <w:r w:rsidR="001B7C39" w:rsidRPr="002169E6">
        <w:rPr>
          <w:rFonts w:ascii="Times New Roman" w:hAnsi="Times New Roman" w:cs="Times New Roman"/>
          <w:sz w:val="24"/>
          <w:szCs w:val="24"/>
        </w:rPr>
        <w:t xml:space="preserve"> mathematics is rarely thought of this way, </w:t>
      </w:r>
      <w:r w:rsidR="00626090" w:rsidRPr="002169E6">
        <w:rPr>
          <w:rFonts w:ascii="Times New Roman" w:hAnsi="Times New Roman" w:cs="Times New Roman"/>
          <w:sz w:val="24"/>
          <w:szCs w:val="24"/>
        </w:rPr>
        <w:t xml:space="preserve">mainly </w:t>
      </w:r>
      <w:r w:rsidR="001B7C39" w:rsidRPr="002169E6">
        <w:rPr>
          <w:rFonts w:ascii="Times New Roman" w:hAnsi="Times New Roman" w:cs="Times New Roman"/>
          <w:sz w:val="24"/>
          <w:szCs w:val="24"/>
        </w:rPr>
        <w:t xml:space="preserve">because many people see it as an innate skill, something you are born with, or is learnt by enrolling in teacher-training programs; learning mathematics is </w:t>
      </w:r>
      <w:r w:rsidR="00626090" w:rsidRPr="002169E6">
        <w:rPr>
          <w:rFonts w:ascii="Times New Roman" w:hAnsi="Times New Roman" w:cs="Times New Roman"/>
          <w:sz w:val="24"/>
          <w:szCs w:val="24"/>
        </w:rPr>
        <w:t>better</w:t>
      </w:r>
      <w:r w:rsidR="001B7C39" w:rsidRPr="002169E6">
        <w:rPr>
          <w:rFonts w:ascii="Times New Roman" w:hAnsi="Times New Roman" w:cs="Times New Roman"/>
          <w:sz w:val="24"/>
          <w:szCs w:val="24"/>
        </w:rPr>
        <w:t xml:space="preserve"> understood through informal participation over long periods of time. </w:t>
      </w:r>
      <w:r w:rsidR="000C71EE" w:rsidRPr="002169E6">
        <w:rPr>
          <w:rFonts w:ascii="Times New Roman" w:hAnsi="Times New Roman" w:cs="Times New Roman"/>
          <w:sz w:val="24"/>
          <w:szCs w:val="24"/>
        </w:rPr>
        <w:t>And</w:t>
      </w:r>
      <w:r w:rsidR="00C404CE" w:rsidRPr="002169E6">
        <w:rPr>
          <w:rFonts w:ascii="Times New Roman" w:hAnsi="Times New Roman" w:cs="Times New Roman"/>
          <w:sz w:val="24"/>
          <w:szCs w:val="24"/>
        </w:rPr>
        <w:t xml:space="preserve"> this is the important point—although most people have not studied to be teachers, most people have been students</w:t>
      </w:r>
      <w:r w:rsidR="00C0235E" w:rsidRPr="002169E6">
        <w:rPr>
          <w:rFonts w:ascii="Times New Roman" w:hAnsi="Times New Roman" w:cs="Times New Roman"/>
          <w:sz w:val="24"/>
          <w:szCs w:val="24"/>
        </w:rPr>
        <w:t>. In the same way</w:t>
      </w:r>
      <w:r w:rsidR="00FF0EEB" w:rsidRPr="002169E6">
        <w:rPr>
          <w:rFonts w:ascii="Times New Roman" w:hAnsi="Times New Roman" w:cs="Times New Roman"/>
          <w:sz w:val="24"/>
          <w:szCs w:val="24"/>
        </w:rPr>
        <w:t>,</w:t>
      </w:r>
      <w:r w:rsidR="00C404CE" w:rsidRPr="002169E6">
        <w:rPr>
          <w:rFonts w:ascii="Times New Roman" w:hAnsi="Times New Roman" w:cs="Times New Roman"/>
          <w:sz w:val="24"/>
          <w:szCs w:val="24"/>
        </w:rPr>
        <w:t xml:space="preserve"> second career teachers share a mental schema of mathematics. </w:t>
      </w:r>
      <w:r w:rsidR="00BD6A6C" w:rsidRPr="002169E6">
        <w:rPr>
          <w:rFonts w:ascii="Times New Roman" w:hAnsi="Times New Roman" w:cs="Times New Roman"/>
          <w:sz w:val="24"/>
          <w:szCs w:val="24"/>
        </w:rPr>
        <w:t>These schemas provide some</w:t>
      </w:r>
      <w:r w:rsidR="003B4A09" w:rsidRPr="002169E6">
        <w:rPr>
          <w:rFonts w:ascii="Times New Roman" w:hAnsi="Times New Roman" w:cs="Times New Roman"/>
          <w:sz w:val="24"/>
          <w:szCs w:val="24"/>
        </w:rPr>
        <w:t xml:space="preserve"> explanation for why second career teachers perceive the teaching of mathematics </w:t>
      </w:r>
      <w:r w:rsidRPr="002169E6">
        <w:rPr>
          <w:rFonts w:ascii="Times New Roman" w:hAnsi="Times New Roman" w:cs="Times New Roman"/>
          <w:sz w:val="24"/>
          <w:szCs w:val="24"/>
        </w:rPr>
        <w:t xml:space="preserve">in classrooms </w:t>
      </w:r>
      <w:r w:rsidR="007344AC" w:rsidRPr="002169E6">
        <w:rPr>
          <w:rFonts w:ascii="Times New Roman" w:hAnsi="Times New Roman" w:cs="Times New Roman"/>
          <w:sz w:val="24"/>
          <w:szCs w:val="24"/>
        </w:rPr>
        <w:t>in certain ways</w:t>
      </w:r>
      <w:r w:rsidR="003B4A09" w:rsidRPr="002169E6">
        <w:rPr>
          <w:rFonts w:ascii="Times New Roman" w:hAnsi="Times New Roman" w:cs="Times New Roman"/>
          <w:sz w:val="24"/>
          <w:szCs w:val="24"/>
        </w:rPr>
        <w:t>.</w:t>
      </w:r>
    </w:p>
    <w:p w:rsidR="000C71EE" w:rsidRPr="002169E6" w:rsidRDefault="00BD6A6C" w:rsidP="006A563F">
      <w:pPr>
        <w:spacing w:line="240" w:lineRule="auto"/>
        <w:jc w:val="both"/>
        <w:rPr>
          <w:rFonts w:ascii="Times New Roman" w:hAnsi="Times New Roman" w:cs="Times New Roman"/>
          <w:sz w:val="24"/>
          <w:szCs w:val="24"/>
        </w:rPr>
      </w:pPr>
      <w:r w:rsidRPr="002169E6">
        <w:rPr>
          <w:rFonts w:ascii="Times New Roman" w:hAnsi="Times New Roman" w:cs="Times New Roman"/>
          <w:sz w:val="24"/>
          <w:szCs w:val="24"/>
        </w:rPr>
        <w:t>A</w:t>
      </w:r>
      <w:r w:rsidR="000C71EE" w:rsidRPr="002169E6">
        <w:rPr>
          <w:rFonts w:ascii="Times New Roman" w:hAnsi="Times New Roman" w:cs="Times New Roman"/>
          <w:sz w:val="24"/>
          <w:szCs w:val="24"/>
        </w:rPr>
        <w:t xml:space="preserve">lthough second career teachers have been away from the classroom for many years, the cultural script for teaching is awakened once they step into a classroom again. As Stigler and Hiebert (1999, p. </w:t>
      </w:r>
      <w:r w:rsidRPr="002169E6">
        <w:rPr>
          <w:rFonts w:ascii="Times New Roman" w:hAnsi="Times New Roman" w:cs="Times New Roman"/>
          <w:sz w:val="24"/>
          <w:szCs w:val="24"/>
        </w:rPr>
        <w:t>87) note</w:t>
      </w:r>
      <w:r w:rsidR="000C71EE" w:rsidRPr="002169E6">
        <w:rPr>
          <w:rFonts w:ascii="Times New Roman" w:hAnsi="Times New Roman" w:cs="Times New Roman"/>
          <w:sz w:val="24"/>
          <w:szCs w:val="24"/>
        </w:rPr>
        <w:t>, “all of us could enter a classroom tomorrow and act like a teacher, because we all share this cultural script—in fact one of the reasons classrooms run as smoothly as they do is that students and teachers have the same script in their heads: they know what to expect and what roles to play”.</w:t>
      </w:r>
    </w:p>
    <w:p w:rsidR="004B3456" w:rsidRPr="002169E6" w:rsidRDefault="00453EF9" w:rsidP="006A563F">
      <w:pPr>
        <w:pStyle w:val="NoSpacing"/>
        <w:jc w:val="both"/>
        <w:rPr>
          <w:rFonts w:ascii="Times New Roman" w:hAnsi="Times New Roman" w:cs="Times New Roman"/>
          <w:bCs/>
          <w:sz w:val="24"/>
          <w:szCs w:val="24"/>
        </w:rPr>
      </w:pPr>
      <w:r w:rsidRPr="002169E6">
        <w:rPr>
          <w:rFonts w:ascii="Times New Roman" w:hAnsi="Times New Roman" w:cs="Times New Roman"/>
          <w:sz w:val="24"/>
          <w:szCs w:val="24"/>
        </w:rPr>
        <w:t>The philosophical issue</w:t>
      </w:r>
      <w:r w:rsidR="00612761" w:rsidRPr="002169E6">
        <w:rPr>
          <w:rFonts w:ascii="Times New Roman" w:hAnsi="Times New Roman" w:cs="Times New Roman"/>
          <w:sz w:val="24"/>
          <w:szCs w:val="24"/>
        </w:rPr>
        <w:t>s and assumptions of mathematical practice</w:t>
      </w:r>
      <w:r w:rsidRPr="002169E6">
        <w:rPr>
          <w:rFonts w:ascii="Times New Roman" w:hAnsi="Times New Roman" w:cs="Times New Roman"/>
          <w:sz w:val="24"/>
          <w:szCs w:val="24"/>
        </w:rPr>
        <w:t xml:space="preserve"> are </w:t>
      </w:r>
      <w:r w:rsidR="00612761" w:rsidRPr="002169E6">
        <w:rPr>
          <w:rFonts w:ascii="Times New Roman" w:hAnsi="Times New Roman" w:cs="Times New Roman"/>
          <w:sz w:val="24"/>
          <w:szCs w:val="24"/>
        </w:rPr>
        <w:t xml:space="preserve">further </w:t>
      </w:r>
      <w:r w:rsidRPr="002169E6">
        <w:rPr>
          <w:rFonts w:ascii="Times New Roman" w:hAnsi="Times New Roman" w:cs="Times New Roman"/>
          <w:sz w:val="24"/>
          <w:szCs w:val="24"/>
        </w:rPr>
        <w:t xml:space="preserve">highlighted by </w:t>
      </w:r>
      <w:r w:rsidR="00BC3BE6" w:rsidRPr="002169E6">
        <w:rPr>
          <w:rFonts w:ascii="Times New Roman" w:hAnsi="Times New Roman" w:cs="Times New Roman"/>
          <w:sz w:val="24"/>
          <w:szCs w:val="24"/>
        </w:rPr>
        <w:t xml:space="preserve">Ernest (1991) </w:t>
      </w:r>
      <w:r w:rsidRPr="002169E6">
        <w:rPr>
          <w:rFonts w:ascii="Times New Roman" w:hAnsi="Times New Roman" w:cs="Times New Roman"/>
          <w:sz w:val="24"/>
          <w:szCs w:val="24"/>
        </w:rPr>
        <w:t xml:space="preserve">who </w:t>
      </w:r>
      <w:r w:rsidR="00BC3BE6" w:rsidRPr="002169E6">
        <w:rPr>
          <w:rFonts w:ascii="Times New Roman" w:hAnsi="Times New Roman" w:cs="Times New Roman"/>
          <w:sz w:val="24"/>
          <w:szCs w:val="24"/>
        </w:rPr>
        <w:t xml:space="preserve">identified the </w:t>
      </w:r>
      <w:r w:rsidR="0027452A" w:rsidRPr="002169E6">
        <w:rPr>
          <w:rFonts w:ascii="Times New Roman" w:hAnsi="Times New Roman" w:cs="Times New Roman"/>
          <w:sz w:val="24"/>
          <w:szCs w:val="24"/>
        </w:rPr>
        <w:t xml:space="preserve">five </w:t>
      </w:r>
      <w:r w:rsidRPr="002169E6">
        <w:rPr>
          <w:rFonts w:ascii="Times New Roman" w:hAnsi="Times New Roman" w:cs="Times New Roman"/>
          <w:sz w:val="24"/>
          <w:szCs w:val="24"/>
        </w:rPr>
        <w:t xml:space="preserve">epistemological </w:t>
      </w:r>
      <w:r w:rsidR="00A333ED" w:rsidRPr="002169E6">
        <w:rPr>
          <w:rFonts w:ascii="Times New Roman" w:hAnsi="Times New Roman" w:cs="Times New Roman"/>
          <w:sz w:val="24"/>
          <w:szCs w:val="24"/>
        </w:rPr>
        <w:t xml:space="preserve">aims </w:t>
      </w:r>
      <w:r w:rsidR="00BC3BE6" w:rsidRPr="002169E6">
        <w:rPr>
          <w:rFonts w:ascii="Times New Roman" w:hAnsi="Times New Roman" w:cs="Times New Roman"/>
          <w:sz w:val="24"/>
          <w:szCs w:val="24"/>
        </w:rPr>
        <w:t xml:space="preserve">of mathematics. </w:t>
      </w:r>
      <w:r w:rsidR="001C5F29" w:rsidRPr="002169E6">
        <w:rPr>
          <w:rFonts w:ascii="Times New Roman" w:hAnsi="Times New Roman" w:cs="Times New Roman"/>
          <w:sz w:val="24"/>
          <w:szCs w:val="24"/>
        </w:rPr>
        <w:t>The five</w:t>
      </w:r>
      <w:r w:rsidRPr="002169E6">
        <w:rPr>
          <w:rFonts w:ascii="Times New Roman" w:hAnsi="Times New Roman" w:cs="Times New Roman"/>
          <w:sz w:val="24"/>
          <w:szCs w:val="24"/>
        </w:rPr>
        <w:t xml:space="preserve"> </w:t>
      </w:r>
      <w:r w:rsidR="00C13216" w:rsidRPr="002169E6">
        <w:rPr>
          <w:rFonts w:ascii="Times New Roman" w:hAnsi="Times New Roman" w:cs="Times New Roman"/>
          <w:sz w:val="24"/>
          <w:szCs w:val="24"/>
        </w:rPr>
        <w:t xml:space="preserve">aims influence our scripts for teaching mathematics. The first </w:t>
      </w:r>
      <w:r w:rsidR="001C5F29" w:rsidRPr="002169E6">
        <w:rPr>
          <w:rFonts w:ascii="Times New Roman" w:hAnsi="Times New Roman" w:cs="Times New Roman"/>
          <w:sz w:val="24"/>
          <w:szCs w:val="24"/>
        </w:rPr>
        <w:t xml:space="preserve">one </w:t>
      </w:r>
      <w:r w:rsidR="00C13216" w:rsidRPr="002169E6">
        <w:rPr>
          <w:rFonts w:ascii="Times New Roman" w:hAnsi="Times New Roman" w:cs="Times New Roman"/>
          <w:sz w:val="24"/>
          <w:szCs w:val="24"/>
        </w:rPr>
        <w:t xml:space="preserve">is the </w:t>
      </w:r>
      <w:r w:rsidR="00C13216" w:rsidRPr="002169E6">
        <w:rPr>
          <w:rFonts w:ascii="Times New Roman" w:hAnsi="Times New Roman" w:cs="Times New Roman"/>
          <w:bCs/>
          <w:sz w:val="24"/>
          <w:szCs w:val="24"/>
        </w:rPr>
        <w:t>industrial t</w:t>
      </w:r>
      <w:r w:rsidR="004B3456" w:rsidRPr="002169E6">
        <w:rPr>
          <w:rFonts w:ascii="Times New Roman" w:hAnsi="Times New Roman" w:cs="Times New Roman"/>
          <w:bCs/>
          <w:sz w:val="24"/>
          <w:szCs w:val="24"/>
        </w:rPr>
        <w:t xml:space="preserve">rainer aims </w:t>
      </w:r>
      <w:r w:rsidR="00C13216" w:rsidRPr="002169E6">
        <w:rPr>
          <w:rFonts w:ascii="Times New Roman" w:hAnsi="Times New Roman" w:cs="Times New Roman"/>
          <w:bCs/>
          <w:sz w:val="24"/>
          <w:szCs w:val="24"/>
        </w:rPr>
        <w:t>–</w:t>
      </w:r>
      <w:r w:rsidR="004B3456" w:rsidRPr="002169E6">
        <w:rPr>
          <w:rFonts w:ascii="Times New Roman" w:hAnsi="Times New Roman" w:cs="Times New Roman"/>
          <w:bCs/>
          <w:sz w:val="24"/>
          <w:szCs w:val="24"/>
        </w:rPr>
        <w:t xml:space="preserve"> </w:t>
      </w:r>
      <w:r w:rsidR="00C13216" w:rsidRPr="002169E6">
        <w:rPr>
          <w:rFonts w:ascii="Times New Roman" w:hAnsi="Times New Roman" w:cs="Times New Roman"/>
          <w:bCs/>
          <w:sz w:val="24"/>
          <w:szCs w:val="24"/>
        </w:rPr>
        <w:t xml:space="preserve">a </w:t>
      </w:r>
      <w:r w:rsidR="004B3456" w:rsidRPr="002169E6">
        <w:rPr>
          <w:rFonts w:ascii="Times New Roman" w:hAnsi="Times New Roman" w:cs="Times New Roman"/>
          <w:bCs/>
          <w:sz w:val="24"/>
          <w:szCs w:val="24"/>
        </w:rPr>
        <w:t>'back-to-basics': numeracy and social trainin</w:t>
      </w:r>
      <w:r w:rsidR="00C13216" w:rsidRPr="002169E6">
        <w:rPr>
          <w:rFonts w:ascii="Times New Roman" w:hAnsi="Times New Roman" w:cs="Times New Roman"/>
          <w:bCs/>
          <w:sz w:val="24"/>
          <w:szCs w:val="24"/>
        </w:rPr>
        <w:t xml:space="preserve">g in obedience (authoritarian). The </w:t>
      </w:r>
      <w:r w:rsidR="001C5F29" w:rsidRPr="002169E6">
        <w:rPr>
          <w:rFonts w:ascii="Times New Roman" w:hAnsi="Times New Roman" w:cs="Times New Roman"/>
          <w:bCs/>
          <w:sz w:val="24"/>
          <w:szCs w:val="24"/>
        </w:rPr>
        <w:t xml:space="preserve">second is the </w:t>
      </w:r>
      <w:r w:rsidR="00C13216" w:rsidRPr="002169E6">
        <w:rPr>
          <w:rFonts w:ascii="Times New Roman" w:hAnsi="Times New Roman" w:cs="Times New Roman"/>
          <w:bCs/>
          <w:sz w:val="24"/>
          <w:szCs w:val="24"/>
        </w:rPr>
        <w:t>technological p</w:t>
      </w:r>
      <w:r w:rsidR="004B3456" w:rsidRPr="002169E6">
        <w:rPr>
          <w:rFonts w:ascii="Times New Roman" w:hAnsi="Times New Roman" w:cs="Times New Roman"/>
          <w:bCs/>
          <w:sz w:val="24"/>
          <w:szCs w:val="24"/>
        </w:rPr>
        <w:t>ragmatist aims - useful mathematics to the appropriate level and knowledge and skill ce</w:t>
      </w:r>
      <w:r w:rsidR="00C13216" w:rsidRPr="002169E6">
        <w:rPr>
          <w:rFonts w:ascii="Times New Roman" w:hAnsi="Times New Roman" w:cs="Times New Roman"/>
          <w:bCs/>
          <w:sz w:val="24"/>
          <w:szCs w:val="24"/>
        </w:rPr>
        <w:t xml:space="preserve">rtification (industry-centred). The </w:t>
      </w:r>
      <w:r w:rsidR="001C5F29" w:rsidRPr="002169E6">
        <w:rPr>
          <w:rFonts w:ascii="Times New Roman" w:hAnsi="Times New Roman" w:cs="Times New Roman"/>
          <w:bCs/>
          <w:sz w:val="24"/>
          <w:szCs w:val="24"/>
        </w:rPr>
        <w:t xml:space="preserve">third is the </w:t>
      </w:r>
      <w:r w:rsidR="00C13216" w:rsidRPr="002169E6">
        <w:rPr>
          <w:rFonts w:ascii="Times New Roman" w:hAnsi="Times New Roman" w:cs="Times New Roman"/>
          <w:bCs/>
          <w:sz w:val="24"/>
          <w:szCs w:val="24"/>
        </w:rPr>
        <w:t>old h</w:t>
      </w:r>
      <w:r w:rsidR="004B3456" w:rsidRPr="002169E6">
        <w:rPr>
          <w:rFonts w:ascii="Times New Roman" w:hAnsi="Times New Roman" w:cs="Times New Roman"/>
          <w:bCs/>
          <w:sz w:val="24"/>
          <w:szCs w:val="24"/>
        </w:rPr>
        <w:t>umanist aims - transmission of the body of mathematical k</w:t>
      </w:r>
      <w:r w:rsidR="00911690" w:rsidRPr="002169E6">
        <w:rPr>
          <w:rFonts w:ascii="Times New Roman" w:hAnsi="Times New Roman" w:cs="Times New Roman"/>
          <w:bCs/>
          <w:sz w:val="24"/>
          <w:szCs w:val="24"/>
        </w:rPr>
        <w:t>nowledge (mathematics-centred). The ability to impart knowledge has very little to do with technical method. It consists of a talent for dealing with children, for getting into their minds, for putting things in a way that they can comprehend. It expl</w:t>
      </w:r>
      <w:r w:rsidR="007344AC" w:rsidRPr="002169E6">
        <w:rPr>
          <w:rFonts w:ascii="Times New Roman" w:hAnsi="Times New Roman" w:cs="Times New Roman"/>
          <w:bCs/>
          <w:sz w:val="24"/>
          <w:szCs w:val="24"/>
        </w:rPr>
        <w:t>ains the failure of schools too—</w:t>
      </w:r>
      <w:r w:rsidR="00911690" w:rsidRPr="002169E6">
        <w:rPr>
          <w:rFonts w:ascii="Times New Roman" w:hAnsi="Times New Roman" w:cs="Times New Roman"/>
          <w:bCs/>
          <w:sz w:val="24"/>
          <w:szCs w:val="24"/>
        </w:rPr>
        <w:t xml:space="preserve"> “teachers who are competent by the professional standards of pedagogy, but make intolerable bores of the things they presume to teach” (Stueben and Sandford, 1998, p. 72). </w:t>
      </w:r>
      <w:r w:rsidR="005532E3" w:rsidRPr="002169E6">
        <w:rPr>
          <w:rFonts w:ascii="Times New Roman" w:hAnsi="Times New Roman" w:cs="Times New Roman"/>
          <w:bCs/>
          <w:sz w:val="24"/>
          <w:szCs w:val="24"/>
        </w:rPr>
        <w:t xml:space="preserve">The </w:t>
      </w:r>
      <w:r w:rsidR="001C5F29" w:rsidRPr="002169E6">
        <w:rPr>
          <w:rFonts w:ascii="Times New Roman" w:hAnsi="Times New Roman" w:cs="Times New Roman"/>
          <w:bCs/>
          <w:sz w:val="24"/>
          <w:szCs w:val="24"/>
        </w:rPr>
        <w:t xml:space="preserve">forth is the </w:t>
      </w:r>
      <w:r w:rsidR="005532E3" w:rsidRPr="002169E6">
        <w:rPr>
          <w:rFonts w:ascii="Times New Roman" w:hAnsi="Times New Roman" w:cs="Times New Roman"/>
          <w:bCs/>
          <w:sz w:val="24"/>
          <w:szCs w:val="24"/>
        </w:rPr>
        <w:t>progressive e</w:t>
      </w:r>
      <w:r w:rsidR="007344AC" w:rsidRPr="002169E6">
        <w:rPr>
          <w:rFonts w:ascii="Times New Roman" w:hAnsi="Times New Roman" w:cs="Times New Roman"/>
          <w:bCs/>
          <w:sz w:val="24"/>
          <w:szCs w:val="24"/>
        </w:rPr>
        <w:t xml:space="preserve">ducator aims - </w:t>
      </w:r>
      <w:r w:rsidR="004B3456" w:rsidRPr="002169E6">
        <w:rPr>
          <w:rFonts w:ascii="Times New Roman" w:hAnsi="Times New Roman" w:cs="Times New Roman"/>
          <w:bCs/>
          <w:sz w:val="24"/>
          <w:szCs w:val="24"/>
        </w:rPr>
        <w:t>creativity, self- realisation throu</w:t>
      </w:r>
      <w:r w:rsidR="005532E3" w:rsidRPr="002169E6">
        <w:rPr>
          <w:rFonts w:ascii="Times New Roman" w:hAnsi="Times New Roman" w:cs="Times New Roman"/>
          <w:bCs/>
          <w:sz w:val="24"/>
          <w:szCs w:val="24"/>
        </w:rPr>
        <w:t>gh mathemati</w:t>
      </w:r>
      <w:r w:rsidR="007344AC" w:rsidRPr="002169E6">
        <w:rPr>
          <w:rFonts w:ascii="Times New Roman" w:hAnsi="Times New Roman" w:cs="Times New Roman"/>
          <w:bCs/>
          <w:sz w:val="24"/>
          <w:szCs w:val="24"/>
        </w:rPr>
        <w:t>cs (child-centred). T</w:t>
      </w:r>
      <w:r w:rsidR="005532E3" w:rsidRPr="002169E6">
        <w:rPr>
          <w:rFonts w:ascii="Times New Roman" w:hAnsi="Times New Roman" w:cs="Times New Roman"/>
          <w:bCs/>
          <w:sz w:val="24"/>
          <w:szCs w:val="24"/>
        </w:rPr>
        <w:t xml:space="preserve">he </w:t>
      </w:r>
      <w:r w:rsidR="001C5F29" w:rsidRPr="002169E6">
        <w:rPr>
          <w:rFonts w:ascii="Times New Roman" w:hAnsi="Times New Roman" w:cs="Times New Roman"/>
          <w:bCs/>
          <w:sz w:val="24"/>
          <w:szCs w:val="24"/>
        </w:rPr>
        <w:t xml:space="preserve">fifth is the </w:t>
      </w:r>
      <w:r w:rsidR="005532E3" w:rsidRPr="002169E6">
        <w:rPr>
          <w:rFonts w:ascii="Times New Roman" w:hAnsi="Times New Roman" w:cs="Times New Roman"/>
          <w:bCs/>
          <w:sz w:val="24"/>
          <w:szCs w:val="24"/>
        </w:rPr>
        <w:t>public e</w:t>
      </w:r>
      <w:r w:rsidR="004B3456" w:rsidRPr="002169E6">
        <w:rPr>
          <w:rFonts w:ascii="Times New Roman" w:hAnsi="Times New Roman" w:cs="Times New Roman"/>
          <w:bCs/>
          <w:sz w:val="24"/>
          <w:szCs w:val="24"/>
        </w:rPr>
        <w:t xml:space="preserve">ducator aims - critical awareness and democratic citizenship via mathematics (social justice centred). </w:t>
      </w:r>
      <w:r w:rsidRPr="002169E6">
        <w:rPr>
          <w:rFonts w:ascii="Times New Roman" w:hAnsi="Times New Roman" w:cs="Times New Roman"/>
          <w:bCs/>
          <w:sz w:val="24"/>
          <w:szCs w:val="24"/>
        </w:rPr>
        <w:t>As Ern</w:t>
      </w:r>
      <w:r w:rsidR="006A563F">
        <w:rPr>
          <w:rFonts w:ascii="Times New Roman" w:hAnsi="Times New Roman" w:cs="Times New Roman"/>
          <w:bCs/>
          <w:sz w:val="24"/>
          <w:szCs w:val="24"/>
        </w:rPr>
        <w:t>e</w:t>
      </w:r>
      <w:r w:rsidRPr="002169E6">
        <w:rPr>
          <w:rFonts w:ascii="Times New Roman" w:hAnsi="Times New Roman" w:cs="Times New Roman"/>
          <w:bCs/>
          <w:sz w:val="24"/>
          <w:szCs w:val="24"/>
        </w:rPr>
        <w:t>st (1991</w:t>
      </w:r>
      <w:r w:rsidR="00CF76AF" w:rsidRPr="002169E6">
        <w:rPr>
          <w:rFonts w:ascii="Times New Roman" w:hAnsi="Times New Roman" w:cs="Times New Roman"/>
          <w:bCs/>
          <w:sz w:val="24"/>
          <w:szCs w:val="24"/>
        </w:rPr>
        <w:t>, p. 7</w:t>
      </w:r>
      <w:r w:rsidRPr="002169E6">
        <w:rPr>
          <w:rFonts w:ascii="Times New Roman" w:hAnsi="Times New Roman" w:cs="Times New Roman"/>
          <w:bCs/>
          <w:sz w:val="24"/>
          <w:szCs w:val="24"/>
        </w:rPr>
        <w:t>)</w:t>
      </w:r>
      <w:r w:rsidR="006A1B29" w:rsidRPr="002169E6">
        <w:rPr>
          <w:rFonts w:ascii="Times New Roman" w:hAnsi="Times New Roman" w:cs="Times New Roman"/>
          <w:bCs/>
          <w:sz w:val="24"/>
          <w:szCs w:val="24"/>
        </w:rPr>
        <w:t xml:space="preserve"> </w:t>
      </w:r>
      <w:r w:rsidRPr="002169E6">
        <w:rPr>
          <w:rFonts w:ascii="Times New Roman" w:hAnsi="Times New Roman" w:cs="Times New Roman"/>
          <w:bCs/>
          <w:sz w:val="24"/>
          <w:szCs w:val="24"/>
        </w:rPr>
        <w:t xml:space="preserve">suggests, </w:t>
      </w:r>
      <w:r w:rsidR="006A1B29" w:rsidRPr="002169E6">
        <w:rPr>
          <w:rFonts w:ascii="Times New Roman" w:hAnsi="Times New Roman" w:cs="Times New Roman"/>
          <w:bCs/>
          <w:sz w:val="24"/>
          <w:szCs w:val="24"/>
        </w:rPr>
        <w:t xml:space="preserve">each one of these </w:t>
      </w:r>
      <w:r w:rsidRPr="002169E6">
        <w:rPr>
          <w:rFonts w:ascii="Times New Roman" w:hAnsi="Times New Roman" w:cs="Times New Roman"/>
          <w:bCs/>
          <w:sz w:val="24"/>
          <w:szCs w:val="24"/>
        </w:rPr>
        <w:t xml:space="preserve">“typically </w:t>
      </w:r>
      <w:r w:rsidRPr="002169E6">
        <w:rPr>
          <w:rFonts w:ascii="Times New Roman" w:hAnsi="Times New Roman" w:cs="Times New Roman"/>
          <w:bCs/>
          <w:sz w:val="24"/>
          <w:szCs w:val="24"/>
        </w:rPr>
        <w:lastRenderedPageBreak/>
        <w:t>makes use of certain philosophical assumptions about what there is (ontology), how and what we can know (epistemology) and the appropriate methods for gaining and testing knowledge (methodology).</w:t>
      </w:r>
    </w:p>
    <w:p w:rsidR="000D6C1E" w:rsidRPr="002169E6" w:rsidRDefault="000D6C1E" w:rsidP="006A563F">
      <w:pPr>
        <w:pStyle w:val="Heading2"/>
        <w:spacing w:line="240" w:lineRule="auto"/>
        <w:jc w:val="both"/>
        <w:rPr>
          <w:rFonts w:ascii="Times New Roman" w:hAnsi="Times New Roman" w:cs="Times New Roman"/>
          <w:color w:val="auto"/>
          <w:sz w:val="24"/>
          <w:szCs w:val="24"/>
        </w:rPr>
      </w:pPr>
      <w:r w:rsidRPr="002169E6">
        <w:rPr>
          <w:rFonts w:ascii="Times New Roman" w:hAnsi="Times New Roman" w:cs="Times New Roman"/>
          <w:color w:val="auto"/>
          <w:sz w:val="24"/>
          <w:szCs w:val="24"/>
        </w:rPr>
        <w:t>Methods</w:t>
      </w:r>
    </w:p>
    <w:p w:rsidR="007B7860" w:rsidRPr="002169E6" w:rsidRDefault="007B7860" w:rsidP="006A563F">
      <w:pPr>
        <w:pStyle w:val="NoSpacing"/>
        <w:jc w:val="both"/>
        <w:rPr>
          <w:sz w:val="24"/>
          <w:szCs w:val="24"/>
        </w:rPr>
      </w:pPr>
    </w:p>
    <w:p w:rsidR="007B7860" w:rsidRPr="002169E6" w:rsidRDefault="00A96B4D" w:rsidP="006A563F">
      <w:pPr>
        <w:pStyle w:val="NoSpacing"/>
        <w:jc w:val="both"/>
        <w:rPr>
          <w:rFonts w:ascii="Times New Roman" w:hAnsi="Times New Roman" w:cs="Times New Roman"/>
          <w:bCs/>
          <w:sz w:val="24"/>
          <w:szCs w:val="24"/>
          <w:lang w:val="en-AU"/>
        </w:rPr>
      </w:pPr>
      <w:r w:rsidRPr="002169E6">
        <w:rPr>
          <w:rFonts w:ascii="Times New Roman" w:hAnsi="Times New Roman" w:cs="Times New Roman"/>
          <w:bCs/>
          <w:sz w:val="24"/>
          <w:szCs w:val="24"/>
          <w:lang w:val="en-AU"/>
        </w:rPr>
        <w:t xml:space="preserve">This </w:t>
      </w:r>
      <w:r w:rsidR="00E72604" w:rsidRPr="002169E6">
        <w:rPr>
          <w:rFonts w:ascii="Times New Roman" w:hAnsi="Times New Roman" w:cs="Times New Roman"/>
          <w:bCs/>
          <w:sz w:val="24"/>
          <w:szCs w:val="24"/>
          <w:lang w:val="en-AU"/>
        </w:rPr>
        <w:t>report gains</w:t>
      </w:r>
      <w:r w:rsidR="00AA600D" w:rsidRPr="002169E6">
        <w:rPr>
          <w:rFonts w:ascii="Times New Roman" w:hAnsi="Times New Roman" w:cs="Times New Roman"/>
          <w:bCs/>
          <w:sz w:val="24"/>
          <w:szCs w:val="24"/>
          <w:lang w:val="en-AU"/>
        </w:rPr>
        <w:t xml:space="preserve"> its momentum from</w:t>
      </w:r>
      <w:r w:rsidRPr="002169E6">
        <w:rPr>
          <w:rFonts w:ascii="Times New Roman" w:hAnsi="Times New Roman" w:cs="Times New Roman"/>
          <w:bCs/>
          <w:sz w:val="24"/>
          <w:szCs w:val="24"/>
          <w:lang w:val="en-AU"/>
        </w:rPr>
        <w:t xml:space="preserve"> the perceptions of </w:t>
      </w:r>
      <w:r w:rsidR="00AA600D" w:rsidRPr="002169E6">
        <w:rPr>
          <w:rFonts w:ascii="Times New Roman" w:hAnsi="Times New Roman" w:cs="Times New Roman"/>
          <w:bCs/>
          <w:sz w:val="24"/>
          <w:szCs w:val="24"/>
          <w:lang w:val="en-AU"/>
        </w:rPr>
        <w:t xml:space="preserve">three </w:t>
      </w:r>
      <w:r w:rsidRPr="002169E6">
        <w:rPr>
          <w:rFonts w:ascii="Times New Roman" w:hAnsi="Times New Roman" w:cs="Times New Roman"/>
          <w:bCs/>
          <w:sz w:val="24"/>
          <w:szCs w:val="24"/>
          <w:lang w:val="en-AU"/>
        </w:rPr>
        <w:t xml:space="preserve">second career pre-service teachers. </w:t>
      </w:r>
      <w:r w:rsidR="0029551B" w:rsidRPr="002169E6">
        <w:rPr>
          <w:rFonts w:ascii="Times New Roman" w:hAnsi="Times New Roman" w:cs="Times New Roman"/>
          <w:sz w:val="24"/>
          <w:szCs w:val="24"/>
          <w:lang w:val="en-AU"/>
        </w:rPr>
        <w:t>A</w:t>
      </w:r>
      <w:r w:rsidR="008E3148" w:rsidRPr="002169E6">
        <w:rPr>
          <w:rFonts w:ascii="Times New Roman" w:hAnsi="Times New Roman" w:cs="Times New Roman"/>
          <w:sz w:val="24"/>
          <w:szCs w:val="24"/>
          <w:lang w:val="en-AU"/>
        </w:rPr>
        <w:t xml:space="preserve"> decision </w:t>
      </w:r>
      <w:r w:rsidR="0029551B" w:rsidRPr="002169E6">
        <w:rPr>
          <w:rFonts w:ascii="Times New Roman" w:hAnsi="Times New Roman" w:cs="Times New Roman"/>
          <w:sz w:val="24"/>
          <w:szCs w:val="24"/>
          <w:lang w:val="en-AU"/>
        </w:rPr>
        <w:t xml:space="preserve">was made </w:t>
      </w:r>
      <w:r w:rsidR="008E3148" w:rsidRPr="002169E6">
        <w:rPr>
          <w:rFonts w:ascii="Times New Roman" w:hAnsi="Times New Roman" w:cs="Times New Roman"/>
          <w:sz w:val="24"/>
          <w:szCs w:val="24"/>
          <w:lang w:val="en-AU"/>
        </w:rPr>
        <w:t xml:space="preserve">to employ open-ended small-scale individual interviews based on the results of a small-scale pilot study conducted at Macquarie University Australia during 2002. The pilot provided insight into the motivations and perceptions of mature age student teachers. Based on the </w:t>
      </w:r>
      <w:r w:rsidR="0029551B" w:rsidRPr="002169E6">
        <w:rPr>
          <w:rFonts w:ascii="Times New Roman" w:hAnsi="Times New Roman" w:cs="Times New Roman"/>
          <w:sz w:val="24"/>
          <w:szCs w:val="24"/>
          <w:lang w:val="en-AU"/>
        </w:rPr>
        <w:t>pilot results</w:t>
      </w:r>
      <w:r w:rsidR="008E3148" w:rsidRPr="002169E6">
        <w:rPr>
          <w:rFonts w:ascii="Times New Roman" w:hAnsi="Times New Roman" w:cs="Times New Roman"/>
          <w:sz w:val="24"/>
          <w:szCs w:val="24"/>
          <w:lang w:val="en-AU"/>
        </w:rPr>
        <w:t>, an open-ended semi-structured questionnaire using individ</w:t>
      </w:r>
      <w:r w:rsidR="0029551B" w:rsidRPr="002169E6">
        <w:rPr>
          <w:rFonts w:ascii="Times New Roman" w:hAnsi="Times New Roman" w:cs="Times New Roman"/>
          <w:sz w:val="24"/>
          <w:szCs w:val="24"/>
          <w:lang w:val="en-AU"/>
        </w:rPr>
        <w:t>ual interviews was</w:t>
      </w:r>
      <w:r w:rsidR="008E3148" w:rsidRPr="002169E6">
        <w:rPr>
          <w:rFonts w:ascii="Times New Roman" w:hAnsi="Times New Roman" w:cs="Times New Roman"/>
          <w:sz w:val="24"/>
          <w:szCs w:val="24"/>
          <w:lang w:val="en-AU"/>
        </w:rPr>
        <w:t xml:space="preserve"> the most conducive method of inquiry. The research design used a phenomenological interpretive approach that gave priority to investigating the participant’s subjective meanings (Bruzina and Wilshire, 1978; Cohen and Manion, 1994; van Manen, 1997).</w:t>
      </w:r>
    </w:p>
    <w:p w:rsidR="007B7860" w:rsidRPr="002169E6" w:rsidRDefault="007B7860" w:rsidP="006A563F">
      <w:pPr>
        <w:pStyle w:val="NoSpacing"/>
        <w:jc w:val="both"/>
        <w:rPr>
          <w:rFonts w:ascii="Times New Roman" w:hAnsi="Times New Roman" w:cs="Times New Roman"/>
          <w:sz w:val="24"/>
          <w:szCs w:val="24"/>
          <w:lang w:val="en-AU"/>
        </w:rPr>
      </w:pPr>
    </w:p>
    <w:p w:rsidR="00832C86" w:rsidRPr="002169E6" w:rsidRDefault="008E3148" w:rsidP="006A563F">
      <w:pPr>
        <w:pStyle w:val="NoSpacing"/>
        <w:jc w:val="both"/>
        <w:rPr>
          <w:rFonts w:ascii="Times New Roman" w:hAnsi="Times New Roman" w:cs="Times New Roman"/>
          <w:sz w:val="24"/>
          <w:szCs w:val="24"/>
          <w:lang w:val="en-AU"/>
        </w:rPr>
      </w:pPr>
      <w:r w:rsidRPr="002169E6">
        <w:rPr>
          <w:rFonts w:ascii="Times New Roman" w:hAnsi="Times New Roman" w:cs="Times New Roman"/>
          <w:sz w:val="24"/>
          <w:szCs w:val="24"/>
          <w:lang w:val="en-AU"/>
        </w:rPr>
        <w:t>A total of three individual interviews and with the same number of participants were conducted in a tutorial room located within the university. Each interview was approximately one hour, ranging between 60 to 85 minutes</w:t>
      </w:r>
      <w:r w:rsidR="00716B84" w:rsidRPr="002169E6">
        <w:rPr>
          <w:rFonts w:ascii="Times New Roman" w:hAnsi="Times New Roman" w:cs="Times New Roman"/>
          <w:sz w:val="24"/>
          <w:szCs w:val="24"/>
          <w:lang w:val="en-AU"/>
        </w:rPr>
        <w:t>.</w:t>
      </w:r>
      <w:r w:rsidR="00832C86" w:rsidRPr="002169E6">
        <w:rPr>
          <w:rFonts w:ascii="Times New Roman" w:eastAsia="Times New Roman" w:hAnsi="Times New Roman" w:cs="Times New Roman"/>
          <w:bCs/>
          <w:sz w:val="24"/>
          <w:szCs w:val="24"/>
          <w:lang w:val="en-AU" w:eastAsia="zh-CN"/>
        </w:rPr>
        <w:t xml:space="preserve"> </w:t>
      </w:r>
      <w:r w:rsidR="00C1767D" w:rsidRPr="002169E6">
        <w:rPr>
          <w:rFonts w:ascii="Times New Roman" w:hAnsi="Times New Roman" w:cs="Times New Roman"/>
          <w:bCs/>
          <w:sz w:val="24"/>
          <w:szCs w:val="24"/>
          <w:lang w:val="en-AU"/>
        </w:rPr>
        <w:t>To</w:t>
      </w:r>
      <w:r w:rsidR="00832C86" w:rsidRPr="002169E6">
        <w:rPr>
          <w:rFonts w:ascii="Times New Roman" w:hAnsi="Times New Roman" w:cs="Times New Roman"/>
          <w:bCs/>
          <w:sz w:val="24"/>
          <w:szCs w:val="24"/>
          <w:lang w:val="en-AU"/>
        </w:rPr>
        <w:t xml:space="preserve"> collect the verbatim</w:t>
      </w:r>
      <w:r w:rsidR="00C1767D" w:rsidRPr="002169E6">
        <w:rPr>
          <w:rFonts w:ascii="Times New Roman" w:hAnsi="Times New Roman" w:cs="Times New Roman"/>
          <w:bCs/>
          <w:sz w:val="24"/>
          <w:szCs w:val="24"/>
          <w:lang w:val="en-AU"/>
        </w:rPr>
        <w:t>,</w:t>
      </w:r>
      <w:r w:rsidR="00832C86" w:rsidRPr="002169E6">
        <w:rPr>
          <w:rFonts w:ascii="Times New Roman" w:hAnsi="Times New Roman" w:cs="Times New Roman"/>
          <w:bCs/>
          <w:sz w:val="24"/>
          <w:szCs w:val="24"/>
          <w:lang w:val="en-AU"/>
        </w:rPr>
        <w:t xml:space="preserve"> </w:t>
      </w:r>
      <w:r w:rsidR="00C1767D" w:rsidRPr="002169E6">
        <w:rPr>
          <w:rFonts w:ascii="Times New Roman" w:hAnsi="Times New Roman" w:cs="Times New Roman"/>
          <w:sz w:val="24"/>
          <w:szCs w:val="24"/>
          <w:lang w:val="en-AU"/>
        </w:rPr>
        <w:t>i</w:t>
      </w:r>
      <w:r w:rsidR="00832C86" w:rsidRPr="002169E6">
        <w:rPr>
          <w:rFonts w:ascii="Times New Roman" w:hAnsi="Times New Roman" w:cs="Times New Roman"/>
          <w:sz w:val="24"/>
          <w:szCs w:val="24"/>
          <w:lang w:val="en-AU"/>
        </w:rPr>
        <w:t xml:space="preserve">ndividual interviews </w:t>
      </w:r>
      <w:r w:rsidR="00C1767D" w:rsidRPr="002169E6">
        <w:rPr>
          <w:rFonts w:ascii="Times New Roman" w:hAnsi="Times New Roman" w:cs="Times New Roman"/>
          <w:sz w:val="24"/>
          <w:szCs w:val="24"/>
          <w:lang w:val="en-AU"/>
        </w:rPr>
        <w:t xml:space="preserve">were </w:t>
      </w:r>
      <w:r w:rsidR="00832C86" w:rsidRPr="002169E6">
        <w:rPr>
          <w:rFonts w:ascii="Times New Roman" w:hAnsi="Times New Roman" w:cs="Times New Roman"/>
          <w:sz w:val="24"/>
          <w:szCs w:val="24"/>
          <w:lang w:val="en-AU"/>
        </w:rPr>
        <w:t>recorded on a 90-</w:t>
      </w:r>
      <w:r w:rsidR="00C1767D" w:rsidRPr="002169E6">
        <w:rPr>
          <w:rFonts w:ascii="Times New Roman" w:hAnsi="Times New Roman" w:cs="Times New Roman"/>
          <w:sz w:val="24"/>
          <w:szCs w:val="24"/>
          <w:lang w:val="en-AU"/>
        </w:rPr>
        <w:t>minute audiocassette and</w:t>
      </w:r>
      <w:r w:rsidR="00832C86" w:rsidRPr="002169E6">
        <w:rPr>
          <w:rFonts w:ascii="Times New Roman" w:hAnsi="Times New Roman" w:cs="Times New Roman"/>
          <w:sz w:val="24"/>
          <w:szCs w:val="24"/>
          <w:lang w:val="en-AU"/>
        </w:rPr>
        <w:t xml:space="preserve"> then transcribed by the researcher.</w:t>
      </w:r>
    </w:p>
    <w:p w:rsidR="007B7860" w:rsidRPr="002169E6" w:rsidRDefault="007B7860" w:rsidP="006A563F">
      <w:pPr>
        <w:pStyle w:val="NoSpacing"/>
        <w:jc w:val="both"/>
        <w:rPr>
          <w:rFonts w:ascii="Times New Roman" w:hAnsi="Times New Roman" w:cs="Times New Roman"/>
          <w:sz w:val="24"/>
          <w:szCs w:val="24"/>
          <w:lang w:val="en-AU"/>
        </w:rPr>
      </w:pPr>
    </w:p>
    <w:p w:rsidR="00D31A16" w:rsidRPr="002169E6" w:rsidRDefault="00D31A16" w:rsidP="006A563F">
      <w:pPr>
        <w:pStyle w:val="NoSpacing"/>
        <w:jc w:val="both"/>
        <w:rPr>
          <w:rFonts w:ascii="Times New Roman" w:hAnsi="Times New Roman" w:cs="Times New Roman"/>
          <w:bCs/>
          <w:sz w:val="24"/>
          <w:szCs w:val="24"/>
          <w:lang w:val="en-AU"/>
        </w:rPr>
      </w:pPr>
      <w:r w:rsidRPr="002169E6">
        <w:rPr>
          <w:rFonts w:ascii="Times New Roman" w:hAnsi="Times New Roman" w:cs="Times New Roman"/>
          <w:bCs/>
          <w:sz w:val="24"/>
          <w:szCs w:val="24"/>
          <w:lang w:val="en-AU"/>
        </w:rPr>
        <w:t>An email request for participation in the research was sent by the coordinator of the two-year Master of Teaching program to graduate pre-service teachers enrolled in either the Bachelor of Education or Master of Teaching degree. The email invitation asked for volunteers to participate in a once only, in-depth individual interview held on campus. The email invitation included an abstract of the research.</w:t>
      </w:r>
    </w:p>
    <w:p w:rsidR="00AA600D" w:rsidRPr="002169E6" w:rsidRDefault="00AA600D" w:rsidP="006A563F">
      <w:pPr>
        <w:pStyle w:val="NoSpacing"/>
        <w:jc w:val="both"/>
        <w:rPr>
          <w:rFonts w:ascii="Times New Roman" w:hAnsi="Times New Roman" w:cs="Times New Roman"/>
          <w:bCs/>
          <w:sz w:val="24"/>
          <w:szCs w:val="24"/>
          <w:lang w:val="en-AU"/>
        </w:rPr>
      </w:pPr>
    </w:p>
    <w:p w:rsidR="00D31A16" w:rsidRPr="002169E6" w:rsidRDefault="00D31A16" w:rsidP="006A563F">
      <w:pPr>
        <w:pStyle w:val="NoSpacing"/>
        <w:jc w:val="both"/>
        <w:rPr>
          <w:rFonts w:ascii="Times New Roman" w:hAnsi="Times New Roman" w:cs="Times New Roman"/>
          <w:bCs/>
          <w:sz w:val="24"/>
          <w:szCs w:val="24"/>
          <w:lang w:val="en-AU"/>
        </w:rPr>
      </w:pPr>
      <w:r w:rsidRPr="002169E6">
        <w:rPr>
          <w:rFonts w:ascii="Times New Roman" w:hAnsi="Times New Roman" w:cs="Times New Roman"/>
          <w:bCs/>
          <w:sz w:val="24"/>
          <w:szCs w:val="24"/>
          <w:lang w:val="en-AU"/>
        </w:rPr>
        <w:t xml:space="preserve">The following is a brief profile of the </w:t>
      </w:r>
      <w:r w:rsidR="00AA600D" w:rsidRPr="002169E6">
        <w:rPr>
          <w:rFonts w:ascii="Times New Roman" w:hAnsi="Times New Roman" w:cs="Times New Roman"/>
          <w:bCs/>
          <w:sz w:val="24"/>
          <w:szCs w:val="24"/>
          <w:lang w:val="en-AU"/>
        </w:rPr>
        <w:t>second career pre-service teachers</w:t>
      </w:r>
      <w:r w:rsidRPr="002169E6">
        <w:rPr>
          <w:rFonts w:ascii="Times New Roman" w:hAnsi="Times New Roman" w:cs="Times New Roman"/>
          <w:bCs/>
          <w:sz w:val="24"/>
          <w:szCs w:val="24"/>
          <w:lang w:val="en-AU"/>
        </w:rPr>
        <w:t xml:space="preserve"> who attended the interviews and took part in the</w:t>
      </w:r>
      <w:r w:rsidR="00C1767D" w:rsidRPr="002169E6">
        <w:rPr>
          <w:rFonts w:ascii="Times New Roman" w:hAnsi="Times New Roman" w:cs="Times New Roman"/>
          <w:bCs/>
          <w:sz w:val="24"/>
          <w:szCs w:val="24"/>
          <w:lang w:val="en-AU"/>
        </w:rPr>
        <w:t xml:space="preserve"> final</w:t>
      </w:r>
      <w:r w:rsidRPr="002169E6">
        <w:rPr>
          <w:rFonts w:ascii="Times New Roman" w:hAnsi="Times New Roman" w:cs="Times New Roman"/>
          <w:bCs/>
          <w:sz w:val="24"/>
          <w:szCs w:val="24"/>
          <w:lang w:val="en-AU"/>
        </w:rPr>
        <w:t xml:space="preserve"> study</w:t>
      </w:r>
      <w:r w:rsidR="00AA600D" w:rsidRPr="002169E6">
        <w:rPr>
          <w:rFonts w:ascii="Times New Roman" w:hAnsi="Times New Roman" w:cs="Times New Roman"/>
          <w:bCs/>
          <w:sz w:val="24"/>
          <w:szCs w:val="24"/>
          <w:lang w:val="en-AU"/>
        </w:rPr>
        <w:t>. The profiles take</w:t>
      </w:r>
      <w:r w:rsidRPr="002169E6">
        <w:rPr>
          <w:rFonts w:ascii="Times New Roman" w:hAnsi="Times New Roman" w:cs="Times New Roman"/>
          <w:bCs/>
          <w:sz w:val="24"/>
          <w:szCs w:val="24"/>
          <w:lang w:val="en-AU"/>
        </w:rPr>
        <w:t xml:space="preserve"> into account their marital status, parental status, educational level, and previous employment.</w:t>
      </w:r>
    </w:p>
    <w:p w:rsidR="007B7860" w:rsidRPr="002169E6" w:rsidRDefault="007B7860" w:rsidP="006A563F">
      <w:pPr>
        <w:pStyle w:val="NoSpacing"/>
        <w:jc w:val="both"/>
        <w:rPr>
          <w:sz w:val="24"/>
          <w:szCs w:val="24"/>
        </w:rPr>
      </w:pPr>
    </w:p>
    <w:p w:rsidR="00B27B96" w:rsidRPr="002169E6" w:rsidRDefault="00B27B96" w:rsidP="006A563F">
      <w:pPr>
        <w:pStyle w:val="Heading3"/>
        <w:jc w:val="both"/>
        <w:rPr>
          <w:color w:val="auto"/>
          <w:sz w:val="24"/>
          <w:szCs w:val="24"/>
          <w:lang w:val="en-AU"/>
        </w:rPr>
      </w:pPr>
      <w:r w:rsidRPr="002169E6">
        <w:rPr>
          <w:color w:val="auto"/>
          <w:sz w:val="24"/>
          <w:szCs w:val="24"/>
          <w:lang w:val="en-AU"/>
        </w:rPr>
        <w:t xml:space="preserve">A profile of the </w:t>
      </w:r>
      <w:r w:rsidR="006864E5" w:rsidRPr="002169E6">
        <w:rPr>
          <w:color w:val="auto"/>
          <w:sz w:val="24"/>
          <w:szCs w:val="24"/>
          <w:lang w:val="en-AU"/>
        </w:rPr>
        <w:t>second career pre-service teachers</w:t>
      </w:r>
    </w:p>
    <w:p w:rsidR="00B27B96" w:rsidRPr="002169E6" w:rsidRDefault="00B27B96" w:rsidP="006A563F">
      <w:pPr>
        <w:pStyle w:val="NoSpacing"/>
        <w:jc w:val="both"/>
        <w:rPr>
          <w:rFonts w:ascii="Times New Roman" w:hAnsi="Times New Roman" w:cs="Times New Roman"/>
          <w:b/>
          <w:bCs/>
          <w:sz w:val="24"/>
          <w:szCs w:val="24"/>
          <w:lang w:val="en-AU"/>
        </w:rPr>
      </w:pPr>
    </w:p>
    <w:p w:rsidR="007B7860" w:rsidRPr="002169E6" w:rsidRDefault="007B7860" w:rsidP="006A563F">
      <w:pPr>
        <w:pStyle w:val="NoSpacing"/>
        <w:jc w:val="both"/>
        <w:rPr>
          <w:rFonts w:ascii="Times New Roman" w:hAnsi="Times New Roman" w:cs="Times New Roman"/>
          <w:bCs/>
          <w:sz w:val="24"/>
          <w:szCs w:val="24"/>
          <w:lang w:val="en-AU"/>
        </w:rPr>
      </w:pPr>
      <w:r w:rsidRPr="002169E6">
        <w:rPr>
          <w:rFonts w:ascii="Times New Roman" w:hAnsi="Times New Roman" w:cs="Times New Roman"/>
          <w:bCs/>
          <w:sz w:val="24"/>
          <w:szCs w:val="24"/>
          <w:lang w:val="en-AU"/>
        </w:rPr>
        <w:t xml:space="preserve">Lacy is a 31 year old </w:t>
      </w:r>
      <w:r w:rsidR="00D112E5" w:rsidRPr="002169E6">
        <w:rPr>
          <w:rFonts w:ascii="Times New Roman" w:hAnsi="Times New Roman" w:cs="Times New Roman"/>
          <w:bCs/>
          <w:sz w:val="24"/>
          <w:szCs w:val="24"/>
          <w:lang w:val="en-AU"/>
        </w:rPr>
        <w:t>former</w:t>
      </w:r>
      <w:r w:rsidRPr="002169E6">
        <w:rPr>
          <w:rFonts w:ascii="Times New Roman" w:hAnsi="Times New Roman" w:cs="Times New Roman"/>
          <w:bCs/>
          <w:sz w:val="24"/>
          <w:szCs w:val="24"/>
          <w:lang w:val="en-AU"/>
        </w:rPr>
        <w:t xml:space="preserve"> journalist for a large business in Toronto that runs the air miles program. As the marketing communications writer she was responsible for writing and editing business development and marketing materials such as brochures and responses to proposals. Lacy is single with no children and holds a Bachelor of Arts, with a major in journalism.</w:t>
      </w:r>
    </w:p>
    <w:p w:rsidR="007B7860" w:rsidRPr="002169E6" w:rsidRDefault="007B7860" w:rsidP="006A563F">
      <w:pPr>
        <w:pStyle w:val="NoSpacing"/>
        <w:jc w:val="both"/>
        <w:rPr>
          <w:rFonts w:ascii="Times New Roman" w:hAnsi="Times New Roman" w:cs="Times New Roman"/>
          <w:bCs/>
          <w:sz w:val="24"/>
          <w:szCs w:val="24"/>
          <w:lang w:val="en-AU"/>
        </w:rPr>
      </w:pPr>
    </w:p>
    <w:p w:rsidR="007B7860" w:rsidRPr="002169E6" w:rsidRDefault="007B7860" w:rsidP="006A563F">
      <w:pPr>
        <w:pStyle w:val="NoSpacing"/>
        <w:jc w:val="both"/>
        <w:rPr>
          <w:rFonts w:ascii="Times New Roman" w:hAnsi="Times New Roman" w:cs="Times New Roman"/>
          <w:bCs/>
          <w:sz w:val="24"/>
          <w:szCs w:val="24"/>
          <w:lang w:val="en-AU"/>
        </w:rPr>
      </w:pPr>
      <w:r w:rsidRPr="002169E6">
        <w:rPr>
          <w:rFonts w:ascii="Times New Roman" w:hAnsi="Times New Roman" w:cs="Times New Roman"/>
          <w:bCs/>
          <w:sz w:val="24"/>
          <w:szCs w:val="24"/>
          <w:lang w:val="en-AU"/>
        </w:rPr>
        <w:t xml:space="preserve">Louise is a 49 year old </w:t>
      </w:r>
      <w:r w:rsidR="00D112E5" w:rsidRPr="002169E6">
        <w:rPr>
          <w:rFonts w:ascii="Times New Roman" w:hAnsi="Times New Roman" w:cs="Times New Roman"/>
          <w:bCs/>
          <w:sz w:val="24"/>
          <w:szCs w:val="24"/>
          <w:lang w:val="en-AU"/>
        </w:rPr>
        <w:t>former</w:t>
      </w:r>
      <w:r w:rsidRPr="002169E6">
        <w:rPr>
          <w:rFonts w:ascii="Times New Roman" w:hAnsi="Times New Roman" w:cs="Times New Roman"/>
          <w:bCs/>
          <w:sz w:val="24"/>
          <w:szCs w:val="24"/>
          <w:lang w:val="en-AU"/>
        </w:rPr>
        <w:t xml:space="preserve"> co-host of a television series. She was also a presenter and producer of a health television series and writer and editor for City TV Toronto. Louise was a teaching assistant at a high and primary school, and an educator for children and adults at the science centre in Toronto. She is married with no children and holds a Bachelor of Arts, with a major in English and drama and a Bachelor of Science, with a major in zoology and environmental biology.</w:t>
      </w:r>
    </w:p>
    <w:p w:rsidR="00913787" w:rsidRPr="002169E6" w:rsidRDefault="00913787" w:rsidP="006A563F">
      <w:pPr>
        <w:pStyle w:val="NoSpacing"/>
        <w:jc w:val="both"/>
        <w:rPr>
          <w:rFonts w:ascii="Times New Roman" w:hAnsi="Times New Roman" w:cs="Times New Roman"/>
          <w:bCs/>
          <w:sz w:val="24"/>
          <w:szCs w:val="24"/>
          <w:lang w:val="en-AU"/>
        </w:rPr>
      </w:pPr>
    </w:p>
    <w:p w:rsidR="007B7860" w:rsidRPr="002169E6" w:rsidRDefault="007B7860" w:rsidP="006A563F">
      <w:pPr>
        <w:pStyle w:val="NoSpacing"/>
        <w:jc w:val="both"/>
        <w:rPr>
          <w:rFonts w:ascii="Times New Roman" w:hAnsi="Times New Roman" w:cs="Times New Roman"/>
          <w:bCs/>
          <w:sz w:val="24"/>
          <w:szCs w:val="24"/>
          <w:lang w:val="en-AU"/>
        </w:rPr>
      </w:pPr>
      <w:r w:rsidRPr="002169E6">
        <w:rPr>
          <w:rFonts w:ascii="Times New Roman" w:hAnsi="Times New Roman" w:cs="Times New Roman"/>
          <w:bCs/>
          <w:sz w:val="24"/>
          <w:szCs w:val="24"/>
          <w:lang w:val="en-AU"/>
        </w:rPr>
        <w:lastRenderedPageBreak/>
        <w:t xml:space="preserve">Kate is a 42 year old </w:t>
      </w:r>
      <w:r w:rsidR="00D112E5" w:rsidRPr="002169E6">
        <w:rPr>
          <w:rFonts w:ascii="Times New Roman" w:hAnsi="Times New Roman" w:cs="Times New Roman"/>
          <w:bCs/>
          <w:sz w:val="24"/>
          <w:szCs w:val="24"/>
          <w:lang w:val="en-AU"/>
        </w:rPr>
        <w:t>former</w:t>
      </w:r>
      <w:r w:rsidRPr="002169E6">
        <w:rPr>
          <w:rFonts w:ascii="Times New Roman" w:hAnsi="Times New Roman" w:cs="Times New Roman"/>
          <w:bCs/>
          <w:sz w:val="24"/>
          <w:szCs w:val="24"/>
          <w:lang w:val="en-AU"/>
        </w:rPr>
        <w:t xml:space="preserve"> librarian; a day care centre assistant and small business owner / distributor of lesson plans and play kits. She is married with children and holds a Bachelor of Education, with a major in early childhood.</w:t>
      </w:r>
    </w:p>
    <w:p w:rsidR="007B7860" w:rsidRPr="002169E6" w:rsidRDefault="007B7860" w:rsidP="006A563F">
      <w:pPr>
        <w:pStyle w:val="NoSpacing"/>
        <w:jc w:val="both"/>
        <w:rPr>
          <w:rFonts w:ascii="Times New Roman" w:hAnsi="Times New Roman" w:cs="Times New Roman"/>
          <w:bCs/>
          <w:sz w:val="24"/>
          <w:szCs w:val="24"/>
          <w:lang w:val="en-AU"/>
        </w:rPr>
      </w:pPr>
    </w:p>
    <w:p w:rsidR="002F08F0" w:rsidRPr="002169E6" w:rsidRDefault="006A4498" w:rsidP="006A563F">
      <w:pPr>
        <w:pStyle w:val="Heading2"/>
        <w:jc w:val="both"/>
        <w:rPr>
          <w:color w:val="auto"/>
          <w:sz w:val="24"/>
          <w:szCs w:val="24"/>
        </w:rPr>
      </w:pPr>
      <w:r w:rsidRPr="002169E6">
        <w:rPr>
          <w:color w:val="auto"/>
          <w:sz w:val="24"/>
          <w:szCs w:val="24"/>
        </w:rPr>
        <w:t>The perceptions</w:t>
      </w:r>
      <w:r w:rsidR="003B3679" w:rsidRPr="002169E6">
        <w:rPr>
          <w:color w:val="auto"/>
          <w:sz w:val="24"/>
          <w:szCs w:val="24"/>
        </w:rPr>
        <w:t xml:space="preserve"> of mathematics</w:t>
      </w:r>
    </w:p>
    <w:p w:rsidR="003B3679" w:rsidRPr="002169E6" w:rsidRDefault="003B3679" w:rsidP="006A563F">
      <w:pPr>
        <w:pStyle w:val="NoSpacing"/>
        <w:jc w:val="both"/>
        <w:rPr>
          <w:sz w:val="24"/>
          <w:szCs w:val="24"/>
        </w:rPr>
      </w:pPr>
    </w:p>
    <w:p w:rsidR="000E6FBB" w:rsidRPr="002169E6" w:rsidRDefault="00011C8C" w:rsidP="006A563F">
      <w:pPr>
        <w:spacing w:line="240" w:lineRule="auto"/>
        <w:jc w:val="both"/>
        <w:rPr>
          <w:rFonts w:ascii="Times New Roman" w:hAnsi="Times New Roman" w:cs="Times New Roman"/>
          <w:b/>
          <w:bCs/>
          <w:sz w:val="24"/>
          <w:szCs w:val="24"/>
          <w:lang w:val="en-AU"/>
        </w:rPr>
      </w:pPr>
      <w:r w:rsidRPr="002169E6">
        <w:rPr>
          <w:rFonts w:ascii="Times New Roman" w:hAnsi="Times New Roman" w:cs="Times New Roman"/>
          <w:bCs/>
          <w:sz w:val="24"/>
          <w:szCs w:val="24"/>
          <w:lang w:val="en-AU"/>
        </w:rPr>
        <w:t xml:space="preserve">The </w:t>
      </w:r>
      <w:r w:rsidR="006A4498" w:rsidRPr="002169E6">
        <w:rPr>
          <w:rFonts w:ascii="Times New Roman" w:hAnsi="Times New Roman" w:cs="Times New Roman"/>
          <w:bCs/>
          <w:sz w:val="24"/>
          <w:szCs w:val="24"/>
          <w:lang w:val="en-AU"/>
        </w:rPr>
        <w:t>following perceptions of mathematics highlight</w:t>
      </w:r>
      <w:r w:rsidRPr="002169E6">
        <w:rPr>
          <w:rFonts w:ascii="Times New Roman" w:hAnsi="Times New Roman" w:cs="Times New Roman"/>
          <w:bCs/>
          <w:sz w:val="24"/>
          <w:szCs w:val="24"/>
          <w:lang w:val="en-AU"/>
        </w:rPr>
        <w:t xml:space="preserve"> the difference between </w:t>
      </w:r>
      <w:r w:rsidR="00B45F6A" w:rsidRPr="002169E6">
        <w:rPr>
          <w:rFonts w:ascii="Times New Roman" w:hAnsi="Times New Roman" w:cs="Times New Roman"/>
          <w:bCs/>
          <w:sz w:val="24"/>
          <w:szCs w:val="24"/>
          <w:lang w:val="en-AU"/>
        </w:rPr>
        <w:t xml:space="preserve">the </w:t>
      </w:r>
      <w:r w:rsidRPr="002169E6">
        <w:rPr>
          <w:rFonts w:ascii="Times New Roman" w:hAnsi="Times New Roman" w:cs="Times New Roman"/>
          <w:bCs/>
          <w:sz w:val="24"/>
          <w:szCs w:val="24"/>
          <w:lang w:val="en-AU"/>
        </w:rPr>
        <w:t>pedagogical expectation</w:t>
      </w:r>
      <w:r w:rsidR="00B45F6A" w:rsidRPr="002169E6">
        <w:rPr>
          <w:rFonts w:ascii="Times New Roman" w:hAnsi="Times New Roman" w:cs="Times New Roman"/>
          <w:bCs/>
          <w:sz w:val="24"/>
          <w:szCs w:val="24"/>
          <w:lang w:val="en-AU"/>
        </w:rPr>
        <w:t>s and pedagogical realities</w:t>
      </w:r>
      <w:r w:rsidRPr="002169E6">
        <w:rPr>
          <w:rFonts w:ascii="Times New Roman" w:hAnsi="Times New Roman" w:cs="Times New Roman"/>
          <w:bCs/>
          <w:sz w:val="24"/>
          <w:szCs w:val="24"/>
          <w:lang w:val="en-AU"/>
        </w:rPr>
        <w:t xml:space="preserve"> </w:t>
      </w:r>
      <w:r w:rsidR="00A176DC" w:rsidRPr="002169E6">
        <w:rPr>
          <w:rFonts w:ascii="Times New Roman" w:hAnsi="Times New Roman" w:cs="Times New Roman"/>
          <w:bCs/>
          <w:sz w:val="24"/>
          <w:szCs w:val="24"/>
          <w:lang w:val="en-AU"/>
        </w:rPr>
        <w:t>of</w:t>
      </w:r>
      <w:r w:rsidRPr="002169E6">
        <w:rPr>
          <w:rFonts w:ascii="Times New Roman" w:hAnsi="Times New Roman" w:cs="Times New Roman"/>
          <w:bCs/>
          <w:sz w:val="24"/>
          <w:szCs w:val="24"/>
          <w:lang w:val="en-AU"/>
        </w:rPr>
        <w:t xml:space="preserve"> three </w:t>
      </w:r>
      <w:r w:rsidR="00A176DC" w:rsidRPr="002169E6">
        <w:rPr>
          <w:rFonts w:ascii="Times New Roman" w:hAnsi="Times New Roman" w:cs="Times New Roman"/>
          <w:bCs/>
          <w:sz w:val="24"/>
          <w:szCs w:val="24"/>
          <w:lang w:val="en-AU"/>
        </w:rPr>
        <w:t xml:space="preserve">mature age </w:t>
      </w:r>
      <w:r w:rsidR="00B45F6A" w:rsidRPr="002169E6">
        <w:rPr>
          <w:rFonts w:ascii="Times New Roman" w:hAnsi="Times New Roman" w:cs="Times New Roman"/>
          <w:bCs/>
          <w:sz w:val="24"/>
          <w:szCs w:val="24"/>
          <w:lang w:val="en-AU"/>
        </w:rPr>
        <w:t>career changers to teaching</w:t>
      </w:r>
      <w:r w:rsidR="006A4498" w:rsidRPr="002169E6">
        <w:rPr>
          <w:rFonts w:ascii="Times New Roman" w:hAnsi="Times New Roman" w:cs="Times New Roman"/>
          <w:bCs/>
          <w:sz w:val="24"/>
          <w:szCs w:val="24"/>
          <w:lang w:val="en-AU"/>
        </w:rPr>
        <w:t xml:space="preserve">. </w:t>
      </w:r>
      <w:r w:rsidR="000E6FBB" w:rsidRPr="002169E6">
        <w:rPr>
          <w:rFonts w:ascii="Times New Roman" w:hAnsi="Times New Roman" w:cs="Times New Roman"/>
          <w:bCs/>
          <w:sz w:val="24"/>
          <w:szCs w:val="24"/>
          <w:lang w:val="en-AU"/>
        </w:rPr>
        <w:t xml:space="preserve">Lacy, Kate </w:t>
      </w:r>
      <w:r w:rsidR="00D82CD6" w:rsidRPr="002169E6">
        <w:rPr>
          <w:rFonts w:ascii="Times New Roman" w:hAnsi="Times New Roman" w:cs="Times New Roman"/>
          <w:bCs/>
          <w:sz w:val="24"/>
          <w:szCs w:val="24"/>
          <w:lang w:val="en-AU"/>
        </w:rPr>
        <w:t xml:space="preserve">and Louise, </w:t>
      </w:r>
      <w:r w:rsidR="00B45F6A" w:rsidRPr="002169E6">
        <w:rPr>
          <w:rFonts w:ascii="Times New Roman" w:hAnsi="Times New Roman" w:cs="Times New Roman"/>
          <w:bCs/>
          <w:sz w:val="24"/>
          <w:szCs w:val="24"/>
          <w:lang w:val="en-AU"/>
        </w:rPr>
        <w:t xml:space="preserve">as </w:t>
      </w:r>
      <w:r w:rsidR="00D82CD6" w:rsidRPr="002169E6">
        <w:rPr>
          <w:rFonts w:ascii="Times New Roman" w:hAnsi="Times New Roman" w:cs="Times New Roman"/>
          <w:bCs/>
          <w:sz w:val="24"/>
          <w:szCs w:val="24"/>
          <w:lang w:val="en-AU"/>
        </w:rPr>
        <w:t>shown in Table 1</w:t>
      </w:r>
      <w:r w:rsidR="00FB7486" w:rsidRPr="002169E6">
        <w:rPr>
          <w:rFonts w:ascii="Times New Roman" w:hAnsi="Times New Roman" w:cs="Times New Roman"/>
          <w:bCs/>
          <w:sz w:val="24"/>
          <w:szCs w:val="24"/>
          <w:lang w:val="en-AU"/>
        </w:rPr>
        <w:t>.1</w:t>
      </w:r>
      <w:r w:rsidRPr="002169E6">
        <w:rPr>
          <w:rFonts w:ascii="Times New Roman" w:hAnsi="Times New Roman" w:cs="Times New Roman"/>
          <w:bCs/>
          <w:sz w:val="24"/>
          <w:szCs w:val="24"/>
          <w:lang w:val="en-AU"/>
        </w:rPr>
        <w:t xml:space="preserve"> </w:t>
      </w:r>
      <w:r w:rsidR="000E6FBB" w:rsidRPr="002169E6">
        <w:rPr>
          <w:rFonts w:ascii="Times New Roman" w:hAnsi="Times New Roman" w:cs="Times New Roman"/>
          <w:bCs/>
          <w:sz w:val="24"/>
          <w:szCs w:val="24"/>
          <w:lang w:val="en-AU"/>
        </w:rPr>
        <w:t>reflect a lack of confidence to teach mathe</w:t>
      </w:r>
      <w:r w:rsidR="00E400D3" w:rsidRPr="002169E6">
        <w:rPr>
          <w:rFonts w:ascii="Times New Roman" w:hAnsi="Times New Roman" w:cs="Times New Roman"/>
          <w:bCs/>
          <w:sz w:val="24"/>
          <w:szCs w:val="24"/>
          <w:lang w:val="en-AU"/>
        </w:rPr>
        <w:t xml:space="preserve">matics </w:t>
      </w:r>
      <w:r w:rsidR="00BC0FFC" w:rsidRPr="002169E6">
        <w:rPr>
          <w:rFonts w:ascii="Times New Roman" w:hAnsi="Times New Roman" w:cs="Times New Roman"/>
          <w:bCs/>
          <w:sz w:val="24"/>
          <w:szCs w:val="24"/>
          <w:lang w:val="en-AU"/>
        </w:rPr>
        <w:t xml:space="preserve">in the future </w:t>
      </w:r>
      <w:r w:rsidR="00E400D3" w:rsidRPr="002169E6">
        <w:rPr>
          <w:rFonts w:ascii="Times New Roman" w:hAnsi="Times New Roman" w:cs="Times New Roman"/>
          <w:bCs/>
          <w:sz w:val="24"/>
          <w:szCs w:val="24"/>
          <w:lang w:val="en-AU"/>
        </w:rPr>
        <w:t>as a foreseeable concern.</w:t>
      </w:r>
    </w:p>
    <w:p w:rsidR="000E6FBB" w:rsidRPr="002169E6" w:rsidRDefault="00274F9D" w:rsidP="006A563F">
      <w:pPr>
        <w:spacing w:line="240" w:lineRule="auto"/>
        <w:jc w:val="both"/>
        <w:rPr>
          <w:rFonts w:ascii="Times New Roman" w:hAnsi="Times New Roman" w:cs="Times New Roman"/>
          <w:b/>
          <w:bCs/>
          <w:sz w:val="24"/>
          <w:szCs w:val="24"/>
          <w:lang w:val="en-AU"/>
        </w:rPr>
      </w:pPr>
      <w:r w:rsidRPr="002169E6">
        <w:rPr>
          <w:rFonts w:ascii="Times New Roman" w:hAnsi="Times New Roman" w:cs="Times New Roman"/>
          <w:b/>
          <w:bCs/>
          <w:sz w:val="24"/>
          <w:szCs w:val="24"/>
          <w:lang w:val="en-AU"/>
        </w:rPr>
        <w:t>Table 1.1</w:t>
      </w:r>
      <w:r w:rsidR="000E6FBB" w:rsidRPr="002169E6">
        <w:rPr>
          <w:rFonts w:ascii="Times New Roman" w:hAnsi="Times New Roman" w:cs="Times New Roman"/>
          <w:b/>
          <w:bCs/>
          <w:sz w:val="24"/>
          <w:szCs w:val="24"/>
          <w:lang w:val="en-AU"/>
        </w:rPr>
        <w:t xml:space="preserve"> Lack of Confidence to Teach Mathematics: Female Participants Current Dilemmas and Foreseeable Problems</w:t>
      </w:r>
    </w:p>
    <w:tbl>
      <w:tblPr>
        <w:tblW w:w="8568" w:type="dxa"/>
        <w:tblBorders>
          <w:top w:val="single" w:sz="4" w:space="0" w:color="000000"/>
          <w:bottom w:val="single" w:sz="4" w:space="0" w:color="000000"/>
        </w:tblBorders>
        <w:tblLayout w:type="fixed"/>
        <w:tblLook w:val="00A0"/>
      </w:tblPr>
      <w:tblGrid>
        <w:gridCol w:w="1368"/>
        <w:gridCol w:w="720"/>
        <w:gridCol w:w="3600"/>
        <w:gridCol w:w="2880"/>
      </w:tblGrid>
      <w:tr w:rsidR="000E6FBB" w:rsidRPr="002169E6" w:rsidTr="00C13216">
        <w:trPr>
          <w:trHeight w:val="576"/>
        </w:trPr>
        <w:tc>
          <w:tcPr>
            <w:tcW w:w="1368" w:type="dxa"/>
            <w:tcBorders>
              <w:top w:val="single" w:sz="4" w:space="0" w:color="000000"/>
              <w:bottom w:val="single" w:sz="4" w:space="0" w:color="000000"/>
            </w:tcBorders>
            <w:shd w:val="clear" w:color="auto" w:fill="FFFFFF"/>
            <w:vAlign w:val="center"/>
          </w:tcPr>
          <w:p w:rsidR="000E6FBB" w:rsidRPr="002169E6" w:rsidRDefault="000E6FBB" w:rsidP="006A563F">
            <w:pPr>
              <w:spacing w:line="240" w:lineRule="auto"/>
              <w:jc w:val="both"/>
              <w:rPr>
                <w:rFonts w:ascii="Times New Roman" w:hAnsi="Times New Roman" w:cs="Times New Roman"/>
                <w:bCs/>
                <w:sz w:val="24"/>
                <w:szCs w:val="24"/>
              </w:rPr>
            </w:pPr>
            <w:r w:rsidRPr="002169E6">
              <w:rPr>
                <w:rFonts w:ascii="Times New Roman" w:hAnsi="Times New Roman" w:cs="Times New Roman"/>
                <w:bCs/>
                <w:sz w:val="24"/>
                <w:szCs w:val="24"/>
              </w:rPr>
              <w:t>Name</w:t>
            </w:r>
          </w:p>
        </w:tc>
        <w:tc>
          <w:tcPr>
            <w:tcW w:w="720" w:type="dxa"/>
            <w:tcBorders>
              <w:top w:val="single" w:sz="4" w:space="0" w:color="000000"/>
              <w:bottom w:val="single" w:sz="4" w:space="0" w:color="000000"/>
            </w:tcBorders>
            <w:shd w:val="clear" w:color="auto" w:fill="FFFFFF"/>
            <w:vAlign w:val="center"/>
          </w:tcPr>
          <w:p w:rsidR="000E6FBB" w:rsidRPr="002169E6" w:rsidRDefault="000E6FBB" w:rsidP="006A563F">
            <w:pPr>
              <w:spacing w:line="240" w:lineRule="auto"/>
              <w:jc w:val="both"/>
              <w:rPr>
                <w:rFonts w:ascii="Times New Roman" w:hAnsi="Times New Roman" w:cs="Times New Roman"/>
                <w:bCs/>
                <w:sz w:val="24"/>
                <w:szCs w:val="24"/>
              </w:rPr>
            </w:pPr>
            <w:r w:rsidRPr="002169E6">
              <w:rPr>
                <w:rFonts w:ascii="Times New Roman" w:hAnsi="Times New Roman" w:cs="Times New Roman"/>
                <w:bCs/>
                <w:sz w:val="24"/>
                <w:szCs w:val="24"/>
              </w:rPr>
              <w:t>Age</w:t>
            </w:r>
          </w:p>
        </w:tc>
        <w:tc>
          <w:tcPr>
            <w:tcW w:w="3600" w:type="dxa"/>
            <w:tcBorders>
              <w:top w:val="single" w:sz="4" w:space="0" w:color="000000"/>
              <w:bottom w:val="single" w:sz="4" w:space="0" w:color="000000"/>
            </w:tcBorders>
            <w:shd w:val="clear" w:color="auto" w:fill="FFFFFF"/>
            <w:vAlign w:val="center"/>
          </w:tcPr>
          <w:p w:rsidR="000E6FBB" w:rsidRPr="002169E6" w:rsidRDefault="000E6FBB" w:rsidP="006A563F">
            <w:pPr>
              <w:spacing w:line="240" w:lineRule="auto"/>
              <w:jc w:val="both"/>
              <w:rPr>
                <w:rFonts w:ascii="Times New Roman" w:hAnsi="Times New Roman" w:cs="Times New Roman"/>
                <w:bCs/>
                <w:sz w:val="24"/>
                <w:szCs w:val="24"/>
              </w:rPr>
            </w:pPr>
            <w:r w:rsidRPr="002169E6">
              <w:rPr>
                <w:rFonts w:ascii="Times New Roman" w:hAnsi="Times New Roman" w:cs="Times New Roman"/>
                <w:bCs/>
                <w:sz w:val="24"/>
                <w:szCs w:val="24"/>
              </w:rPr>
              <w:t>Current Dilemmas</w:t>
            </w:r>
          </w:p>
        </w:tc>
        <w:tc>
          <w:tcPr>
            <w:tcW w:w="2880" w:type="dxa"/>
            <w:tcBorders>
              <w:top w:val="single" w:sz="4" w:space="0" w:color="000000"/>
              <w:bottom w:val="single" w:sz="4" w:space="0" w:color="000000"/>
            </w:tcBorders>
            <w:shd w:val="clear" w:color="auto" w:fill="FFFFFF"/>
            <w:vAlign w:val="center"/>
          </w:tcPr>
          <w:p w:rsidR="000E6FBB" w:rsidRPr="002169E6" w:rsidRDefault="000E6FBB" w:rsidP="006A563F">
            <w:pPr>
              <w:spacing w:line="240" w:lineRule="auto"/>
              <w:jc w:val="both"/>
              <w:rPr>
                <w:rFonts w:ascii="Times New Roman" w:hAnsi="Times New Roman" w:cs="Times New Roman"/>
                <w:bCs/>
                <w:sz w:val="24"/>
                <w:szCs w:val="24"/>
              </w:rPr>
            </w:pPr>
            <w:r w:rsidRPr="002169E6">
              <w:rPr>
                <w:rFonts w:ascii="Times New Roman" w:hAnsi="Times New Roman" w:cs="Times New Roman"/>
                <w:bCs/>
                <w:sz w:val="24"/>
                <w:szCs w:val="24"/>
              </w:rPr>
              <w:t>Foreseeable Problems</w:t>
            </w:r>
          </w:p>
        </w:tc>
      </w:tr>
      <w:tr w:rsidR="000E6FBB" w:rsidRPr="002169E6" w:rsidTr="00C13216">
        <w:trPr>
          <w:trHeight w:val="576"/>
        </w:trPr>
        <w:tc>
          <w:tcPr>
            <w:tcW w:w="1368" w:type="dxa"/>
            <w:tcBorders>
              <w:top w:val="single" w:sz="4" w:space="0" w:color="000000"/>
            </w:tcBorders>
            <w:vAlign w:val="center"/>
          </w:tcPr>
          <w:p w:rsidR="000E6FBB" w:rsidRPr="002169E6" w:rsidRDefault="000E6FBB" w:rsidP="006A563F">
            <w:pPr>
              <w:spacing w:after="0" w:line="240" w:lineRule="auto"/>
              <w:jc w:val="both"/>
              <w:rPr>
                <w:rFonts w:ascii="Times New Roman" w:hAnsi="Times New Roman" w:cs="Times New Roman"/>
                <w:bCs/>
                <w:sz w:val="24"/>
                <w:szCs w:val="24"/>
              </w:rPr>
            </w:pPr>
            <w:r w:rsidRPr="002169E6">
              <w:rPr>
                <w:rFonts w:ascii="Times New Roman" w:hAnsi="Times New Roman" w:cs="Times New Roman"/>
                <w:bCs/>
                <w:sz w:val="24"/>
                <w:szCs w:val="24"/>
              </w:rPr>
              <w:t>Lacy</w:t>
            </w:r>
          </w:p>
        </w:tc>
        <w:tc>
          <w:tcPr>
            <w:tcW w:w="720" w:type="dxa"/>
            <w:tcBorders>
              <w:top w:val="single" w:sz="4" w:space="0" w:color="000000"/>
            </w:tcBorders>
            <w:vAlign w:val="center"/>
          </w:tcPr>
          <w:p w:rsidR="000E6FBB" w:rsidRPr="002169E6" w:rsidRDefault="000E6FBB" w:rsidP="006A563F">
            <w:pPr>
              <w:spacing w:after="0" w:line="240" w:lineRule="auto"/>
              <w:jc w:val="both"/>
              <w:rPr>
                <w:rFonts w:ascii="Times New Roman" w:hAnsi="Times New Roman" w:cs="Times New Roman"/>
                <w:bCs/>
                <w:sz w:val="24"/>
                <w:szCs w:val="24"/>
              </w:rPr>
            </w:pPr>
            <w:r w:rsidRPr="002169E6">
              <w:rPr>
                <w:rFonts w:ascii="Times New Roman" w:hAnsi="Times New Roman" w:cs="Times New Roman"/>
                <w:bCs/>
                <w:sz w:val="24"/>
                <w:szCs w:val="24"/>
              </w:rPr>
              <w:t>31</w:t>
            </w:r>
          </w:p>
        </w:tc>
        <w:tc>
          <w:tcPr>
            <w:tcW w:w="3600" w:type="dxa"/>
            <w:tcBorders>
              <w:top w:val="single" w:sz="4" w:space="0" w:color="000000"/>
            </w:tcBorders>
            <w:vAlign w:val="center"/>
          </w:tcPr>
          <w:p w:rsidR="000E6FBB" w:rsidRPr="002169E6" w:rsidRDefault="000E6FBB" w:rsidP="006A563F">
            <w:pPr>
              <w:spacing w:after="0" w:line="240" w:lineRule="auto"/>
              <w:jc w:val="both"/>
              <w:rPr>
                <w:rFonts w:ascii="Times New Roman" w:hAnsi="Times New Roman" w:cs="Times New Roman"/>
                <w:bCs/>
                <w:sz w:val="24"/>
                <w:szCs w:val="24"/>
              </w:rPr>
            </w:pPr>
            <w:r w:rsidRPr="002169E6">
              <w:rPr>
                <w:rFonts w:ascii="Times New Roman" w:hAnsi="Times New Roman" w:cs="Times New Roman"/>
                <w:bCs/>
                <w:sz w:val="24"/>
                <w:szCs w:val="24"/>
              </w:rPr>
              <w:t>School practicum</w:t>
            </w:r>
          </w:p>
        </w:tc>
        <w:tc>
          <w:tcPr>
            <w:tcW w:w="2880" w:type="dxa"/>
            <w:tcBorders>
              <w:top w:val="single" w:sz="4" w:space="0" w:color="000000"/>
            </w:tcBorders>
            <w:vAlign w:val="center"/>
          </w:tcPr>
          <w:p w:rsidR="000E6FBB" w:rsidRPr="002169E6" w:rsidRDefault="000E6FBB" w:rsidP="006A563F">
            <w:pPr>
              <w:spacing w:after="0" w:line="240" w:lineRule="auto"/>
              <w:jc w:val="both"/>
              <w:rPr>
                <w:rFonts w:ascii="Times New Roman" w:hAnsi="Times New Roman" w:cs="Times New Roman"/>
                <w:bCs/>
                <w:sz w:val="24"/>
                <w:szCs w:val="24"/>
              </w:rPr>
            </w:pPr>
          </w:p>
          <w:p w:rsidR="000E6FBB" w:rsidRPr="002169E6" w:rsidRDefault="000E6FBB" w:rsidP="006A563F">
            <w:pPr>
              <w:spacing w:after="0" w:line="240" w:lineRule="auto"/>
              <w:jc w:val="both"/>
              <w:rPr>
                <w:rFonts w:ascii="Times New Roman" w:hAnsi="Times New Roman" w:cs="Times New Roman"/>
                <w:bCs/>
                <w:sz w:val="24"/>
                <w:szCs w:val="24"/>
              </w:rPr>
            </w:pPr>
            <w:r w:rsidRPr="002169E6">
              <w:rPr>
                <w:rFonts w:ascii="Times New Roman" w:hAnsi="Times New Roman" w:cs="Times New Roman"/>
                <w:bCs/>
                <w:sz w:val="24"/>
                <w:szCs w:val="24"/>
              </w:rPr>
              <w:t>Bureaucracy</w:t>
            </w:r>
          </w:p>
          <w:p w:rsidR="000E6FBB" w:rsidRPr="002169E6" w:rsidRDefault="000E6FBB" w:rsidP="006A563F">
            <w:pPr>
              <w:spacing w:after="0" w:line="240" w:lineRule="auto"/>
              <w:jc w:val="both"/>
              <w:rPr>
                <w:rFonts w:ascii="Times New Roman" w:hAnsi="Times New Roman" w:cs="Times New Roman"/>
                <w:bCs/>
                <w:sz w:val="24"/>
                <w:szCs w:val="24"/>
              </w:rPr>
            </w:pPr>
            <w:r w:rsidRPr="002169E6">
              <w:rPr>
                <w:rFonts w:ascii="Times New Roman" w:hAnsi="Times New Roman" w:cs="Times New Roman"/>
                <w:bCs/>
                <w:sz w:val="24"/>
                <w:szCs w:val="24"/>
              </w:rPr>
              <w:t>Lack of confidence to teach mathematics</w:t>
            </w:r>
          </w:p>
        </w:tc>
      </w:tr>
      <w:tr w:rsidR="000E6FBB" w:rsidRPr="002169E6" w:rsidTr="00C13216">
        <w:trPr>
          <w:trHeight w:val="576"/>
        </w:trPr>
        <w:tc>
          <w:tcPr>
            <w:tcW w:w="1368" w:type="dxa"/>
            <w:shd w:val="clear" w:color="auto" w:fill="FFFFFF"/>
            <w:vAlign w:val="center"/>
          </w:tcPr>
          <w:p w:rsidR="000E6FBB" w:rsidRPr="002169E6" w:rsidRDefault="000E6FBB" w:rsidP="006A563F">
            <w:pPr>
              <w:spacing w:after="0" w:line="240" w:lineRule="auto"/>
              <w:jc w:val="both"/>
              <w:rPr>
                <w:rFonts w:ascii="Times New Roman" w:hAnsi="Times New Roman" w:cs="Times New Roman"/>
                <w:bCs/>
                <w:sz w:val="24"/>
                <w:szCs w:val="24"/>
              </w:rPr>
            </w:pPr>
            <w:r w:rsidRPr="002169E6">
              <w:rPr>
                <w:rFonts w:ascii="Times New Roman" w:hAnsi="Times New Roman" w:cs="Times New Roman"/>
                <w:bCs/>
                <w:sz w:val="24"/>
                <w:szCs w:val="24"/>
              </w:rPr>
              <w:t>Kate</w:t>
            </w:r>
          </w:p>
        </w:tc>
        <w:tc>
          <w:tcPr>
            <w:tcW w:w="720" w:type="dxa"/>
            <w:shd w:val="clear" w:color="auto" w:fill="FFFFFF"/>
            <w:vAlign w:val="center"/>
          </w:tcPr>
          <w:p w:rsidR="000E6FBB" w:rsidRPr="002169E6" w:rsidRDefault="000E6FBB" w:rsidP="006A563F">
            <w:pPr>
              <w:spacing w:after="0" w:line="240" w:lineRule="auto"/>
              <w:jc w:val="both"/>
              <w:rPr>
                <w:rFonts w:ascii="Times New Roman" w:hAnsi="Times New Roman" w:cs="Times New Roman"/>
                <w:bCs/>
                <w:sz w:val="24"/>
                <w:szCs w:val="24"/>
              </w:rPr>
            </w:pPr>
            <w:r w:rsidRPr="002169E6">
              <w:rPr>
                <w:rFonts w:ascii="Times New Roman" w:hAnsi="Times New Roman" w:cs="Times New Roman"/>
                <w:bCs/>
                <w:sz w:val="24"/>
                <w:szCs w:val="24"/>
              </w:rPr>
              <w:t>42</w:t>
            </w:r>
          </w:p>
        </w:tc>
        <w:tc>
          <w:tcPr>
            <w:tcW w:w="3600" w:type="dxa"/>
            <w:shd w:val="clear" w:color="auto" w:fill="FFFFFF"/>
            <w:vAlign w:val="center"/>
          </w:tcPr>
          <w:p w:rsidR="000E6FBB" w:rsidRPr="002169E6" w:rsidRDefault="000E6FBB" w:rsidP="006A563F">
            <w:pPr>
              <w:spacing w:after="0" w:line="240" w:lineRule="auto"/>
              <w:jc w:val="both"/>
              <w:rPr>
                <w:rFonts w:ascii="Times New Roman" w:hAnsi="Times New Roman" w:cs="Times New Roman"/>
                <w:bCs/>
                <w:sz w:val="24"/>
                <w:szCs w:val="24"/>
              </w:rPr>
            </w:pPr>
          </w:p>
          <w:p w:rsidR="000E6FBB" w:rsidRPr="002169E6" w:rsidRDefault="000E6FBB" w:rsidP="006A563F">
            <w:pPr>
              <w:spacing w:after="0" w:line="240" w:lineRule="auto"/>
              <w:jc w:val="both"/>
              <w:rPr>
                <w:rFonts w:ascii="Times New Roman" w:hAnsi="Times New Roman" w:cs="Times New Roman"/>
                <w:bCs/>
                <w:sz w:val="24"/>
                <w:szCs w:val="24"/>
              </w:rPr>
            </w:pPr>
            <w:r w:rsidRPr="002169E6">
              <w:rPr>
                <w:rFonts w:ascii="Times New Roman" w:hAnsi="Times New Roman" w:cs="Times New Roman"/>
                <w:bCs/>
                <w:sz w:val="24"/>
                <w:szCs w:val="24"/>
              </w:rPr>
              <w:t>Lack of confidence to teach mathematics</w:t>
            </w:r>
          </w:p>
        </w:tc>
        <w:tc>
          <w:tcPr>
            <w:tcW w:w="2880" w:type="dxa"/>
            <w:shd w:val="clear" w:color="auto" w:fill="FFFFFF"/>
            <w:vAlign w:val="center"/>
          </w:tcPr>
          <w:p w:rsidR="000E6FBB" w:rsidRPr="002169E6" w:rsidRDefault="000E6FBB" w:rsidP="006A563F">
            <w:pPr>
              <w:spacing w:after="0" w:line="240" w:lineRule="auto"/>
              <w:jc w:val="both"/>
              <w:rPr>
                <w:rFonts w:ascii="Times New Roman" w:hAnsi="Times New Roman" w:cs="Times New Roman"/>
                <w:bCs/>
                <w:sz w:val="24"/>
                <w:szCs w:val="24"/>
              </w:rPr>
            </w:pPr>
          </w:p>
          <w:p w:rsidR="000E6FBB" w:rsidRPr="002169E6" w:rsidRDefault="000E6FBB" w:rsidP="006A563F">
            <w:pPr>
              <w:spacing w:after="0" w:line="240" w:lineRule="auto"/>
              <w:jc w:val="both"/>
              <w:rPr>
                <w:rFonts w:ascii="Times New Roman" w:hAnsi="Times New Roman" w:cs="Times New Roman"/>
                <w:bCs/>
                <w:sz w:val="24"/>
                <w:szCs w:val="24"/>
              </w:rPr>
            </w:pPr>
            <w:r w:rsidRPr="002169E6">
              <w:rPr>
                <w:rFonts w:ascii="Times New Roman" w:hAnsi="Times New Roman" w:cs="Times New Roman"/>
                <w:bCs/>
                <w:sz w:val="24"/>
                <w:szCs w:val="24"/>
              </w:rPr>
              <w:t>Lack of confidence to teach mathematics</w:t>
            </w:r>
          </w:p>
        </w:tc>
      </w:tr>
      <w:tr w:rsidR="000E6FBB" w:rsidRPr="002169E6" w:rsidTr="00C13216">
        <w:trPr>
          <w:trHeight w:val="576"/>
        </w:trPr>
        <w:tc>
          <w:tcPr>
            <w:tcW w:w="1368" w:type="dxa"/>
            <w:shd w:val="clear" w:color="auto" w:fill="FFFFFF"/>
            <w:vAlign w:val="center"/>
          </w:tcPr>
          <w:p w:rsidR="000E6FBB" w:rsidRPr="002169E6" w:rsidRDefault="000E6FBB" w:rsidP="006A563F">
            <w:pPr>
              <w:spacing w:after="0" w:line="240" w:lineRule="auto"/>
              <w:jc w:val="both"/>
              <w:rPr>
                <w:rFonts w:ascii="Times New Roman" w:hAnsi="Times New Roman" w:cs="Times New Roman"/>
                <w:bCs/>
                <w:sz w:val="24"/>
                <w:szCs w:val="24"/>
              </w:rPr>
            </w:pPr>
            <w:r w:rsidRPr="002169E6">
              <w:rPr>
                <w:rFonts w:ascii="Times New Roman" w:hAnsi="Times New Roman" w:cs="Times New Roman"/>
                <w:bCs/>
                <w:sz w:val="24"/>
                <w:szCs w:val="24"/>
              </w:rPr>
              <w:t>Louise</w:t>
            </w:r>
          </w:p>
        </w:tc>
        <w:tc>
          <w:tcPr>
            <w:tcW w:w="720" w:type="dxa"/>
            <w:shd w:val="clear" w:color="auto" w:fill="FFFFFF"/>
            <w:vAlign w:val="center"/>
          </w:tcPr>
          <w:p w:rsidR="000E6FBB" w:rsidRPr="002169E6" w:rsidRDefault="000E6FBB" w:rsidP="006A563F">
            <w:pPr>
              <w:spacing w:after="0" w:line="240" w:lineRule="auto"/>
              <w:jc w:val="both"/>
              <w:rPr>
                <w:rFonts w:ascii="Times New Roman" w:hAnsi="Times New Roman" w:cs="Times New Roman"/>
                <w:bCs/>
                <w:sz w:val="24"/>
                <w:szCs w:val="24"/>
              </w:rPr>
            </w:pPr>
            <w:r w:rsidRPr="002169E6">
              <w:rPr>
                <w:rFonts w:ascii="Times New Roman" w:hAnsi="Times New Roman" w:cs="Times New Roman"/>
                <w:bCs/>
                <w:sz w:val="24"/>
                <w:szCs w:val="24"/>
              </w:rPr>
              <w:t>49</w:t>
            </w:r>
          </w:p>
        </w:tc>
        <w:tc>
          <w:tcPr>
            <w:tcW w:w="3600" w:type="dxa"/>
            <w:shd w:val="clear" w:color="auto" w:fill="FFFFFF"/>
            <w:vAlign w:val="center"/>
          </w:tcPr>
          <w:p w:rsidR="000E6FBB" w:rsidRPr="002169E6" w:rsidRDefault="000E6FBB" w:rsidP="006A563F">
            <w:pPr>
              <w:spacing w:after="0" w:line="240" w:lineRule="auto"/>
              <w:jc w:val="both"/>
              <w:rPr>
                <w:rFonts w:ascii="Times New Roman" w:hAnsi="Times New Roman" w:cs="Times New Roman"/>
                <w:bCs/>
                <w:sz w:val="24"/>
                <w:szCs w:val="24"/>
              </w:rPr>
            </w:pPr>
          </w:p>
          <w:p w:rsidR="000E6FBB" w:rsidRPr="002169E6" w:rsidRDefault="000E6FBB" w:rsidP="006A563F">
            <w:pPr>
              <w:spacing w:after="0" w:line="240" w:lineRule="auto"/>
              <w:jc w:val="both"/>
              <w:rPr>
                <w:rFonts w:ascii="Times New Roman" w:hAnsi="Times New Roman" w:cs="Times New Roman"/>
                <w:bCs/>
                <w:sz w:val="24"/>
                <w:szCs w:val="24"/>
              </w:rPr>
            </w:pPr>
            <w:r w:rsidRPr="002169E6">
              <w:rPr>
                <w:rFonts w:ascii="Times New Roman" w:hAnsi="Times New Roman" w:cs="Times New Roman"/>
                <w:bCs/>
                <w:sz w:val="24"/>
                <w:szCs w:val="24"/>
              </w:rPr>
              <w:t>Academic stimulation</w:t>
            </w:r>
          </w:p>
          <w:p w:rsidR="000E6FBB" w:rsidRPr="002169E6" w:rsidRDefault="000E6FBB" w:rsidP="006A563F">
            <w:pPr>
              <w:spacing w:after="0" w:line="240" w:lineRule="auto"/>
              <w:jc w:val="both"/>
              <w:rPr>
                <w:rFonts w:ascii="Times New Roman" w:hAnsi="Times New Roman" w:cs="Times New Roman"/>
                <w:bCs/>
                <w:sz w:val="24"/>
                <w:szCs w:val="24"/>
              </w:rPr>
            </w:pPr>
            <w:r w:rsidRPr="002169E6">
              <w:rPr>
                <w:rFonts w:ascii="Times New Roman" w:hAnsi="Times New Roman" w:cs="Times New Roman"/>
                <w:bCs/>
                <w:sz w:val="24"/>
                <w:szCs w:val="24"/>
              </w:rPr>
              <w:t>Common sense and experience</w:t>
            </w:r>
          </w:p>
          <w:p w:rsidR="00BF0671" w:rsidRPr="002169E6" w:rsidRDefault="00BF0671" w:rsidP="006A563F">
            <w:pPr>
              <w:spacing w:after="0" w:line="240" w:lineRule="auto"/>
              <w:jc w:val="both"/>
              <w:rPr>
                <w:rFonts w:ascii="Times New Roman" w:hAnsi="Times New Roman" w:cs="Times New Roman"/>
                <w:bCs/>
                <w:sz w:val="24"/>
                <w:szCs w:val="24"/>
              </w:rPr>
            </w:pPr>
          </w:p>
        </w:tc>
        <w:tc>
          <w:tcPr>
            <w:tcW w:w="2880" w:type="dxa"/>
            <w:shd w:val="clear" w:color="auto" w:fill="FFFFFF"/>
            <w:vAlign w:val="center"/>
          </w:tcPr>
          <w:p w:rsidR="000E6FBB" w:rsidRPr="002169E6" w:rsidRDefault="000E6FBB" w:rsidP="006A563F">
            <w:pPr>
              <w:spacing w:after="0" w:line="240" w:lineRule="auto"/>
              <w:jc w:val="both"/>
              <w:rPr>
                <w:rFonts w:ascii="Times New Roman" w:hAnsi="Times New Roman" w:cs="Times New Roman"/>
                <w:bCs/>
                <w:sz w:val="24"/>
                <w:szCs w:val="24"/>
              </w:rPr>
            </w:pPr>
            <w:r w:rsidRPr="002169E6">
              <w:rPr>
                <w:rFonts w:ascii="Times New Roman" w:hAnsi="Times New Roman" w:cs="Times New Roman"/>
                <w:bCs/>
                <w:sz w:val="24"/>
                <w:szCs w:val="24"/>
              </w:rPr>
              <w:t>Lack of confidence to teach mathematics</w:t>
            </w:r>
          </w:p>
        </w:tc>
      </w:tr>
    </w:tbl>
    <w:p w:rsidR="001879CC" w:rsidRPr="002169E6" w:rsidRDefault="001879CC" w:rsidP="006A563F">
      <w:pPr>
        <w:pStyle w:val="NoSpacing"/>
        <w:jc w:val="both"/>
        <w:rPr>
          <w:rFonts w:ascii="Times New Roman" w:hAnsi="Times New Roman" w:cs="Times New Roman"/>
          <w:sz w:val="24"/>
          <w:szCs w:val="24"/>
          <w:lang w:val="en-AU"/>
        </w:rPr>
      </w:pPr>
    </w:p>
    <w:p w:rsidR="00474C0C" w:rsidRPr="002169E6" w:rsidRDefault="00474C0C" w:rsidP="006A563F">
      <w:pPr>
        <w:spacing w:line="240" w:lineRule="auto"/>
        <w:jc w:val="both"/>
        <w:rPr>
          <w:rFonts w:ascii="Times New Roman" w:hAnsi="Times New Roman" w:cs="Times New Roman"/>
          <w:bCs/>
          <w:sz w:val="24"/>
          <w:szCs w:val="24"/>
          <w:lang w:val="en-AU"/>
        </w:rPr>
      </w:pPr>
      <w:r w:rsidRPr="002169E6">
        <w:rPr>
          <w:rFonts w:ascii="Times New Roman" w:hAnsi="Times New Roman" w:cs="Times New Roman"/>
          <w:bCs/>
          <w:sz w:val="24"/>
          <w:szCs w:val="24"/>
          <w:lang w:val="en-AU"/>
        </w:rPr>
        <w:t xml:space="preserve">The </w:t>
      </w:r>
      <w:r w:rsidR="006A4498" w:rsidRPr="002169E6">
        <w:rPr>
          <w:rFonts w:ascii="Times New Roman" w:hAnsi="Times New Roman" w:cs="Times New Roman"/>
          <w:bCs/>
          <w:sz w:val="24"/>
          <w:szCs w:val="24"/>
          <w:lang w:val="en-AU"/>
        </w:rPr>
        <w:t>two second career pre-service teachers</w:t>
      </w:r>
      <w:r w:rsidR="002F08F0" w:rsidRPr="002169E6">
        <w:rPr>
          <w:rFonts w:ascii="Times New Roman" w:hAnsi="Times New Roman" w:cs="Times New Roman"/>
          <w:bCs/>
          <w:sz w:val="24"/>
          <w:szCs w:val="24"/>
          <w:lang w:val="en-AU"/>
        </w:rPr>
        <w:t xml:space="preserve"> who</w:t>
      </w:r>
      <w:r w:rsidR="005951F3" w:rsidRPr="002169E6">
        <w:rPr>
          <w:rFonts w:ascii="Times New Roman" w:hAnsi="Times New Roman" w:cs="Times New Roman"/>
          <w:bCs/>
          <w:sz w:val="24"/>
          <w:szCs w:val="24"/>
          <w:lang w:val="en-AU"/>
        </w:rPr>
        <w:t xml:space="preserve"> </w:t>
      </w:r>
      <w:r w:rsidR="006A4498" w:rsidRPr="002169E6">
        <w:rPr>
          <w:rFonts w:ascii="Times New Roman" w:hAnsi="Times New Roman" w:cs="Times New Roman"/>
          <w:bCs/>
          <w:sz w:val="24"/>
          <w:szCs w:val="24"/>
          <w:lang w:val="en-AU"/>
        </w:rPr>
        <w:t>were</w:t>
      </w:r>
      <w:r w:rsidRPr="002169E6">
        <w:rPr>
          <w:rFonts w:ascii="Times New Roman" w:hAnsi="Times New Roman" w:cs="Times New Roman"/>
          <w:bCs/>
          <w:sz w:val="24"/>
          <w:szCs w:val="24"/>
          <w:lang w:val="en-AU"/>
        </w:rPr>
        <w:t xml:space="preserve"> confident to teach mathematics</w:t>
      </w:r>
      <w:r w:rsidR="005951F3" w:rsidRPr="002169E6">
        <w:rPr>
          <w:rFonts w:ascii="Times New Roman" w:hAnsi="Times New Roman" w:cs="Times New Roman"/>
          <w:bCs/>
          <w:sz w:val="24"/>
          <w:szCs w:val="24"/>
          <w:lang w:val="en-AU"/>
        </w:rPr>
        <w:t>,</w:t>
      </w:r>
      <w:r w:rsidRPr="002169E6">
        <w:rPr>
          <w:rFonts w:ascii="Times New Roman" w:hAnsi="Times New Roman" w:cs="Times New Roman"/>
          <w:bCs/>
          <w:sz w:val="24"/>
          <w:szCs w:val="24"/>
          <w:lang w:val="en-AU"/>
        </w:rPr>
        <w:t xml:space="preserve"> </w:t>
      </w:r>
      <w:r w:rsidR="007A5A27" w:rsidRPr="002169E6">
        <w:rPr>
          <w:rFonts w:ascii="Times New Roman" w:hAnsi="Times New Roman" w:cs="Times New Roman"/>
          <w:bCs/>
          <w:sz w:val="24"/>
          <w:szCs w:val="24"/>
          <w:lang w:val="en-AU"/>
        </w:rPr>
        <w:t>Kate</w:t>
      </w:r>
      <w:r w:rsidRPr="002169E6">
        <w:rPr>
          <w:rFonts w:ascii="Times New Roman" w:hAnsi="Times New Roman" w:cs="Times New Roman"/>
          <w:bCs/>
          <w:sz w:val="24"/>
          <w:szCs w:val="24"/>
          <w:lang w:val="en-AU"/>
        </w:rPr>
        <w:t xml:space="preserve"> and </w:t>
      </w:r>
      <w:r w:rsidR="007A5A27" w:rsidRPr="002169E6">
        <w:rPr>
          <w:rFonts w:ascii="Times New Roman" w:hAnsi="Times New Roman" w:cs="Times New Roman"/>
          <w:bCs/>
          <w:sz w:val="24"/>
          <w:szCs w:val="24"/>
          <w:lang w:val="en-AU"/>
        </w:rPr>
        <w:t>Louise</w:t>
      </w:r>
      <w:r w:rsidR="005951F3" w:rsidRPr="002169E6">
        <w:rPr>
          <w:rFonts w:ascii="Times New Roman" w:hAnsi="Times New Roman" w:cs="Times New Roman"/>
          <w:bCs/>
          <w:sz w:val="24"/>
          <w:szCs w:val="24"/>
          <w:lang w:val="en-AU"/>
        </w:rPr>
        <w:t>,</w:t>
      </w:r>
      <w:r w:rsidRPr="002169E6">
        <w:rPr>
          <w:rFonts w:ascii="Times New Roman" w:hAnsi="Times New Roman" w:cs="Times New Roman"/>
          <w:bCs/>
          <w:sz w:val="24"/>
          <w:szCs w:val="24"/>
          <w:lang w:val="en-AU"/>
        </w:rPr>
        <w:t xml:space="preserve"> both </w:t>
      </w:r>
      <w:r w:rsidR="006A4498" w:rsidRPr="002169E6">
        <w:rPr>
          <w:rFonts w:ascii="Times New Roman" w:hAnsi="Times New Roman" w:cs="Times New Roman"/>
          <w:bCs/>
          <w:sz w:val="24"/>
          <w:szCs w:val="24"/>
          <w:lang w:val="en-AU"/>
        </w:rPr>
        <w:t>perceive</w:t>
      </w:r>
      <w:r w:rsidRPr="002169E6">
        <w:rPr>
          <w:rFonts w:ascii="Times New Roman" w:hAnsi="Times New Roman" w:cs="Times New Roman"/>
          <w:bCs/>
          <w:sz w:val="24"/>
          <w:szCs w:val="24"/>
          <w:lang w:val="en-AU"/>
        </w:rPr>
        <w:t xml:space="preserve"> </w:t>
      </w:r>
      <w:r w:rsidR="006A4498" w:rsidRPr="002169E6">
        <w:rPr>
          <w:rFonts w:ascii="Times New Roman" w:hAnsi="Times New Roman" w:cs="Times New Roman"/>
          <w:bCs/>
          <w:sz w:val="24"/>
          <w:szCs w:val="24"/>
          <w:lang w:val="en-AU"/>
        </w:rPr>
        <w:t>mathematics</w:t>
      </w:r>
      <w:r w:rsidR="00A176DC" w:rsidRPr="002169E6">
        <w:rPr>
          <w:rFonts w:ascii="Times New Roman" w:hAnsi="Times New Roman" w:cs="Times New Roman"/>
          <w:bCs/>
          <w:sz w:val="24"/>
          <w:szCs w:val="24"/>
          <w:lang w:val="en-AU"/>
        </w:rPr>
        <w:t xml:space="preserve"> </w:t>
      </w:r>
      <w:r w:rsidRPr="002169E6">
        <w:rPr>
          <w:rFonts w:ascii="Times New Roman" w:hAnsi="Times New Roman" w:cs="Times New Roman"/>
          <w:bCs/>
          <w:sz w:val="24"/>
          <w:szCs w:val="24"/>
          <w:lang w:val="en-AU"/>
        </w:rPr>
        <w:t xml:space="preserve">extending well after the school bell. </w:t>
      </w:r>
      <w:r w:rsidR="007A5A27" w:rsidRPr="002169E6">
        <w:rPr>
          <w:rFonts w:ascii="Times New Roman" w:hAnsi="Times New Roman" w:cs="Times New Roman"/>
          <w:bCs/>
          <w:sz w:val="24"/>
          <w:szCs w:val="24"/>
          <w:lang w:val="en-AU"/>
        </w:rPr>
        <w:t>Kate</w:t>
      </w:r>
      <w:r w:rsidRPr="002169E6">
        <w:rPr>
          <w:rFonts w:ascii="Times New Roman" w:hAnsi="Times New Roman" w:cs="Times New Roman"/>
          <w:bCs/>
          <w:sz w:val="24"/>
          <w:szCs w:val="24"/>
          <w:lang w:val="en-AU"/>
        </w:rPr>
        <w:t xml:space="preserve"> </w:t>
      </w:r>
      <w:r w:rsidR="005951F3" w:rsidRPr="002169E6">
        <w:rPr>
          <w:rFonts w:ascii="Times New Roman" w:hAnsi="Times New Roman" w:cs="Times New Roman"/>
          <w:bCs/>
          <w:sz w:val="24"/>
          <w:szCs w:val="24"/>
          <w:lang w:val="en-AU"/>
        </w:rPr>
        <w:t>expects mathematics to be</w:t>
      </w:r>
      <w:r w:rsidRPr="002169E6">
        <w:rPr>
          <w:rFonts w:ascii="Times New Roman" w:hAnsi="Times New Roman" w:cs="Times New Roman"/>
          <w:bCs/>
          <w:sz w:val="24"/>
          <w:szCs w:val="24"/>
          <w:lang w:val="en-AU"/>
        </w:rPr>
        <w:t xml:space="preserve"> grounded in ‘real world perspectives’, drawing </w:t>
      </w:r>
      <w:r w:rsidR="00D10AD2" w:rsidRPr="002169E6">
        <w:rPr>
          <w:rFonts w:ascii="Times New Roman" w:hAnsi="Times New Roman" w:cs="Times New Roman"/>
          <w:bCs/>
          <w:sz w:val="24"/>
          <w:szCs w:val="24"/>
          <w:lang w:val="en-AU"/>
        </w:rPr>
        <w:t>from</w:t>
      </w:r>
      <w:r w:rsidRPr="002169E6">
        <w:rPr>
          <w:rFonts w:ascii="Times New Roman" w:hAnsi="Times New Roman" w:cs="Times New Roman"/>
          <w:bCs/>
          <w:sz w:val="24"/>
          <w:szCs w:val="24"/>
          <w:lang w:val="en-AU"/>
        </w:rPr>
        <w:t xml:space="preserve"> her life lessons, </w:t>
      </w:r>
      <w:r w:rsidR="005951F3" w:rsidRPr="002169E6">
        <w:rPr>
          <w:rFonts w:ascii="Times New Roman" w:hAnsi="Times New Roman" w:cs="Times New Roman"/>
          <w:bCs/>
          <w:sz w:val="24"/>
          <w:szCs w:val="24"/>
          <w:lang w:val="en-AU"/>
        </w:rPr>
        <w:t xml:space="preserve">and </w:t>
      </w:r>
      <w:r w:rsidRPr="002169E6">
        <w:rPr>
          <w:rFonts w:ascii="Times New Roman" w:hAnsi="Times New Roman" w:cs="Times New Roman"/>
          <w:bCs/>
          <w:sz w:val="24"/>
          <w:szCs w:val="24"/>
          <w:lang w:val="en-AU"/>
        </w:rPr>
        <w:t xml:space="preserve">her </w:t>
      </w:r>
      <w:r w:rsidR="00897C52" w:rsidRPr="002169E6">
        <w:rPr>
          <w:rFonts w:ascii="Times New Roman" w:hAnsi="Times New Roman" w:cs="Times New Roman"/>
          <w:bCs/>
          <w:sz w:val="24"/>
          <w:szCs w:val="24"/>
          <w:lang w:val="en-AU"/>
        </w:rPr>
        <w:t xml:space="preserve">career </w:t>
      </w:r>
      <w:r w:rsidRPr="002169E6">
        <w:rPr>
          <w:rFonts w:ascii="Times New Roman" w:hAnsi="Times New Roman" w:cs="Times New Roman"/>
          <w:bCs/>
          <w:sz w:val="24"/>
          <w:szCs w:val="24"/>
          <w:lang w:val="en-AU"/>
        </w:rPr>
        <w:t xml:space="preserve">experience. She hopes to use her specific understanding of mathematics, geography and history gained in her </w:t>
      </w:r>
      <w:r w:rsidR="00897C52" w:rsidRPr="002169E6">
        <w:rPr>
          <w:rFonts w:ascii="Times New Roman" w:hAnsi="Times New Roman" w:cs="Times New Roman"/>
          <w:bCs/>
          <w:sz w:val="24"/>
          <w:szCs w:val="24"/>
          <w:lang w:val="en-AU"/>
        </w:rPr>
        <w:t xml:space="preserve">former career of </w:t>
      </w:r>
      <w:r w:rsidRPr="002169E6">
        <w:rPr>
          <w:rFonts w:ascii="Times New Roman" w:hAnsi="Times New Roman" w:cs="Times New Roman"/>
          <w:bCs/>
          <w:sz w:val="24"/>
          <w:szCs w:val="24"/>
          <w:lang w:val="en-AU"/>
        </w:rPr>
        <w:t>buying and selling of gemstones to teach these subjects:</w:t>
      </w:r>
    </w:p>
    <w:p w:rsidR="00474C0C" w:rsidRPr="002169E6" w:rsidRDefault="00474C0C" w:rsidP="006A563F">
      <w:pPr>
        <w:spacing w:line="240" w:lineRule="auto"/>
        <w:ind w:left="720"/>
        <w:jc w:val="both"/>
        <w:rPr>
          <w:rFonts w:ascii="Times New Roman" w:hAnsi="Times New Roman" w:cs="Times New Roman"/>
          <w:bCs/>
          <w:sz w:val="24"/>
          <w:szCs w:val="24"/>
          <w:lang w:val="en-AU"/>
        </w:rPr>
      </w:pPr>
      <w:r w:rsidRPr="002169E6">
        <w:rPr>
          <w:rFonts w:ascii="Times New Roman" w:hAnsi="Times New Roman" w:cs="Times New Roman"/>
          <w:bCs/>
          <w:sz w:val="24"/>
          <w:szCs w:val="24"/>
          <w:lang w:val="en-AU"/>
        </w:rPr>
        <w:t xml:space="preserve">Because of the broad </w:t>
      </w:r>
      <w:r w:rsidR="008419C4" w:rsidRPr="002169E6">
        <w:rPr>
          <w:rFonts w:ascii="Times New Roman" w:hAnsi="Times New Roman" w:cs="Times New Roman"/>
          <w:bCs/>
          <w:sz w:val="24"/>
          <w:szCs w:val="24"/>
          <w:lang w:val="en-AU"/>
        </w:rPr>
        <w:t xml:space="preserve">life </w:t>
      </w:r>
      <w:r w:rsidR="006A4498" w:rsidRPr="002169E6">
        <w:rPr>
          <w:rFonts w:ascii="Times New Roman" w:hAnsi="Times New Roman" w:cs="Times New Roman"/>
          <w:bCs/>
          <w:sz w:val="24"/>
          <w:szCs w:val="24"/>
          <w:lang w:val="en-AU"/>
        </w:rPr>
        <w:t>experience I’ve had</w:t>
      </w:r>
      <w:r w:rsidRPr="002169E6">
        <w:rPr>
          <w:rFonts w:ascii="Times New Roman" w:hAnsi="Times New Roman" w:cs="Times New Roman"/>
          <w:bCs/>
          <w:sz w:val="24"/>
          <w:szCs w:val="24"/>
          <w:lang w:val="en-AU"/>
        </w:rPr>
        <w:t xml:space="preserve"> running a small business and travel and dealing with an international buying community, buying and selling coloured gemstones all over the world, I know </w:t>
      </w:r>
      <w:r w:rsidR="00A176DC" w:rsidRPr="002169E6">
        <w:rPr>
          <w:rFonts w:ascii="Times New Roman" w:hAnsi="Times New Roman" w:cs="Times New Roman"/>
          <w:bCs/>
          <w:sz w:val="24"/>
          <w:szCs w:val="24"/>
          <w:lang w:val="en-AU"/>
        </w:rPr>
        <w:t>how to unravel math</w:t>
      </w:r>
      <w:r w:rsidR="00ED6F77" w:rsidRPr="002169E6">
        <w:rPr>
          <w:rFonts w:ascii="Times New Roman" w:hAnsi="Times New Roman" w:cs="Times New Roman"/>
          <w:bCs/>
          <w:sz w:val="24"/>
          <w:szCs w:val="24"/>
          <w:lang w:val="en-AU"/>
        </w:rPr>
        <w:t>ematical</w:t>
      </w:r>
      <w:r w:rsidR="006A4498" w:rsidRPr="002169E6">
        <w:rPr>
          <w:rFonts w:ascii="Times New Roman" w:hAnsi="Times New Roman" w:cs="Times New Roman"/>
          <w:bCs/>
          <w:sz w:val="24"/>
          <w:szCs w:val="24"/>
          <w:lang w:val="en-AU"/>
        </w:rPr>
        <w:t xml:space="preserve"> complications. I know</w:t>
      </w:r>
      <w:r w:rsidR="00A176DC" w:rsidRPr="002169E6">
        <w:rPr>
          <w:rFonts w:ascii="Times New Roman" w:hAnsi="Times New Roman" w:cs="Times New Roman"/>
          <w:bCs/>
          <w:sz w:val="24"/>
          <w:szCs w:val="24"/>
          <w:lang w:val="en-AU"/>
        </w:rPr>
        <w:t xml:space="preserve"> </w:t>
      </w:r>
      <w:r w:rsidRPr="002169E6">
        <w:rPr>
          <w:rFonts w:ascii="Times New Roman" w:hAnsi="Times New Roman" w:cs="Times New Roman"/>
          <w:bCs/>
          <w:sz w:val="24"/>
          <w:szCs w:val="24"/>
          <w:lang w:val="en-AU"/>
        </w:rPr>
        <w:t xml:space="preserve">why we use fractions and decimals and why geography and history is so important </w:t>
      </w:r>
      <w:r w:rsidR="00A176DC" w:rsidRPr="002169E6">
        <w:rPr>
          <w:rFonts w:ascii="Times New Roman" w:hAnsi="Times New Roman" w:cs="Times New Roman"/>
          <w:bCs/>
          <w:sz w:val="24"/>
          <w:szCs w:val="24"/>
          <w:lang w:val="en-AU"/>
        </w:rPr>
        <w:t xml:space="preserve">in math, </w:t>
      </w:r>
      <w:r w:rsidRPr="002169E6">
        <w:rPr>
          <w:rFonts w:ascii="Times New Roman" w:hAnsi="Times New Roman" w:cs="Times New Roman"/>
          <w:bCs/>
          <w:sz w:val="24"/>
          <w:szCs w:val="24"/>
          <w:lang w:val="en-AU"/>
        </w:rPr>
        <w:t xml:space="preserve">and especially in this pluralist community, the gem stone community is so pluralist. I will use </w:t>
      </w:r>
      <w:r w:rsidR="006A4498" w:rsidRPr="002169E6">
        <w:rPr>
          <w:rFonts w:ascii="Times New Roman" w:hAnsi="Times New Roman" w:cs="Times New Roman"/>
          <w:bCs/>
          <w:sz w:val="24"/>
          <w:szCs w:val="24"/>
          <w:lang w:val="en-AU"/>
        </w:rPr>
        <w:t>this</w:t>
      </w:r>
      <w:r w:rsidRPr="002169E6">
        <w:rPr>
          <w:rFonts w:ascii="Times New Roman" w:hAnsi="Times New Roman" w:cs="Times New Roman"/>
          <w:bCs/>
          <w:sz w:val="24"/>
          <w:szCs w:val="24"/>
          <w:lang w:val="en-AU"/>
        </w:rPr>
        <w:t xml:space="preserve"> </w:t>
      </w:r>
      <w:r w:rsidR="00414730" w:rsidRPr="002169E6">
        <w:rPr>
          <w:rFonts w:ascii="Times New Roman" w:hAnsi="Times New Roman" w:cs="Times New Roman"/>
          <w:bCs/>
          <w:sz w:val="24"/>
          <w:szCs w:val="24"/>
          <w:lang w:val="en-AU"/>
        </w:rPr>
        <w:t xml:space="preserve">experience </w:t>
      </w:r>
      <w:r w:rsidRPr="002169E6">
        <w:rPr>
          <w:rFonts w:ascii="Times New Roman" w:hAnsi="Times New Roman" w:cs="Times New Roman"/>
          <w:bCs/>
          <w:sz w:val="24"/>
          <w:szCs w:val="24"/>
          <w:lang w:val="en-AU"/>
        </w:rPr>
        <w:t>in teaching</w:t>
      </w:r>
      <w:r w:rsidR="00A176DC" w:rsidRPr="002169E6">
        <w:rPr>
          <w:rFonts w:ascii="Times New Roman" w:hAnsi="Times New Roman" w:cs="Times New Roman"/>
          <w:bCs/>
          <w:sz w:val="24"/>
          <w:szCs w:val="24"/>
          <w:lang w:val="en-AU"/>
        </w:rPr>
        <w:t xml:space="preserve"> math</w:t>
      </w:r>
      <w:r w:rsidRPr="002169E6">
        <w:rPr>
          <w:rFonts w:ascii="Times New Roman" w:hAnsi="Times New Roman" w:cs="Times New Roman"/>
          <w:bCs/>
          <w:sz w:val="24"/>
          <w:szCs w:val="24"/>
          <w:lang w:val="en-AU"/>
        </w:rPr>
        <w:t>.</w:t>
      </w:r>
    </w:p>
    <w:p w:rsidR="00474C0C" w:rsidRPr="002169E6" w:rsidRDefault="007A5A27" w:rsidP="006A563F">
      <w:pPr>
        <w:spacing w:line="240" w:lineRule="auto"/>
        <w:jc w:val="both"/>
        <w:rPr>
          <w:rFonts w:ascii="Times New Roman" w:hAnsi="Times New Roman" w:cs="Times New Roman"/>
          <w:bCs/>
          <w:sz w:val="24"/>
          <w:szCs w:val="24"/>
          <w:lang w:val="en-AU"/>
        </w:rPr>
      </w:pPr>
      <w:r w:rsidRPr="002169E6">
        <w:rPr>
          <w:rFonts w:ascii="Times New Roman" w:hAnsi="Times New Roman" w:cs="Times New Roman"/>
          <w:bCs/>
          <w:sz w:val="24"/>
          <w:szCs w:val="24"/>
          <w:lang w:val="en-AU"/>
        </w:rPr>
        <w:t>Lacy</w:t>
      </w:r>
      <w:r w:rsidR="00474C0C" w:rsidRPr="002169E6">
        <w:rPr>
          <w:rFonts w:ascii="Times New Roman" w:hAnsi="Times New Roman" w:cs="Times New Roman"/>
          <w:bCs/>
          <w:sz w:val="24"/>
          <w:szCs w:val="24"/>
          <w:lang w:val="en-AU"/>
        </w:rPr>
        <w:t xml:space="preserve"> </w:t>
      </w:r>
      <w:r w:rsidR="005F3FBB" w:rsidRPr="002169E6">
        <w:rPr>
          <w:rFonts w:ascii="Times New Roman" w:hAnsi="Times New Roman" w:cs="Times New Roman"/>
          <w:bCs/>
          <w:sz w:val="24"/>
          <w:szCs w:val="24"/>
          <w:lang w:val="en-AU"/>
        </w:rPr>
        <w:t xml:space="preserve">on the other hand </w:t>
      </w:r>
      <w:r w:rsidR="00474C0C" w:rsidRPr="002169E6">
        <w:rPr>
          <w:rFonts w:ascii="Times New Roman" w:hAnsi="Times New Roman" w:cs="Times New Roman"/>
          <w:bCs/>
          <w:sz w:val="24"/>
          <w:szCs w:val="24"/>
          <w:lang w:val="en-AU"/>
        </w:rPr>
        <w:t xml:space="preserve">believed </w:t>
      </w:r>
      <w:r w:rsidR="005F3FBB" w:rsidRPr="002169E6">
        <w:rPr>
          <w:rFonts w:ascii="Times New Roman" w:hAnsi="Times New Roman" w:cs="Times New Roman"/>
          <w:bCs/>
          <w:sz w:val="24"/>
          <w:szCs w:val="24"/>
          <w:lang w:val="en-AU"/>
        </w:rPr>
        <w:t xml:space="preserve">that </w:t>
      </w:r>
      <w:r w:rsidR="00474C0C" w:rsidRPr="002169E6">
        <w:rPr>
          <w:rFonts w:ascii="Times New Roman" w:hAnsi="Times New Roman" w:cs="Times New Roman"/>
          <w:bCs/>
          <w:sz w:val="24"/>
          <w:szCs w:val="24"/>
          <w:lang w:val="en-AU"/>
        </w:rPr>
        <w:t xml:space="preserve">the high academic content </w:t>
      </w:r>
      <w:r w:rsidR="007B4F95" w:rsidRPr="002169E6">
        <w:rPr>
          <w:rFonts w:ascii="Times New Roman" w:hAnsi="Times New Roman" w:cs="Times New Roman"/>
          <w:bCs/>
          <w:sz w:val="24"/>
          <w:szCs w:val="24"/>
          <w:lang w:val="en-AU"/>
        </w:rPr>
        <w:t xml:space="preserve">in the teacher education program </w:t>
      </w:r>
      <w:r w:rsidR="00474C0C" w:rsidRPr="002169E6">
        <w:rPr>
          <w:rFonts w:ascii="Times New Roman" w:hAnsi="Times New Roman" w:cs="Times New Roman"/>
          <w:bCs/>
          <w:sz w:val="24"/>
          <w:szCs w:val="24"/>
          <w:lang w:val="en-AU"/>
        </w:rPr>
        <w:t xml:space="preserve">was </w:t>
      </w:r>
      <w:r w:rsidR="005F3FBB" w:rsidRPr="002169E6">
        <w:rPr>
          <w:rFonts w:ascii="Times New Roman" w:hAnsi="Times New Roman" w:cs="Times New Roman"/>
          <w:bCs/>
          <w:sz w:val="24"/>
          <w:szCs w:val="24"/>
          <w:lang w:val="en-AU"/>
        </w:rPr>
        <w:t>set in place</w:t>
      </w:r>
      <w:r w:rsidR="00474C0C" w:rsidRPr="002169E6">
        <w:rPr>
          <w:rFonts w:ascii="Times New Roman" w:hAnsi="Times New Roman" w:cs="Times New Roman"/>
          <w:bCs/>
          <w:sz w:val="24"/>
          <w:szCs w:val="24"/>
          <w:lang w:val="en-AU"/>
        </w:rPr>
        <w:t xml:space="preserve"> ‘to act as a culling device for those who may not excel in the two dominant and traditional intelligences of linguistics and logical mathema</w:t>
      </w:r>
      <w:r w:rsidR="005F3FBB" w:rsidRPr="002169E6">
        <w:rPr>
          <w:rFonts w:ascii="Times New Roman" w:hAnsi="Times New Roman" w:cs="Times New Roman"/>
          <w:bCs/>
          <w:sz w:val="24"/>
          <w:szCs w:val="24"/>
          <w:lang w:val="en-AU"/>
        </w:rPr>
        <w:t>tical intelligences’. She suggests that these values are</w:t>
      </w:r>
      <w:r w:rsidR="00474C0C" w:rsidRPr="002169E6">
        <w:rPr>
          <w:rFonts w:ascii="Times New Roman" w:hAnsi="Times New Roman" w:cs="Times New Roman"/>
          <w:bCs/>
          <w:sz w:val="24"/>
          <w:szCs w:val="24"/>
          <w:lang w:val="en-AU"/>
        </w:rPr>
        <w:t xml:space="preserve"> typically accepted by main</w:t>
      </w:r>
      <w:r w:rsidR="00D10AD2" w:rsidRPr="002169E6">
        <w:rPr>
          <w:rFonts w:ascii="Times New Roman" w:hAnsi="Times New Roman" w:cs="Times New Roman"/>
          <w:bCs/>
          <w:sz w:val="24"/>
          <w:szCs w:val="24"/>
          <w:lang w:val="en-AU"/>
        </w:rPr>
        <w:t>stream society although they present</w:t>
      </w:r>
      <w:r w:rsidR="00474C0C" w:rsidRPr="002169E6">
        <w:rPr>
          <w:rFonts w:ascii="Times New Roman" w:hAnsi="Times New Roman" w:cs="Times New Roman"/>
          <w:bCs/>
          <w:sz w:val="24"/>
          <w:szCs w:val="24"/>
          <w:lang w:val="en-AU"/>
        </w:rPr>
        <w:t xml:space="preserve"> as a paradox within a </w:t>
      </w:r>
      <w:r w:rsidR="005045AB" w:rsidRPr="002169E6">
        <w:rPr>
          <w:rFonts w:ascii="Times New Roman" w:hAnsi="Times New Roman" w:cs="Times New Roman"/>
          <w:bCs/>
          <w:sz w:val="24"/>
          <w:szCs w:val="24"/>
          <w:lang w:val="en-AU"/>
        </w:rPr>
        <w:t>teaching program. S</w:t>
      </w:r>
      <w:r w:rsidR="00474C0C" w:rsidRPr="002169E6">
        <w:rPr>
          <w:rFonts w:ascii="Times New Roman" w:hAnsi="Times New Roman" w:cs="Times New Roman"/>
          <w:bCs/>
          <w:sz w:val="24"/>
          <w:szCs w:val="24"/>
          <w:lang w:val="en-AU"/>
        </w:rPr>
        <w:t xml:space="preserve">he </w:t>
      </w:r>
      <w:r w:rsidR="005F3FBB" w:rsidRPr="002169E6">
        <w:rPr>
          <w:rFonts w:ascii="Times New Roman" w:hAnsi="Times New Roman" w:cs="Times New Roman"/>
          <w:bCs/>
          <w:sz w:val="24"/>
          <w:szCs w:val="24"/>
          <w:lang w:val="en-AU"/>
        </w:rPr>
        <w:t>reflects</w:t>
      </w:r>
      <w:r w:rsidR="00474C0C" w:rsidRPr="002169E6">
        <w:rPr>
          <w:rFonts w:ascii="Times New Roman" w:hAnsi="Times New Roman" w:cs="Times New Roman"/>
          <w:bCs/>
          <w:sz w:val="24"/>
          <w:szCs w:val="24"/>
          <w:lang w:val="en-AU"/>
        </w:rPr>
        <w:t>:</w:t>
      </w:r>
    </w:p>
    <w:p w:rsidR="00474C0C" w:rsidRPr="002169E6" w:rsidRDefault="00474C0C" w:rsidP="006A563F">
      <w:pPr>
        <w:spacing w:line="240" w:lineRule="auto"/>
        <w:ind w:left="720"/>
        <w:jc w:val="both"/>
        <w:rPr>
          <w:rFonts w:ascii="Times New Roman" w:hAnsi="Times New Roman" w:cs="Times New Roman"/>
          <w:bCs/>
          <w:sz w:val="24"/>
          <w:szCs w:val="24"/>
          <w:lang w:val="en-AU"/>
        </w:rPr>
      </w:pPr>
      <w:r w:rsidRPr="002169E6">
        <w:rPr>
          <w:rFonts w:ascii="Times New Roman" w:hAnsi="Times New Roman" w:cs="Times New Roman"/>
          <w:bCs/>
          <w:sz w:val="24"/>
          <w:szCs w:val="24"/>
          <w:lang w:val="en-AU"/>
        </w:rPr>
        <w:lastRenderedPageBreak/>
        <w:t>If logical mathematics intelligences are important for teaching, that would have placed me well outside the profile of a teacher. For everything they teach you here about multiple intelligences, teaching would be the worst possible thing for me to do because I am a bodily kinaesthetic learner and I know that</w:t>
      </w:r>
      <w:r w:rsidR="00825121" w:rsidRPr="002169E6">
        <w:rPr>
          <w:rFonts w:ascii="Times New Roman" w:hAnsi="Times New Roman" w:cs="Times New Roman"/>
          <w:bCs/>
          <w:sz w:val="24"/>
          <w:szCs w:val="24"/>
          <w:lang w:val="en-AU"/>
        </w:rPr>
        <w:t xml:space="preserve"> through </w:t>
      </w:r>
      <w:r w:rsidR="00A176DC" w:rsidRPr="002169E6">
        <w:rPr>
          <w:rFonts w:ascii="Times New Roman" w:hAnsi="Times New Roman" w:cs="Times New Roman"/>
          <w:bCs/>
          <w:sz w:val="24"/>
          <w:szCs w:val="24"/>
          <w:lang w:val="en-AU"/>
        </w:rPr>
        <w:t xml:space="preserve">my </w:t>
      </w:r>
      <w:r w:rsidR="00414730" w:rsidRPr="002169E6">
        <w:rPr>
          <w:rFonts w:ascii="Times New Roman" w:hAnsi="Times New Roman" w:cs="Times New Roman"/>
          <w:bCs/>
          <w:sz w:val="24"/>
          <w:szCs w:val="24"/>
          <w:lang w:val="en-AU"/>
        </w:rPr>
        <w:t xml:space="preserve">life </w:t>
      </w:r>
      <w:r w:rsidR="00825121" w:rsidRPr="002169E6">
        <w:rPr>
          <w:rFonts w:ascii="Times New Roman" w:hAnsi="Times New Roman" w:cs="Times New Roman"/>
          <w:bCs/>
          <w:sz w:val="24"/>
          <w:szCs w:val="24"/>
          <w:lang w:val="en-AU"/>
        </w:rPr>
        <w:t>experience</w:t>
      </w:r>
      <w:r w:rsidR="00A176DC" w:rsidRPr="002169E6">
        <w:rPr>
          <w:rFonts w:ascii="Times New Roman" w:hAnsi="Times New Roman" w:cs="Times New Roman"/>
          <w:bCs/>
          <w:sz w:val="24"/>
          <w:szCs w:val="24"/>
          <w:lang w:val="en-AU"/>
        </w:rPr>
        <w:t xml:space="preserve"> in the workforce</w:t>
      </w:r>
      <w:r w:rsidRPr="002169E6">
        <w:rPr>
          <w:rFonts w:ascii="Times New Roman" w:hAnsi="Times New Roman" w:cs="Times New Roman"/>
          <w:bCs/>
          <w:sz w:val="24"/>
          <w:szCs w:val="24"/>
          <w:lang w:val="en-AU"/>
        </w:rPr>
        <w:t xml:space="preserve">. I know how to </w:t>
      </w:r>
      <w:r w:rsidR="00A176DC" w:rsidRPr="002169E6">
        <w:rPr>
          <w:rFonts w:ascii="Times New Roman" w:hAnsi="Times New Roman" w:cs="Times New Roman"/>
          <w:bCs/>
          <w:sz w:val="24"/>
          <w:szCs w:val="24"/>
          <w:lang w:val="en-AU"/>
        </w:rPr>
        <w:t>use</w:t>
      </w:r>
      <w:r w:rsidR="00897C52" w:rsidRPr="002169E6">
        <w:rPr>
          <w:rFonts w:ascii="Times New Roman" w:hAnsi="Times New Roman" w:cs="Times New Roman"/>
          <w:bCs/>
          <w:sz w:val="24"/>
          <w:szCs w:val="24"/>
          <w:lang w:val="en-AU"/>
        </w:rPr>
        <w:t xml:space="preserve"> math</w:t>
      </w:r>
      <w:r w:rsidR="00A176DC" w:rsidRPr="002169E6">
        <w:rPr>
          <w:rFonts w:ascii="Times New Roman" w:hAnsi="Times New Roman" w:cs="Times New Roman"/>
          <w:bCs/>
          <w:sz w:val="24"/>
          <w:szCs w:val="24"/>
          <w:lang w:val="en-AU"/>
        </w:rPr>
        <w:t xml:space="preserve"> to solve </w:t>
      </w:r>
      <w:r w:rsidR="006A4498" w:rsidRPr="002169E6">
        <w:rPr>
          <w:rFonts w:ascii="Times New Roman" w:hAnsi="Times New Roman" w:cs="Times New Roman"/>
          <w:bCs/>
          <w:sz w:val="24"/>
          <w:szCs w:val="24"/>
          <w:lang w:val="en-AU"/>
        </w:rPr>
        <w:t xml:space="preserve">practical </w:t>
      </w:r>
      <w:r w:rsidR="00A176DC" w:rsidRPr="002169E6">
        <w:rPr>
          <w:rFonts w:ascii="Times New Roman" w:hAnsi="Times New Roman" w:cs="Times New Roman"/>
          <w:bCs/>
          <w:sz w:val="24"/>
          <w:szCs w:val="24"/>
          <w:lang w:val="en-AU"/>
        </w:rPr>
        <w:t>problems</w:t>
      </w:r>
      <w:r w:rsidR="00ED6F77" w:rsidRPr="002169E6">
        <w:rPr>
          <w:rFonts w:ascii="Times New Roman" w:hAnsi="Times New Roman" w:cs="Times New Roman"/>
          <w:bCs/>
          <w:sz w:val="24"/>
          <w:szCs w:val="24"/>
          <w:lang w:val="en-AU"/>
        </w:rPr>
        <w:t xml:space="preserve"> </w:t>
      </w:r>
      <w:r w:rsidR="006A4498" w:rsidRPr="002169E6">
        <w:rPr>
          <w:rFonts w:ascii="Times New Roman" w:hAnsi="Times New Roman" w:cs="Times New Roman"/>
          <w:bCs/>
          <w:sz w:val="24"/>
          <w:szCs w:val="24"/>
          <w:lang w:val="en-AU"/>
        </w:rPr>
        <w:t xml:space="preserve">and I have done this successfully </w:t>
      </w:r>
      <w:r w:rsidR="00ED6F77" w:rsidRPr="002169E6">
        <w:rPr>
          <w:rFonts w:ascii="Times New Roman" w:hAnsi="Times New Roman" w:cs="Times New Roman"/>
          <w:bCs/>
          <w:sz w:val="24"/>
          <w:szCs w:val="24"/>
          <w:lang w:val="en-AU"/>
        </w:rPr>
        <w:t>on a daily basis</w:t>
      </w:r>
      <w:r w:rsidRPr="002169E6">
        <w:rPr>
          <w:rFonts w:ascii="Times New Roman" w:hAnsi="Times New Roman" w:cs="Times New Roman"/>
          <w:bCs/>
          <w:sz w:val="24"/>
          <w:szCs w:val="24"/>
          <w:lang w:val="en-AU"/>
        </w:rPr>
        <w:t xml:space="preserve">, but based </w:t>
      </w:r>
      <w:r w:rsidR="006A4498" w:rsidRPr="002169E6">
        <w:rPr>
          <w:rFonts w:ascii="Times New Roman" w:hAnsi="Times New Roman" w:cs="Times New Roman"/>
          <w:bCs/>
          <w:sz w:val="24"/>
          <w:szCs w:val="24"/>
          <w:lang w:val="en-AU"/>
        </w:rPr>
        <w:t>on what have experienced so far</w:t>
      </w:r>
      <w:r w:rsidRPr="002169E6">
        <w:rPr>
          <w:rFonts w:ascii="Times New Roman" w:hAnsi="Times New Roman" w:cs="Times New Roman"/>
          <w:bCs/>
          <w:sz w:val="24"/>
          <w:szCs w:val="24"/>
          <w:lang w:val="en-AU"/>
        </w:rPr>
        <w:t>, forget it. You don’t do it to your students in your class; you look at prior knowledge</w:t>
      </w:r>
      <w:r w:rsidR="00414730" w:rsidRPr="002169E6">
        <w:rPr>
          <w:rFonts w:ascii="Times New Roman" w:hAnsi="Times New Roman" w:cs="Times New Roman"/>
          <w:bCs/>
          <w:sz w:val="24"/>
          <w:szCs w:val="24"/>
          <w:lang w:val="en-AU"/>
        </w:rPr>
        <w:t xml:space="preserve"> and their experiences </w:t>
      </w:r>
      <w:r w:rsidRPr="002169E6">
        <w:rPr>
          <w:rFonts w:ascii="Times New Roman" w:hAnsi="Times New Roman" w:cs="Times New Roman"/>
          <w:bCs/>
          <w:sz w:val="24"/>
          <w:szCs w:val="24"/>
          <w:lang w:val="en-AU"/>
        </w:rPr>
        <w:t xml:space="preserve">and how you can cater </w:t>
      </w:r>
      <w:r w:rsidR="00A176DC" w:rsidRPr="002169E6">
        <w:rPr>
          <w:rFonts w:ascii="Times New Roman" w:hAnsi="Times New Roman" w:cs="Times New Roman"/>
          <w:bCs/>
          <w:sz w:val="24"/>
          <w:szCs w:val="24"/>
          <w:lang w:val="en-AU"/>
        </w:rPr>
        <w:t>to</w:t>
      </w:r>
      <w:r w:rsidRPr="002169E6">
        <w:rPr>
          <w:rFonts w:ascii="Times New Roman" w:hAnsi="Times New Roman" w:cs="Times New Roman"/>
          <w:bCs/>
          <w:sz w:val="24"/>
          <w:szCs w:val="24"/>
          <w:lang w:val="en-AU"/>
        </w:rPr>
        <w:t xml:space="preserve"> them.</w:t>
      </w:r>
    </w:p>
    <w:p w:rsidR="007570D5" w:rsidRPr="002169E6" w:rsidRDefault="006A4498" w:rsidP="006A563F">
      <w:pPr>
        <w:spacing w:line="240" w:lineRule="auto"/>
        <w:jc w:val="both"/>
        <w:rPr>
          <w:rFonts w:ascii="Times New Roman" w:hAnsi="Times New Roman" w:cs="Times New Roman"/>
          <w:bCs/>
          <w:sz w:val="24"/>
          <w:szCs w:val="24"/>
          <w:lang w:val="en-AU"/>
        </w:rPr>
      </w:pPr>
      <w:r w:rsidRPr="002169E6">
        <w:rPr>
          <w:rFonts w:ascii="Times New Roman" w:hAnsi="Times New Roman" w:cs="Times New Roman"/>
          <w:bCs/>
          <w:sz w:val="24"/>
          <w:szCs w:val="24"/>
          <w:lang w:val="en-AU"/>
        </w:rPr>
        <w:t xml:space="preserve">On the other hand </w:t>
      </w:r>
      <w:r w:rsidR="007570D5" w:rsidRPr="002169E6">
        <w:rPr>
          <w:rFonts w:ascii="Times New Roman" w:hAnsi="Times New Roman" w:cs="Times New Roman"/>
          <w:bCs/>
          <w:sz w:val="24"/>
          <w:szCs w:val="24"/>
          <w:lang w:val="en-AU"/>
        </w:rPr>
        <w:t xml:space="preserve">Kate (a </w:t>
      </w:r>
      <w:r w:rsidR="00F472FC" w:rsidRPr="002169E6">
        <w:rPr>
          <w:rFonts w:ascii="Times New Roman" w:hAnsi="Times New Roman" w:cs="Times New Roman"/>
          <w:bCs/>
          <w:sz w:val="24"/>
          <w:szCs w:val="24"/>
          <w:lang w:val="en-AU"/>
        </w:rPr>
        <w:t>former</w:t>
      </w:r>
      <w:r w:rsidR="007570D5" w:rsidRPr="002169E6">
        <w:rPr>
          <w:rFonts w:ascii="Times New Roman" w:hAnsi="Times New Roman" w:cs="Times New Roman"/>
          <w:bCs/>
          <w:sz w:val="24"/>
          <w:szCs w:val="24"/>
          <w:lang w:val="en-AU"/>
        </w:rPr>
        <w:t xml:space="preserve"> librarian and day care worker) </w:t>
      </w:r>
      <w:r w:rsidR="00F0032C" w:rsidRPr="002169E6">
        <w:rPr>
          <w:rFonts w:ascii="Times New Roman" w:hAnsi="Times New Roman" w:cs="Times New Roman"/>
          <w:bCs/>
          <w:sz w:val="24"/>
          <w:szCs w:val="24"/>
          <w:lang w:val="en-AU"/>
        </w:rPr>
        <w:t>reflects minimal work-life experience with math</w:t>
      </w:r>
      <w:r w:rsidRPr="002169E6">
        <w:rPr>
          <w:rFonts w:ascii="Times New Roman" w:hAnsi="Times New Roman" w:cs="Times New Roman"/>
          <w:bCs/>
          <w:sz w:val="24"/>
          <w:szCs w:val="24"/>
          <w:lang w:val="en-AU"/>
        </w:rPr>
        <w:t>ematics</w:t>
      </w:r>
      <w:r w:rsidR="00F0032C" w:rsidRPr="002169E6">
        <w:rPr>
          <w:rFonts w:ascii="Times New Roman" w:hAnsi="Times New Roman" w:cs="Times New Roman"/>
          <w:bCs/>
          <w:sz w:val="24"/>
          <w:szCs w:val="24"/>
          <w:lang w:val="en-AU"/>
        </w:rPr>
        <w:t xml:space="preserve">. </w:t>
      </w:r>
      <w:r w:rsidR="007570D5" w:rsidRPr="002169E6">
        <w:rPr>
          <w:rFonts w:ascii="Times New Roman" w:hAnsi="Times New Roman" w:cs="Times New Roman"/>
          <w:bCs/>
          <w:sz w:val="24"/>
          <w:szCs w:val="24"/>
          <w:lang w:val="en-AU"/>
        </w:rPr>
        <w:t xml:space="preserve">Because of </w:t>
      </w:r>
      <w:r w:rsidR="00F472FC" w:rsidRPr="002169E6">
        <w:rPr>
          <w:rFonts w:ascii="Times New Roman" w:hAnsi="Times New Roman" w:cs="Times New Roman"/>
          <w:bCs/>
          <w:sz w:val="24"/>
          <w:szCs w:val="24"/>
          <w:lang w:val="en-AU"/>
        </w:rPr>
        <w:t>an</w:t>
      </w:r>
      <w:r w:rsidR="007570D5" w:rsidRPr="002169E6">
        <w:rPr>
          <w:rFonts w:ascii="Times New Roman" w:hAnsi="Times New Roman" w:cs="Times New Roman"/>
          <w:bCs/>
          <w:sz w:val="24"/>
          <w:szCs w:val="24"/>
          <w:lang w:val="en-AU"/>
        </w:rPr>
        <w:t xml:space="preserve"> </w:t>
      </w:r>
      <w:r w:rsidR="00F472FC" w:rsidRPr="002169E6">
        <w:rPr>
          <w:rFonts w:ascii="Times New Roman" w:hAnsi="Times New Roman" w:cs="Times New Roman"/>
          <w:bCs/>
          <w:sz w:val="24"/>
          <w:szCs w:val="24"/>
          <w:lang w:val="en-AU"/>
        </w:rPr>
        <w:t>absence</w:t>
      </w:r>
      <w:r w:rsidR="007570D5" w:rsidRPr="002169E6">
        <w:rPr>
          <w:rFonts w:ascii="Times New Roman" w:hAnsi="Times New Roman" w:cs="Times New Roman"/>
          <w:bCs/>
          <w:sz w:val="24"/>
          <w:szCs w:val="24"/>
          <w:lang w:val="en-AU"/>
        </w:rPr>
        <w:t xml:space="preserve"> </w:t>
      </w:r>
      <w:r w:rsidR="00F472FC" w:rsidRPr="002169E6">
        <w:rPr>
          <w:rFonts w:ascii="Times New Roman" w:hAnsi="Times New Roman" w:cs="Times New Roman"/>
          <w:bCs/>
          <w:sz w:val="24"/>
          <w:szCs w:val="24"/>
          <w:lang w:val="en-AU"/>
        </w:rPr>
        <w:t>of mathematical</w:t>
      </w:r>
      <w:r w:rsidR="0015745F" w:rsidRPr="002169E6">
        <w:rPr>
          <w:rFonts w:ascii="Times New Roman" w:hAnsi="Times New Roman" w:cs="Times New Roman"/>
          <w:bCs/>
          <w:sz w:val="24"/>
          <w:szCs w:val="24"/>
          <w:lang w:val="en-AU"/>
        </w:rPr>
        <w:t xml:space="preserve"> </w:t>
      </w:r>
      <w:r w:rsidR="00F472FC" w:rsidRPr="002169E6">
        <w:rPr>
          <w:rFonts w:ascii="Times New Roman" w:hAnsi="Times New Roman" w:cs="Times New Roman"/>
          <w:bCs/>
          <w:sz w:val="24"/>
          <w:szCs w:val="24"/>
          <w:lang w:val="en-AU"/>
        </w:rPr>
        <w:t>experience</w:t>
      </w:r>
      <w:r w:rsidR="007570D5" w:rsidRPr="002169E6">
        <w:rPr>
          <w:rFonts w:ascii="Times New Roman" w:hAnsi="Times New Roman" w:cs="Times New Roman"/>
          <w:bCs/>
          <w:sz w:val="24"/>
          <w:szCs w:val="24"/>
          <w:lang w:val="en-AU"/>
        </w:rPr>
        <w:t xml:space="preserve">, Kate </w:t>
      </w:r>
      <w:r w:rsidR="00F0032C" w:rsidRPr="002169E6">
        <w:rPr>
          <w:rFonts w:ascii="Times New Roman" w:hAnsi="Times New Roman" w:cs="Times New Roman"/>
          <w:bCs/>
          <w:sz w:val="24"/>
          <w:szCs w:val="24"/>
          <w:lang w:val="en-AU"/>
        </w:rPr>
        <w:t>perceives</w:t>
      </w:r>
      <w:r w:rsidR="00BD2485" w:rsidRPr="002169E6">
        <w:rPr>
          <w:rFonts w:ascii="Times New Roman" w:hAnsi="Times New Roman" w:cs="Times New Roman"/>
          <w:bCs/>
          <w:sz w:val="24"/>
          <w:szCs w:val="24"/>
          <w:lang w:val="en-AU"/>
        </w:rPr>
        <w:t xml:space="preserve"> mathematics in the old humanist tradition of passing on a body of facts, thus she </w:t>
      </w:r>
      <w:r w:rsidR="007570D5" w:rsidRPr="002169E6">
        <w:rPr>
          <w:rFonts w:ascii="Times New Roman" w:hAnsi="Times New Roman" w:cs="Times New Roman"/>
          <w:bCs/>
          <w:sz w:val="24"/>
          <w:szCs w:val="24"/>
          <w:lang w:val="en-AU"/>
        </w:rPr>
        <w:t>is resolute in her decision not to teach mathematics to the older grades. Instead, she intends to teach only the kindergarten classes as she fears her mathematical inadequacies would be too obvious to the older students:</w:t>
      </w:r>
    </w:p>
    <w:p w:rsidR="007570D5" w:rsidRPr="002169E6" w:rsidRDefault="007570D5" w:rsidP="006A563F">
      <w:pPr>
        <w:spacing w:line="240" w:lineRule="auto"/>
        <w:ind w:left="720"/>
        <w:jc w:val="both"/>
        <w:rPr>
          <w:rFonts w:ascii="Times New Roman" w:hAnsi="Times New Roman" w:cs="Times New Roman"/>
          <w:bCs/>
          <w:sz w:val="24"/>
          <w:szCs w:val="24"/>
          <w:lang w:val="en-AU"/>
        </w:rPr>
      </w:pPr>
      <w:r w:rsidRPr="002169E6">
        <w:rPr>
          <w:rFonts w:ascii="Times New Roman" w:hAnsi="Times New Roman" w:cs="Times New Roman"/>
          <w:bCs/>
          <w:sz w:val="24"/>
          <w:szCs w:val="24"/>
          <w:lang w:val="en-AU"/>
        </w:rPr>
        <w:t xml:space="preserve">My knowledge </w:t>
      </w:r>
      <w:r w:rsidR="00414730" w:rsidRPr="002169E6">
        <w:rPr>
          <w:rFonts w:ascii="Times New Roman" w:hAnsi="Times New Roman" w:cs="Times New Roman"/>
          <w:bCs/>
          <w:sz w:val="24"/>
          <w:szCs w:val="24"/>
          <w:lang w:val="en-AU"/>
        </w:rPr>
        <w:t xml:space="preserve">and experience </w:t>
      </w:r>
      <w:r w:rsidRPr="002169E6">
        <w:rPr>
          <w:rFonts w:ascii="Times New Roman" w:hAnsi="Times New Roman" w:cs="Times New Roman"/>
          <w:bCs/>
          <w:sz w:val="24"/>
          <w:szCs w:val="24"/>
          <w:lang w:val="en-AU"/>
        </w:rPr>
        <w:t xml:space="preserve">with literature is so strong that I have to be careful not to neglect some other subjects, but I am very anxious about math. </w:t>
      </w:r>
      <w:r w:rsidR="006A4498" w:rsidRPr="002169E6">
        <w:rPr>
          <w:rFonts w:ascii="Times New Roman" w:hAnsi="Times New Roman" w:cs="Times New Roman"/>
          <w:bCs/>
          <w:sz w:val="24"/>
          <w:szCs w:val="24"/>
          <w:lang w:val="en-AU"/>
        </w:rPr>
        <w:t xml:space="preserve">It doesn’t have any relation to my </w:t>
      </w:r>
      <w:r w:rsidR="00123B4A" w:rsidRPr="002169E6">
        <w:rPr>
          <w:rFonts w:ascii="Times New Roman" w:hAnsi="Times New Roman" w:cs="Times New Roman"/>
          <w:bCs/>
          <w:sz w:val="24"/>
          <w:szCs w:val="24"/>
          <w:lang w:val="en-AU"/>
        </w:rPr>
        <w:t xml:space="preserve">problem solving </w:t>
      </w:r>
      <w:r w:rsidR="006A4498" w:rsidRPr="002169E6">
        <w:rPr>
          <w:rFonts w:ascii="Times New Roman" w:hAnsi="Times New Roman" w:cs="Times New Roman"/>
          <w:bCs/>
          <w:sz w:val="24"/>
          <w:szCs w:val="24"/>
          <w:lang w:val="en-AU"/>
        </w:rPr>
        <w:t xml:space="preserve">experiences as a librarian or day care worker. </w:t>
      </w:r>
      <w:r w:rsidRPr="002169E6">
        <w:rPr>
          <w:rFonts w:ascii="Times New Roman" w:hAnsi="Times New Roman" w:cs="Times New Roman"/>
          <w:bCs/>
          <w:sz w:val="24"/>
          <w:szCs w:val="24"/>
          <w:lang w:val="en-AU"/>
        </w:rPr>
        <w:t xml:space="preserve">I would really only teach the kindergarten grades. I can at least pull off one plus one equals two, other than that I’m really struggling </w:t>
      </w:r>
      <w:r w:rsidR="000E3B66" w:rsidRPr="002169E6">
        <w:rPr>
          <w:rFonts w:ascii="Times New Roman" w:hAnsi="Times New Roman" w:cs="Times New Roman"/>
          <w:bCs/>
          <w:sz w:val="24"/>
          <w:szCs w:val="24"/>
          <w:lang w:val="en-AU"/>
        </w:rPr>
        <w:t xml:space="preserve">to relate </w:t>
      </w:r>
      <w:r w:rsidRPr="002169E6">
        <w:rPr>
          <w:rFonts w:ascii="Times New Roman" w:hAnsi="Times New Roman" w:cs="Times New Roman"/>
          <w:bCs/>
          <w:sz w:val="24"/>
          <w:szCs w:val="24"/>
          <w:lang w:val="en-AU"/>
        </w:rPr>
        <w:t>with this subject.</w:t>
      </w:r>
    </w:p>
    <w:p w:rsidR="007570D5" w:rsidRPr="002169E6" w:rsidRDefault="006A4498" w:rsidP="006A563F">
      <w:pPr>
        <w:spacing w:line="240" w:lineRule="auto"/>
        <w:jc w:val="both"/>
        <w:rPr>
          <w:rFonts w:ascii="Times New Roman" w:hAnsi="Times New Roman" w:cs="Times New Roman"/>
          <w:bCs/>
          <w:sz w:val="24"/>
          <w:szCs w:val="24"/>
          <w:lang w:val="en-AU"/>
        </w:rPr>
      </w:pPr>
      <w:r w:rsidRPr="002169E6">
        <w:rPr>
          <w:rFonts w:ascii="Times New Roman" w:hAnsi="Times New Roman" w:cs="Times New Roman"/>
          <w:bCs/>
          <w:sz w:val="24"/>
          <w:szCs w:val="24"/>
          <w:lang w:val="en-AU"/>
        </w:rPr>
        <w:t xml:space="preserve">Similarly, </w:t>
      </w:r>
      <w:r w:rsidR="00543178" w:rsidRPr="002169E6">
        <w:rPr>
          <w:rFonts w:ascii="Times New Roman" w:hAnsi="Times New Roman" w:cs="Times New Roman"/>
          <w:bCs/>
          <w:sz w:val="24"/>
          <w:szCs w:val="24"/>
          <w:lang w:val="en-AU"/>
        </w:rPr>
        <w:t>Louise</w:t>
      </w:r>
      <w:r w:rsidR="007570D5" w:rsidRPr="002169E6">
        <w:rPr>
          <w:rFonts w:ascii="Times New Roman" w:hAnsi="Times New Roman" w:cs="Times New Roman"/>
          <w:bCs/>
          <w:sz w:val="24"/>
          <w:szCs w:val="24"/>
          <w:lang w:val="en-AU"/>
        </w:rPr>
        <w:t xml:space="preserve"> is confident with teaching literature and English lessons but has developed what could almost be called a </w:t>
      </w:r>
      <w:r w:rsidR="001F2A8B" w:rsidRPr="002169E6">
        <w:rPr>
          <w:rFonts w:ascii="Times New Roman" w:hAnsi="Times New Roman" w:cs="Times New Roman"/>
          <w:bCs/>
          <w:sz w:val="24"/>
          <w:szCs w:val="24"/>
          <w:lang w:val="en-AU"/>
        </w:rPr>
        <w:t xml:space="preserve">well-established </w:t>
      </w:r>
      <w:r w:rsidR="007570D5" w:rsidRPr="002169E6">
        <w:rPr>
          <w:rFonts w:ascii="Times New Roman" w:hAnsi="Times New Roman" w:cs="Times New Roman"/>
          <w:bCs/>
          <w:sz w:val="24"/>
          <w:szCs w:val="24"/>
          <w:lang w:val="en-AU"/>
        </w:rPr>
        <w:t xml:space="preserve">phobia </w:t>
      </w:r>
      <w:r w:rsidR="001F2A8B" w:rsidRPr="002169E6">
        <w:rPr>
          <w:rFonts w:ascii="Times New Roman" w:hAnsi="Times New Roman" w:cs="Times New Roman"/>
          <w:bCs/>
          <w:sz w:val="24"/>
          <w:szCs w:val="24"/>
          <w:lang w:val="en-AU"/>
        </w:rPr>
        <w:t>of</w:t>
      </w:r>
      <w:r w:rsidR="007570D5" w:rsidRPr="002169E6">
        <w:rPr>
          <w:rFonts w:ascii="Times New Roman" w:hAnsi="Times New Roman" w:cs="Times New Roman"/>
          <w:bCs/>
          <w:sz w:val="24"/>
          <w:szCs w:val="24"/>
          <w:lang w:val="en-AU"/>
        </w:rPr>
        <w:t xml:space="preserve"> mathematics. </w:t>
      </w:r>
      <w:r w:rsidRPr="002169E6">
        <w:rPr>
          <w:rFonts w:ascii="Times New Roman" w:hAnsi="Times New Roman" w:cs="Times New Roman"/>
          <w:bCs/>
          <w:sz w:val="24"/>
          <w:szCs w:val="24"/>
          <w:lang w:val="en-AU"/>
        </w:rPr>
        <w:t>Similar to</w:t>
      </w:r>
      <w:r w:rsidR="007570D5" w:rsidRPr="002169E6">
        <w:rPr>
          <w:rFonts w:ascii="Times New Roman" w:hAnsi="Times New Roman" w:cs="Times New Roman"/>
          <w:bCs/>
          <w:sz w:val="24"/>
          <w:szCs w:val="24"/>
          <w:lang w:val="en-AU"/>
        </w:rPr>
        <w:t xml:space="preserve"> Lacy, as a self-confessed ‘</w:t>
      </w:r>
      <w:r w:rsidR="00ED371D" w:rsidRPr="002169E6">
        <w:rPr>
          <w:rFonts w:ascii="Times New Roman" w:hAnsi="Times New Roman" w:cs="Times New Roman"/>
          <w:bCs/>
          <w:sz w:val="24"/>
          <w:szCs w:val="24"/>
          <w:lang w:val="en-AU"/>
        </w:rPr>
        <w:t>lifelong</w:t>
      </w:r>
      <w:r w:rsidR="007570D5" w:rsidRPr="002169E6">
        <w:rPr>
          <w:rFonts w:ascii="Times New Roman" w:hAnsi="Times New Roman" w:cs="Times New Roman"/>
          <w:bCs/>
          <w:sz w:val="24"/>
          <w:szCs w:val="24"/>
          <w:lang w:val="en-AU"/>
        </w:rPr>
        <w:t xml:space="preserve"> learner’, </w:t>
      </w:r>
      <w:r w:rsidRPr="002169E6">
        <w:rPr>
          <w:rFonts w:ascii="Times New Roman" w:hAnsi="Times New Roman" w:cs="Times New Roman"/>
          <w:bCs/>
          <w:sz w:val="24"/>
          <w:szCs w:val="24"/>
          <w:lang w:val="en-AU"/>
        </w:rPr>
        <w:t xml:space="preserve">although </w:t>
      </w:r>
      <w:r w:rsidR="007570D5" w:rsidRPr="002169E6">
        <w:rPr>
          <w:rFonts w:ascii="Times New Roman" w:hAnsi="Times New Roman" w:cs="Times New Roman"/>
          <w:bCs/>
          <w:sz w:val="24"/>
          <w:szCs w:val="24"/>
          <w:lang w:val="en-AU"/>
        </w:rPr>
        <w:t xml:space="preserve">Louise </w:t>
      </w:r>
      <w:r w:rsidR="008529E8" w:rsidRPr="002169E6">
        <w:rPr>
          <w:rFonts w:ascii="Times New Roman" w:hAnsi="Times New Roman" w:cs="Times New Roman"/>
          <w:bCs/>
          <w:sz w:val="24"/>
          <w:szCs w:val="24"/>
          <w:lang w:val="en-AU"/>
        </w:rPr>
        <w:t xml:space="preserve">sees maths as </w:t>
      </w:r>
      <w:r w:rsidRPr="002169E6">
        <w:rPr>
          <w:rFonts w:ascii="Times New Roman" w:hAnsi="Times New Roman" w:cs="Times New Roman"/>
          <w:bCs/>
          <w:sz w:val="24"/>
          <w:szCs w:val="24"/>
          <w:lang w:val="en-AU"/>
        </w:rPr>
        <w:t>foreign to</w:t>
      </w:r>
      <w:r w:rsidR="008529E8" w:rsidRPr="002169E6">
        <w:rPr>
          <w:rFonts w:ascii="Times New Roman" w:hAnsi="Times New Roman" w:cs="Times New Roman"/>
          <w:bCs/>
          <w:sz w:val="24"/>
          <w:szCs w:val="24"/>
          <w:lang w:val="en-AU"/>
        </w:rPr>
        <w:t xml:space="preserve"> </w:t>
      </w:r>
      <w:r w:rsidRPr="002169E6">
        <w:rPr>
          <w:rFonts w:ascii="Times New Roman" w:hAnsi="Times New Roman" w:cs="Times New Roman"/>
          <w:bCs/>
          <w:sz w:val="24"/>
          <w:szCs w:val="24"/>
          <w:lang w:val="en-AU"/>
        </w:rPr>
        <w:t>the</w:t>
      </w:r>
      <w:r w:rsidR="008529E8" w:rsidRPr="002169E6">
        <w:rPr>
          <w:rFonts w:ascii="Times New Roman" w:hAnsi="Times New Roman" w:cs="Times New Roman"/>
          <w:bCs/>
          <w:sz w:val="24"/>
          <w:szCs w:val="24"/>
          <w:lang w:val="en-AU"/>
        </w:rPr>
        <w:t xml:space="preserve"> work-life experience</w:t>
      </w:r>
      <w:r w:rsidRPr="002169E6">
        <w:rPr>
          <w:rFonts w:ascii="Times New Roman" w:hAnsi="Times New Roman" w:cs="Times New Roman"/>
          <w:bCs/>
          <w:sz w:val="24"/>
          <w:szCs w:val="24"/>
          <w:lang w:val="en-AU"/>
        </w:rPr>
        <w:t>, she is willing to learn</w:t>
      </w:r>
      <w:r w:rsidR="007570D5" w:rsidRPr="002169E6">
        <w:rPr>
          <w:rFonts w:ascii="Times New Roman" w:hAnsi="Times New Roman" w:cs="Times New Roman"/>
          <w:bCs/>
          <w:sz w:val="24"/>
          <w:szCs w:val="24"/>
          <w:lang w:val="en-AU"/>
        </w:rPr>
        <w:t>:</w:t>
      </w:r>
    </w:p>
    <w:p w:rsidR="003B3679" w:rsidRPr="002169E6" w:rsidRDefault="007570D5" w:rsidP="006A563F">
      <w:pPr>
        <w:spacing w:line="240" w:lineRule="auto"/>
        <w:ind w:left="720"/>
        <w:jc w:val="both"/>
        <w:rPr>
          <w:rFonts w:ascii="Times New Roman" w:hAnsi="Times New Roman" w:cs="Times New Roman"/>
          <w:bCs/>
          <w:sz w:val="24"/>
          <w:szCs w:val="24"/>
          <w:lang w:val="en-AU"/>
        </w:rPr>
      </w:pPr>
      <w:r w:rsidRPr="002169E6">
        <w:rPr>
          <w:rFonts w:ascii="Times New Roman" w:hAnsi="Times New Roman" w:cs="Times New Roman"/>
          <w:bCs/>
          <w:sz w:val="24"/>
          <w:szCs w:val="24"/>
          <w:lang w:val="en-AU"/>
        </w:rPr>
        <w:t xml:space="preserve">I really need to raise my expertise in this </w:t>
      </w:r>
      <w:r w:rsidR="002B2B4F" w:rsidRPr="002169E6">
        <w:rPr>
          <w:rFonts w:ascii="Times New Roman" w:hAnsi="Times New Roman" w:cs="Times New Roman"/>
          <w:bCs/>
          <w:sz w:val="24"/>
          <w:szCs w:val="24"/>
          <w:lang w:val="en-AU"/>
        </w:rPr>
        <w:t>area. It’s just not good enough.</w:t>
      </w:r>
      <w:r w:rsidRPr="002169E6">
        <w:rPr>
          <w:rFonts w:ascii="Times New Roman" w:hAnsi="Times New Roman" w:cs="Times New Roman"/>
          <w:bCs/>
          <w:sz w:val="24"/>
          <w:szCs w:val="24"/>
          <w:lang w:val="en-AU"/>
        </w:rPr>
        <w:t xml:space="preserve"> I can see that now more clearly than ever. I have never been confident with </w:t>
      </w:r>
      <w:r w:rsidR="008529E8" w:rsidRPr="002169E6">
        <w:rPr>
          <w:rFonts w:ascii="Times New Roman" w:hAnsi="Times New Roman" w:cs="Times New Roman"/>
          <w:bCs/>
          <w:sz w:val="24"/>
          <w:szCs w:val="24"/>
          <w:lang w:val="en-AU"/>
        </w:rPr>
        <w:t xml:space="preserve">school </w:t>
      </w:r>
      <w:r w:rsidRPr="002169E6">
        <w:rPr>
          <w:rFonts w:ascii="Times New Roman" w:hAnsi="Times New Roman" w:cs="Times New Roman"/>
          <w:bCs/>
          <w:sz w:val="24"/>
          <w:szCs w:val="24"/>
          <w:lang w:val="en-AU"/>
        </w:rPr>
        <w:t xml:space="preserve">math but I’ve never have a need for it anyway. Speaking and writing fluently is my expertise. Although I know that just before I graduate I’m going to take an additional qualification in </w:t>
      </w:r>
      <w:r w:rsidR="00FB311C" w:rsidRPr="002169E6">
        <w:rPr>
          <w:rFonts w:ascii="Times New Roman" w:hAnsi="Times New Roman" w:cs="Times New Roman"/>
          <w:bCs/>
          <w:sz w:val="24"/>
          <w:szCs w:val="24"/>
          <w:lang w:val="en-AU"/>
        </w:rPr>
        <w:t xml:space="preserve">school </w:t>
      </w:r>
      <w:r w:rsidRPr="002169E6">
        <w:rPr>
          <w:rFonts w:ascii="Times New Roman" w:hAnsi="Times New Roman" w:cs="Times New Roman"/>
          <w:bCs/>
          <w:sz w:val="24"/>
          <w:szCs w:val="24"/>
          <w:lang w:val="en-AU"/>
        </w:rPr>
        <w:t>math, that’s for sure.</w:t>
      </w:r>
      <w:bookmarkStart w:id="1" w:name="_Toc235006889"/>
    </w:p>
    <w:p w:rsidR="00ED6F77" w:rsidRPr="002169E6" w:rsidRDefault="006A4498" w:rsidP="006A563F">
      <w:pPr>
        <w:spacing w:line="240" w:lineRule="auto"/>
        <w:jc w:val="both"/>
        <w:rPr>
          <w:rFonts w:ascii="Times New Roman" w:hAnsi="Times New Roman" w:cs="Times New Roman"/>
          <w:bCs/>
          <w:sz w:val="24"/>
          <w:szCs w:val="24"/>
          <w:lang w:val="en-AU"/>
        </w:rPr>
      </w:pPr>
      <w:r w:rsidRPr="002169E6">
        <w:rPr>
          <w:rFonts w:ascii="Times New Roman" w:hAnsi="Times New Roman" w:cs="Times New Roman"/>
          <w:bCs/>
          <w:sz w:val="24"/>
          <w:szCs w:val="24"/>
          <w:lang w:val="en-AU"/>
        </w:rPr>
        <w:t xml:space="preserve">In addition, </w:t>
      </w:r>
      <w:r w:rsidR="00ED6F77" w:rsidRPr="002169E6">
        <w:rPr>
          <w:rFonts w:ascii="Times New Roman" w:hAnsi="Times New Roman" w:cs="Times New Roman"/>
          <w:bCs/>
          <w:sz w:val="24"/>
          <w:szCs w:val="24"/>
          <w:lang w:val="en-AU"/>
        </w:rPr>
        <w:t xml:space="preserve">Lacy’s lack of confidence teaching mathematics </w:t>
      </w:r>
      <w:r w:rsidR="008529E8" w:rsidRPr="002169E6">
        <w:rPr>
          <w:rFonts w:ascii="Times New Roman" w:hAnsi="Times New Roman" w:cs="Times New Roman"/>
          <w:bCs/>
          <w:sz w:val="24"/>
          <w:szCs w:val="24"/>
          <w:lang w:val="en-AU"/>
        </w:rPr>
        <w:t xml:space="preserve">is </w:t>
      </w:r>
      <w:r w:rsidR="00C81AA6" w:rsidRPr="002169E6">
        <w:rPr>
          <w:rFonts w:ascii="Times New Roman" w:hAnsi="Times New Roman" w:cs="Times New Roman"/>
          <w:bCs/>
          <w:sz w:val="24"/>
          <w:szCs w:val="24"/>
          <w:lang w:val="en-AU"/>
        </w:rPr>
        <w:t xml:space="preserve">drawn from her previous career, </w:t>
      </w:r>
      <w:r w:rsidR="008529E8" w:rsidRPr="002169E6">
        <w:rPr>
          <w:rFonts w:ascii="Times New Roman" w:hAnsi="Times New Roman" w:cs="Times New Roman"/>
          <w:bCs/>
          <w:sz w:val="24"/>
          <w:szCs w:val="24"/>
          <w:lang w:val="en-AU"/>
        </w:rPr>
        <w:t>countered by her</w:t>
      </w:r>
      <w:r w:rsidR="00ED6F77" w:rsidRPr="002169E6">
        <w:rPr>
          <w:rFonts w:ascii="Times New Roman" w:hAnsi="Times New Roman" w:cs="Times New Roman"/>
          <w:bCs/>
          <w:sz w:val="24"/>
          <w:szCs w:val="24"/>
          <w:lang w:val="en-AU"/>
        </w:rPr>
        <w:t xml:space="preserve"> experience in the language arts, and although </w:t>
      </w:r>
      <w:r w:rsidRPr="002169E6">
        <w:rPr>
          <w:rFonts w:ascii="Times New Roman" w:hAnsi="Times New Roman" w:cs="Times New Roman"/>
          <w:bCs/>
          <w:sz w:val="24"/>
          <w:szCs w:val="24"/>
          <w:lang w:val="en-AU"/>
        </w:rPr>
        <w:t xml:space="preserve">at the time of the interview </w:t>
      </w:r>
      <w:r w:rsidR="00ED6F77" w:rsidRPr="002169E6">
        <w:rPr>
          <w:rFonts w:ascii="Times New Roman" w:hAnsi="Times New Roman" w:cs="Times New Roman"/>
          <w:bCs/>
          <w:sz w:val="24"/>
          <w:szCs w:val="24"/>
          <w:lang w:val="en-AU"/>
        </w:rPr>
        <w:t xml:space="preserve">she has decided </w:t>
      </w:r>
      <w:r w:rsidR="00C81AA6" w:rsidRPr="002169E6">
        <w:rPr>
          <w:rFonts w:ascii="Times New Roman" w:hAnsi="Times New Roman" w:cs="Times New Roman"/>
          <w:bCs/>
          <w:sz w:val="24"/>
          <w:szCs w:val="24"/>
          <w:lang w:val="en-AU"/>
        </w:rPr>
        <w:t>forgo developing</w:t>
      </w:r>
      <w:r w:rsidR="00ED6F77" w:rsidRPr="002169E6">
        <w:rPr>
          <w:rFonts w:ascii="Times New Roman" w:hAnsi="Times New Roman" w:cs="Times New Roman"/>
          <w:bCs/>
          <w:sz w:val="24"/>
          <w:szCs w:val="24"/>
          <w:lang w:val="en-AU"/>
        </w:rPr>
        <w:t xml:space="preserve"> </w:t>
      </w:r>
      <w:r w:rsidR="00C81AA6" w:rsidRPr="002169E6">
        <w:rPr>
          <w:rFonts w:ascii="Times New Roman" w:hAnsi="Times New Roman" w:cs="Times New Roman"/>
          <w:bCs/>
          <w:sz w:val="24"/>
          <w:szCs w:val="24"/>
          <w:lang w:val="en-AU"/>
        </w:rPr>
        <w:t xml:space="preserve">mathematical </w:t>
      </w:r>
      <w:r w:rsidR="00ED6F77" w:rsidRPr="002169E6">
        <w:rPr>
          <w:rFonts w:ascii="Times New Roman" w:hAnsi="Times New Roman" w:cs="Times New Roman"/>
          <w:bCs/>
          <w:sz w:val="24"/>
          <w:szCs w:val="24"/>
          <w:lang w:val="en-AU"/>
        </w:rPr>
        <w:t>skills and knowledge, she does at least hope to generate</w:t>
      </w:r>
      <w:r w:rsidR="00ED6F77" w:rsidRPr="002169E6" w:rsidDel="00471F2D">
        <w:rPr>
          <w:rFonts w:ascii="Times New Roman" w:hAnsi="Times New Roman" w:cs="Times New Roman"/>
          <w:bCs/>
          <w:sz w:val="24"/>
          <w:szCs w:val="24"/>
          <w:lang w:val="en-AU"/>
        </w:rPr>
        <w:t xml:space="preserve"> </w:t>
      </w:r>
      <w:r w:rsidR="00ED6F77" w:rsidRPr="002169E6">
        <w:rPr>
          <w:rFonts w:ascii="Times New Roman" w:hAnsi="Times New Roman" w:cs="Times New Roman"/>
          <w:bCs/>
          <w:sz w:val="24"/>
          <w:szCs w:val="24"/>
          <w:lang w:val="en-AU"/>
        </w:rPr>
        <w:t>a positive mathematical experience for the students:</w:t>
      </w:r>
    </w:p>
    <w:p w:rsidR="00ED6F77" w:rsidRPr="002169E6" w:rsidRDefault="00C81AA6" w:rsidP="006A563F">
      <w:pPr>
        <w:spacing w:line="240" w:lineRule="auto"/>
        <w:ind w:left="720"/>
        <w:jc w:val="both"/>
        <w:rPr>
          <w:rFonts w:ascii="Times New Roman" w:hAnsi="Times New Roman" w:cs="Times New Roman"/>
          <w:bCs/>
          <w:sz w:val="24"/>
          <w:szCs w:val="24"/>
          <w:lang w:val="en-AU"/>
        </w:rPr>
      </w:pPr>
      <w:r w:rsidRPr="002169E6">
        <w:rPr>
          <w:rFonts w:ascii="Times New Roman" w:hAnsi="Times New Roman" w:cs="Times New Roman"/>
          <w:bCs/>
          <w:sz w:val="24"/>
          <w:szCs w:val="24"/>
          <w:lang w:val="en-AU"/>
        </w:rPr>
        <w:t>I am a validator—a teacher who will endorse every child’s experiences.</w:t>
      </w:r>
      <w:r w:rsidRPr="002169E6">
        <w:rPr>
          <w:rFonts w:ascii="Times New Roman" w:eastAsia="Times New Roman" w:hAnsi="Times New Roman" w:cs="Times New Roman"/>
          <w:sz w:val="24"/>
          <w:szCs w:val="24"/>
          <w:lang w:val="en-AU"/>
        </w:rPr>
        <w:t xml:space="preserve"> Okay </w:t>
      </w:r>
      <w:r w:rsidRPr="002169E6">
        <w:rPr>
          <w:rFonts w:ascii="Times New Roman" w:hAnsi="Times New Roman" w:cs="Times New Roman"/>
          <w:bCs/>
          <w:sz w:val="24"/>
          <w:szCs w:val="24"/>
          <w:lang w:val="en-AU"/>
        </w:rPr>
        <w:t xml:space="preserve">I made the mistake of becoming a journalist— I was ignored for having a different system of understanding. Consequently, </w:t>
      </w:r>
      <w:r w:rsidR="00ED6F77" w:rsidRPr="002169E6">
        <w:rPr>
          <w:rFonts w:ascii="Times New Roman" w:hAnsi="Times New Roman" w:cs="Times New Roman"/>
          <w:bCs/>
          <w:sz w:val="24"/>
          <w:szCs w:val="24"/>
          <w:lang w:val="en-AU"/>
        </w:rPr>
        <w:t>I’m not a confident math teacher as I am a language teacher, that’s for sure, and</w:t>
      </w:r>
      <w:r w:rsidR="00F70B31" w:rsidRPr="002169E6">
        <w:rPr>
          <w:rFonts w:ascii="Times New Roman" w:hAnsi="Times New Roman" w:cs="Times New Roman"/>
          <w:bCs/>
          <w:sz w:val="24"/>
          <w:szCs w:val="24"/>
          <w:lang w:val="en-AU"/>
        </w:rPr>
        <w:t xml:space="preserve"> I can’t see that ever changing. It is </w:t>
      </w:r>
      <w:proofErr w:type="gramStart"/>
      <w:r w:rsidRPr="002169E6">
        <w:rPr>
          <w:rFonts w:ascii="Times New Roman" w:hAnsi="Times New Roman" w:cs="Times New Roman"/>
          <w:bCs/>
          <w:sz w:val="24"/>
          <w:szCs w:val="24"/>
          <w:lang w:val="en-AU"/>
        </w:rPr>
        <w:t xml:space="preserve">a </w:t>
      </w:r>
      <w:r w:rsidR="00F70B31" w:rsidRPr="002169E6">
        <w:rPr>
          <w:rFonts w:ascii="Times New Roman" w:hAnsi="Times New Roman" w:cs="Times New Roman"/>
          <w:bCs/>
          <w:sz w:val="24"/>
          <w:szCs w:val="24"/>
          <w:lang w:val="en-AU"/>
        </w:rPr>
        <w:t>knowledge</w:t>
      </w:r>
      <w:proofErr w:type="gramEnd"/>
      <w:r w:rsidR="00F70B31" w:rsidRPr="002169E6">
        <w:rPr>
          <w:rFonts w:ascii="Times New Roman" w:hAnsi="Times New Roman" w:cs="Times New Roman"/>
          <w:bCs/>
          <w:sz w:val="24"/>
          <w:szCs w:val="24"/>
          <w:lang w:val="en-AU"/>
        </w:rPr>
        <w:t xml:space="preserve"> that I haven’t a need for, but</w:t>
      </w:r>
      <w:r w:rsidR="00ED6F77" w:rsidRPr="002169E6">
        <w:rPr>
          <w:rFonts w:ascii="Times New Roman" w:hAnsi="Times New Roman" w:cs="Times New Roman"/>
          <w:bCs/>
          <w:sz w:val="24"/>
          <w:szCs w:val="24"/>
          <w:lang w:val="en-AU"/>
        </w:rPr>
        <w:t xml:space="preserve"> making an attempt to teach what I can enables me to see an instant reward with the kids who are also struggling in math that I really enjoy. I want to be that kind of teacher where the kids might say, ‘okay math sucks, </w:t>
      </w:r>
      <w:r w:rsidR="00F70B31" w:rsidRPr="002169E6">
        <w:rPr>
          <w:rFonts w:ascii="Times New Roman" w:hAnsi="Times New Roman" w:cs="Times New Roman"/>
          <w:bCs/>
          <w:sz w:val="24"/>
          <w:szCs w:val="24"/>
          <w:lang w:val="en-AU"/>
        </w:rPr>
        <w:t xml:space="preserve">it’s not relevant to life, </w:t>
      </w:r>
      <w:r w:rsidR="00ED6F77" w:rsidRPr="002169E6">
        <w:rPr>
          <w:rFonts w:ascii="Times New Roman" w:hAnsi="Times New Roman" w:cs="Times New Roman"/>
          <w:bCs/>
          <w:sz w:val="24"/>
          <w:szCs w:val="24"/>
          <w:lang w:val="en-AU"/>
        </w:rPr>
        <w:t>but Miss Rogers makes it not suck as bad; she makes it bearable’. We can have that discussion together regularly.</w:t>
      </w:r>
    </w:p>
    <w:p w:rsidR="006A4498" w:rsidRPr="002169E6" w:rsidRDefault="006A4498" w:rsidP="006A563F">
      <w:pPr>
        <w:spacing w:line="240" w:lineRule="auto"/>
        <w:jc w:val="both"/>
        <w:rPr>
          <w:rFonts w:ascii="Times New Roman" w:hAnsi="Times New Roman" w:cs="Times New Roman"/>
          <w:bCs/>
          <w:sz w:val="24"/>
          <w:szCs w:val="24"/>
          <w:lang w:val="en-AU"/>
        </w:rPr>
      </w:pPr>
      <w:r w:rsidRPr="002169E6">
        <w:rPr>
          <w:rFonts w:ascii="Times New Roman" w:hAnsi="Times New Roman" w:cs="Times New Roman"/>
          <w:bCs/>
          <w:sz w:val="24"/>
          <w:szCs w:val="24"/>
          <w:lang w:val="en-AU"/>
        </w:rPr>
        <w:lastRenderedPageBreak/>
        <w:t xml:space="preserve">The </w:t>
      </w:r>
      <w:r w:rsidR="00C81AA6" w:rsidRPr="002169E6">
        <w:rPr>
          <w:rFonts w:ascii="Times New Roman" w:hAnsi="Times New Roman" w:cs="Times New Roman"/>
          <w:bCs/>
          <w:sz w:val="24"/>
          <w:szCs w:val="24"/>
          <w:lang w:val="en-AU"/>
        </w:rPr>
        <w:t xml:space="preserve">three </w:t>
      </w:r>
      <w:r w:rsidRPr="002169E6">
        <w:rPr>
          <w:rFonts w:ascii="Times New Roman" w:hAnsi="Times New Roman" w:cs="Times New Roman"/>
          <w:bCs/>
          <w:sz w:val="24"/>
          <w:szCs w:val="24"/>
          <w:lang w:val="en-AU"/>
        </w:rPr>
        <w:t xml:space="preserve">second career teachers perceived mathematics as a separate body of knowledge, and possibly </w:t>
      </w:r>
      <w:r w:rsidR="00907283" w:rsidRPr="002169E6">
        <w:rPr>
          <w:rFonts w:ascii="Times New Roman" w:hAnsi="Times New Roman" w:cs="Times New Roman"/>
          <w:bCs/>
          <w:sz w:val="24"/>
          <w:szCs w:val="24"/>
          <w:lang w:val="en-AU"/>
        </w:rPr>
        <w:t xml:space="preserve">an </w:t>
      </w:r>
      <w:r w:rsidRPr="002169E6">
        <w:rPr>
          <w:rFonts w:ascii="Times New Roman" w:hAnsi="Times New Roman" w:cs="Times New Roman"/>
          <w:bCs/>
          <w:sz w:val="24"/>
          <w:szCs w:val="24"/>
          <w:lang w:val="en-AU"/>
        </w:rPr>
        <w:t>innate</w:t>
      </w:r>
      <w:r w:rsidR="00907283" w:rsidRPr="002169E6">
        <w:rPr>
          <w:rFonts w:ascii="Times New Roman" w:hAnsi="Times New Roman" w:cs="Times New Roman"/>
          <w:bCs/>
          <w:sz w:val="24"/>
          <w:szCs w:val="24"/>
          <w:lang w:val="en-AU"/>
        </w:rPr>
        <w:t xml:space="preserve"> skill</w:t>
      </w:r>
      <w:r w:rsidRPr="002169E6">
        <w:rPr>
          <w:rFonts w:ascii="Times New Roman" w:hAnsi="Times New Roman" w:cs="Times New Roman"/>
          <w:bCs/>
          <w:sz w:val="24"/>
          <w:szCs w:val="24"/>
          <w:lang w:val="en-AU"/>
        </w:rPr>
        <w:t xml:space="preserve">. However, </w:t>
      </w:r>
      <w:r w:rsidR="00123B4A" w:rsidRPr="002169E6">
        <w:rPr>
          <w:rFonts w:ascii="Times New Roman" w:hAnsi="Times New Roman" w:cs="Times New Roman"/>
          <w:bCs/>
          <w:sz w:val="24"/>
          <w:szCs w:val="24"/>
          <w:lang w:val="en-AU"/>
        </w:rPr>
        <w:t>when</w:t>
      </w:r>
      <w:r w:rsidRPr="002169E6">
        <w:rPr>
          <w:rFonts w:ascii="Times New Roman" w:hAnsi="Times New Roman" w:cs="Times New Roman"/>
          <w:bCs/>
          <w:sz w:val="24"/>
          <w:szCs w:val="24"/>
          <w:lang w:val="en-AU"/>
        </w:rPr>
        <w:t xml:space="preserve"> mathematics </w:t>
      </w:r>
      <w:r w:rsidR="00123B4A" w:rsidRPr="002169E6">
        <w:rPr>
          <w:rFonts w:ascii="Times New Roman" w:hAnsi="Times New Roman" w:cs="Times New Roman"/>
          <w:bCs/>
          <w:sz w:val="24"/>
          <w:szCs w:val="24"/>
          <w:lang w:val="en-AU"/>
        </w:rPr>
        <w:t>was necessary</w:t>
      </w:r>
      <w:r w:rsidRPr="002169E6">
        <w:rPr>
          <w:rFonts w:ascii="Times New Roman" w:hAnsi="Times New Roman" w:cs="Times New Roman"/>
          <w:bCs/>
          <w:sz w:val="24"/>
          <w:szCs w:val="24"/>
          <w:lang w:val="en-AU"/>
        </w:rPr>
        <w:t xml:space="preserve"> </w:t>
      </w:r>
      <w:r w:rsidR="00C81AA6" w:rsidRPr="002169E6">
        <w:rPr>
          <w:rFonts w:ascii="Times New Roman" w:hAnsi="Times New Roman" w:cs="Times New Roman"/>
          <w:bCs/>
          <w:sz w:val="24"/>
          <w:szCs w:val="24"/>
          <w:lang w:val="en-AU"/>
        </w:rPr>
        <w:t xml:space="preserve">to use </w:t>
      </w:r>
      <w:r w:rsidRPr="002169E6">
        <w:rPr>
          <w:rFonts w:ascii="Times New Roman" w:hAnsi="Times New Roman" w:cs="Times New Roman"/>
          <w:bCs/>
          <w:sz w:val="24"/>
          <w:szCs w:val="24"/>
          <w:lang w:val="en-AU"/>
        </w:rPr>
        <w:t>within a first career</w:t>
      </w:r>
      <w:r w:rsidR="00123B4A" w:rsidRPr="002169E6">
        <w:rPr>
          <w:rFonts w:ascii="Times New Roman" w:hAnsi="Times New Roman" w:cs="Times New Roman"/>
          <w:bCs/>
          <w:sz w:val="24"/>
          <w:szCs w:val="24"/>
          <w:lang w:val="en-AU"/>
        </w:rPr>
        <w:t>,</w:t>
      </w:r>
      <w:r w:rsidRPr="002169E6">
        <w:rPr>
          <w:rFonts w:ascii="Times New Roman" w:hAnsi="Times New Roman" w:cs="Times New Roman"/>
          <w:bCs/>
          <w:sz w:val="24"/>
          <w:szCs w:val="24"/>
          <w:lang w:val="en-AU"/>
        </w:rPr>
        <w:t xml:space="preserve"> like Louise </w:t>
      </w:r>
      <w:r w:rsidR="00907283" w:rsidRPr="002169E6">
        <w:rPr>
          <w:rFonts w:ascii="Times New Roman" w:hAnsi="Times New Roman" w:cs="Times New Roman"/>
          <w:bCs/>
          <w:sz w:val="24"/>
          <w:szCs w:val="24"/>
          <w:lang w:val="en-AU"/>
        </w:rPr>
        <w:t>working in</w:t>
      </w:r>
      <w:r w:rsidRPr="002169E6">
        <w:rPr>
          <w:rFonts w:ascii="Times New Roman" w:hAnsi="Times New Roman" w:cs="Times New Roman"/>
          <w:bCs/>
          <w:sz w:val="24"/>
          <w:szCs w:val="24"/>
          <w:lang w:val="en-AU"/>
        </w:rPr>
        <w:t xml:space="preserve"> the gemstone business, they were more confident </w:t>
      </w:r>
      <w:r w:rsidR="00A80A70" w:rsidRPr="002169E6">
        <w:rPr>
          <w:rFonts w:ascii="Times New Roman" w:hAnsi="Times New Roman" w:cs="Times New Roman"/>
          <w:bCs/>
          <w:sz w:val="24"/>
          <w:szCs w:val="24"/>
          <w:lang w:val="en-AU"/>
        </w:rPr>
        <w:t>to be</w:t>
      </w:r>
      <w:r w:rsidRPr="002169E6">
        <w:rPr>
          <w:rFonts w:ascii="Times New Roman" w:hAnsi="Times New Roman" w:cs="Times New Roman"/>
          <w:bCs/>
          <w:sz w:val="24"/>
          <w:szCs w:val="24"/>
          <w:lang w:val="en-AU"/>
        </w:rPr>
        <w:t xml:space="preserve"> teachers</w:t>
      </w:r>
      <w:r w:rsidR="00123B4A" w:rsidRPr="002169E6">
        <w:rPr>
          <w:rFonts w:ascii="Times New Roman" w:hAnsi="Times New Roman" w:cs="Times New Roman"/>
          <w:bCs/>
          <w:sz w:val="24"/>
          <w:szCs w:val="24"/>
          <w:lang w:val="en-AU"/>
        </w:rPr>
        <w:t xml:space="preserve"> </w:t>
      </w:r>
      <w:r w:rsidR="00751B80" w:rsidRPr="002169E6">
        <w:rPr>
          <w:rFonts w:ascii="Times New Roman" w:hAnsi="Times New Roman" w:cs="Times New Roman"/>
          <w:bCs/>
          <w:sz w:val="24"/>
          <w:szCs w:val="24"/>
          <w:lang w:val="en-AU"/>
        </w:rPr>
        <w:t>using</w:t>
      </w:r>
      <w:r w:rsidR="00123B4A" w:rsidRPr="002169E6">
        <w:rPr>
          <w:rFonts w:ascii="Times New Roman" w:hAnsi="Times New Roman" w:cs="Times New Roman"/>
          <w:bCs/>
          <w:sz w:val="24"/>
          <w:szCs w:val="24"/>
          <w:lang w:val="en-AU"/>
        </w:rPr>
        <w:t xml:space="preserve"> mathematics</w:t>
      </w:r>
      <w:r w:rsidRPr="002169E6">
        <w:rPr>
          <w:rFonts w:ascii="Times New Roman" w:hAnsi="Times New Roman" w:cs="Times New Roman"/>
          <w:bCs/>
          <w:sz w:val="24"/>
          <w:szCs w:val="24"/>
          <w:lang w:val="en-AU"/>
        </w:rPr>
        <w:t xml:space="preserve">. </w:t>
      </w:r>
      <w:r w:rsidR="002665C0" w:rsidRPr="002169E6">
        <w:rPr>
          <w:rFonts w:ascii="Times New Roman" w:hAnsi="Times New Roman" w:cs="Times New Roman"/>
          <w:bCs/>
          <w:sz w:val="24"/>
          <w:szCs w:val="24"/>
          <w:lang w:val="en-AU"/>
        </w:rPr>
        <w:t xml:space="preserve">Oddly enough, they mentioned </w:t>
      </w:r>
      <w:r w:rsidR="00907283" w:rsidRPr="002169E6">
        <w:rPr>
          <w:rFonts w:ascii="Times New Roman" w:hAnsi="Times New Roman" w:cs="Times New Roman"/>
          <w:bCs/>
          <w:sz w:val="24"/>
          <w:szCs w:val="24"/>
          <w:lang w:val="en-AU"/>
        </w:rPr>
        <w:t xml:space="preserve">the importance of </w:t>
      </w:r>
      <w:r w:rsidR="002665C0" w:rsidRPr="002169E6">
        <w:rPr>
          <w:rFonts w:ascii="Times New Roman" w:hAnsi="Times New Roman" w:cs="Times New Roman"/>
          <w:bCs/>
          <w:sz w:val="24"/>
          <w:szCs w:val="24"/>
          <w:lang w:val="en-AU"/>
        </w:rPr>
        <w:t>problem solving in the workplace but did not equate this as being mathematically important</w:t>
      </w:r>
      <w:r w:rsidR="00140222" w:rsidRPr="002169E6">
        <w:rPr>
          <w:rFonts w:ascii="Times New Roman" w:hAnsi="Times New Roman" w:cs="Times New Roman"/>
          <w:bCs/>
          <w:sz w:val="24"/>
          <w:szCs w:val="24"/>
          <w:lang w:val="en-AU"/>
        </w:rPr>
        <w:t xml:space="preserve"> in a classroom</w:t>
      </w:r>
      <w:r w:rsidR="002665C0" w:rsidRPr="002169E6">
        <w:rPr>
          <w:rFonts w:ascii="Times New Roman" w:hAnsi="Times New Roman" w:cs="Times New Roman"/>
          <w:bCs/>
          <w:sz w:val="24"/>
          <w:szCs w:val="24"/>
          <w:lang w:val="en-AU"/>
        </w:rPr>
        <w:t>.</w:t>
      </w:r>
    </w:p>
    <w:p w:rsidR="006B209D" w:rsidRPr="002169E6" w:rsidRDefault="006008D6" w:rsidP="006A563F">
      <w:pPr>
        <w:pStyle w:val="Heading2"/>
        <w:spacing w:line="240" w:lineRule="auto"/>
        <w:jc w:val="both"/>
        <w:rPr>
          <w:rFonts w:ascii="Times New Roman" w:hAnsi="Times New Roman" w:cs="Times New Roman"/>
          <w:color w:val="auto"/>
          <w:sz w:val="24"/>
          <w:szCs w:val="24"/>
          <w:lang w:val="en-AU"/>
        </w:rPr>
      </w:pPr>
      <w:r w:rsidRPr="002169E6">
        <w:rPr>
          <w:rFonts w:ascii="Times New Roman" w:hAnsi="Times New Roman" w:cs="Times New Roman"/>
          <w:color w:val="auto"/>
          <w:sz w:val="24"/>
          <w:szCs w:val="24"/>
          <w:lang w:val="en-AU"/>
        </w:rPr>
        <w:t>D</w:t>
      </w:r>
      <w:r w:rsidR="006B209D" w:rsidRPr="002169E6">
        <w:rPr>
          <w:rFonts w:ascii="Times New Roman" w:hAnsi="Times New Roman" w:cs="Times New Roman"/>
          <w:color w:val="auto"/>
          <w:sz w:val="24"/>
          <w:szCs w:val="24"/>
          <w:lang w:val="en-AU"/>
        </w:rPr>
        <w:t>iscussion</w:t>
      </w:r>
      <w:r w:rsidRPr="002169E6">
        <w:rPr>
          <w:rFonts w:ascii="Times New Roman" w:hAnsi="Times New Roman" w:cs="Times New Roman"/>
          <w:color w:val="auto"/>
          <w:sz w:val="24"/>
          <w:szCs w:val="24"/>
          <w:lang w:val="en-AU"/>
        </w:rPr>
        <w:t xml:space="preserve">: </w:t>
      </w:r>
      <w:r w:rsidR="003B3679" w:rsidRPr="002169E6">
        <w:rPr>
          <w:rFonts w:ascii="Times New Roman" w:hAnsi="Times New Roman" w:cs="Times New Roman"/>
          <w:color w:val="auto"/>
          <w:sz w:val="24"/>
          <w:szCs w:val="24"/>
          <w:lang w:val="en-AU"/>
        </w:rPr>
        <w:t>the mathematical experience</w:t>
      </w:r>
    </w:p>
    <w:p w:rsidR="001F0B75" w:rsidRPr="002169E6" w:rsidRDefault="001F0B75" w:rsidP="006A563F">
      <w:pPr>
        <w:pStyle w:val="NoSpacing"/>
        <w:jc w:val="both"/>
        <w:rPr>
          <w:rFonts w:ascii="Times New Roman" w:hAnsi="Times New Roman" w:cs="Times New Roman"/>
          <w:sz w:val="24"/>
          <w:szCs w:val="24"/>
        </w:rPr>
      </w:pPr>
    </w:p>
    <w:p w:rsidR="00742B41" w:rsidRPr="002169E6" w:rsidRDefault="006A4498" w:rsidP="006A563F">
      <w:pPr>
        <w:pStyle w:val="NoSpacing"/>
        <w:jc w:val="both"/>
        <w:rPr>
          <w:rFonts w:ascii="Times New Roman" w:hAnsi="Times New Roman" w:cs="Times New Roman"/>
          <w:bCs/>
          <w:sz w:val="24"/>
          <w:szCs w:val="24"/>
        </w:rPr>
      </w:pPr>
      <w:r w:rsidRPr="002169E6">
        <w:rPr>
          <w:rFonts w:ascii="Times New Roman" w:hAnsi="Times New Roman" w:cs="Times New Roman"/>
          <w:bCs/>
          <w:sz w:val="24"/>
          <w:szCs w:val="24"/>
        </w:rPr>
        <w:t xml:space="preserve">Although the study is small scale, the results offer some insights into the importance of a previous career and teaching mathematics. </w:t>
      </w:r>
      <w:r w:rsidR="0027452A" w:rsidRPr="002169E6">
        <w:rPr>
          <w:rFonts w:ascii="Times New Roman" w:hAnsi="Times New Roman" w:cs="Times New Roman"/>
          <w:bCs/>
          <w:sz w:val="24"/>
          <w:szCs w:val="24"/>
        </w:rPr>
        <w:t xml:space="preserve">Some of </w:t>
      </w:r>
      <w:r w:rsidR="008738E8" w:rsidRPr="002169E6">
        <w:rPr>
          <w:rFonts w:ascii="Times New Roman" w:hAnsi="Times New Roman" w:cs="Times New Roman"/>
          <w:bCs/>
          <w:sz w:val="24"/>
          <w:szCs w:val="24"/>
        </w:rPr>
        <w:t>career changers</w:t>
      </w:r>
      <w:r w:rsidR="0027452A" w:rsidRPr="002169E6">
        <w:rPr>
          <w:rFonts w:ascii="Times New Roman" w:hAnsi="Times New Roman" w:cs="Times New Roman"/>
          <w:bCs/>
          <w:sz w:val="24"/>
          <w:szCs w:val="24"/>
        </w:rPr>
        <w:t xml:space="preserve"> </w:t>
      </w:r>
      <w:r w:rsidR="009136D2" w:rsidRPr="002169E6">
        <w:rPr>
          <w:rFonts w:ascii="Times New Roman" w:hAnsi="Times New Roman" w:cs="Times New Roman"/>
          <w:bCs/>
          <w:sz w:val="24"/>
          <w:szCs w:val="24"/>
        </w:rPr>
        <w:t xml:space="preserve">who </w:t>
      </w:r>
      <w:r w:rsidRPr="002169E6">
        <w:rPr>
          <w:rFonts w:ascii="Times New Roman" w:hAnsi="Times New Roman" w:cs="Times New Roman"/>
          <w:bCs/>
          <w:sz w:val="24"/>
          <w:szCs w:val="24"/>
        </w:rPr>
        <w:t>were</w:t>
      </w:r>
      <w:r w:rsidR="005E44FA" w:rsidRPr="002169E6">
        <w:rPr>
          <w:rFonts w:ascii="Times New Roman" w:hAnsi="Times New Roman" w:cs="Times New Roman"/>
          <w:bCs/>
          <w:sz w:val="24"/>
          <w:szCs w:val="24"/>
        </w:rPr>
        <w:t xml:space="preserve"> </w:t>
      </w:r>
      <w:r w:rsidR="00FB311C" w:rsidRPr="002169E6">
        <w:rPr>
          <w:rFonts w:ascii="Times New Roman" w:hAnsi="Times New Roman" w:cs="Times New Roman"/>
          <w:bCs/>
          <w:sz w:val="24"/>
          <w:szCs w:val="24"/>
        </w:rPr>
        <w:t>cautious</w:t>
      </w:r>
      <w:r w:rsidR="00897C52" w:rsidRPr="002169E6">
        <w:rPr>
          <w:rFonts w:ascii="Times New Roman" w:hAnsi="Times New Roman" w:cs="Times New Roman"/>
          <w:bCs/>
          <w:sz w:val="24"/>
          <w:szCs w:val="24"/>
        </w:rPr>
        <w:t xml:space="preserve"> about teaching math </w:t>
      </w:r>
      <w:r w:rsidRPr="002169E6">
        <w:rPr>
          <w:rFonts w:ascii="Times New Roman" w:hAnsi="Times New Roman" w:cs="Times New Roman"/>
          <w:bCs/>
          <w:sz w:val="24"/>
          <w:szCs w:val="24"/>
        </w:rPr>
        <w:t>still experience math in</w:t>
      </w:r>
      <w:r w:rsidR="001713C4" w:rsidRPr="002169E6">
        <w:rPr>
          <w:rFonts w:ascii="Times New Roman" w:hAnsi="Times New Roman" w:cs="Times New Roman"/>
          <w:bCs/>
          <w:sz w:val="24"/>
          <w:szCs w:val="24"/>
        </w:rPr>
        <w:t xml:space="preserve"> </w:t>
      </w:r>
      <w:r w:rsidR="0027452A" w:rsidRPr="002169E6">
        <w:rPr>
          <w:rFonts w:ascii="Times New Roman" w:hAnsi="Times New Roman" w:cs="Times New Roman"/>
          <w:bCs/>
          <w:sz w:val="24"/>
          <w:szCs w:val="24"/>
        </w:rPr>
        <w:t>the o</w:t>
      </w:r>
      <w:r w:rsidR="001713C4" w:rsidRPr="002169E6">
        <w:rPr>
          <w:rFonts w:ascii="Times New Roman" w:hAnsi="Times New Roman" w:cs="Times New Roman"/>
          <w:bCs/>
          <w:sz w:val="24"/>
          <w:szCs w:val="24"/>
        </w:rPr>
        <w:t>ld h</w:t>
      </w:r>
      <w:r w:rsidR="0027452A" w:rsidRPr="002169E6">
        <w:rPr>
          <w:rFonts w:ascii="Times New Roman" w:hAnsi="Times New Roman" w:cs="Times New Roman"/>
          <w:bCs/>
          <w:sz w:val="24"/>
          <w:szCs w:val="24"/>
        </w:rPr>
        <w:t xml:space="preserve">umanist </w:t>
      </w:r>
      <w:r w:rsidRPr="002169E6">
        <w:rPr>
          <w:rFonts w:ascii="Times New Roman" w:hAnsi="Times New Roman" w:cs="Times New Roman"/>
          <w:bCs/>
          <w:sz w:val="24"/>
          <w:szCs w:val="24"/>
        </w:rPr>
        <w:t>tradition</w:t>
      </w:r>
      <w:r w:rsidR="0027452A" w:rsidRPr="002169E6">
        <w:rPr>
          <w:rFonts w:ascii="Times New Roman" w:hAnsi="Times New Roman" w:cs="Times New Roman"/>
          <w:bCs/>
          <w:sz w:val="24"/>
          <w:szCs w:val="24"/>
        </w:rPr>
        <w:t xml:space="preserve"> of </w:t>
      </w:r>
      <w:r w:rsidRPr="002169E6">
        <w:rPr>
          <w:rFonts w:ascii="Times New Roman" w:hAnsi="Times New Roman" w:cs="Times New Roman"/>
          <w:bCs/>
          <w:sz w:val="24"/>
          <w:szCs w:val="24"/>
        </w:rPr>
        <w:t>a</w:t>
      </w:r>
      <w:r w:rsidR="0027452A" w:rsidRPr="002169E6">
        <w:rPr>
          <w:rFonts w:ascii="Times New Roman" w:hAnsi="Times New Roman" w:cs="Times New Roman"/>
          <w:bCs/>
          <w:sz w:val="24"/>
          <w:szCs w:val="24"/>
        </w:rPr>
        <w:t xml:space="preserve"> body of mathematical </w:t>
      </w:r>
      <w:r w:rsidR="00F05851" w:rsidRPr="002169E6">
        <w:rPr>
          <w:rFonts w:ascii="Times New Roman" w:hAnsi="Times New Roman" w:cs="Times New Roman"/>
          <w:bCs/>
          <w:sz w:val="24"/>
          <w:szCs w:val="24"/>
        </w:rPr>
        <w:t>knowledge (mathematics-centred)—t</w:t>
      </w:r>
      <w:r w:rsidRPr="002169E6">
        <w:rPr>
          <w:rFonts w:ascii="Times New Roman" w:hAnsi="Times New Roman" w:cs="Times New Roman"/>
          <w:bCs/>
          <w:sz w:val="24"/>
          <w:szCs w:val="24"/>
        </w:rPr>
        <w:t>he teacher owns the math and</w:t>
      </w:r>
      <w:r w:rsidR="000E141B" w:rsidRPr="002169E6">
        <w:rPr>
          <w:rFonts w:ascii="Times New Roman" w:hAnsi="Times New Roman" w:cs="Times New Roman"/>
          <w:bCs/>
          <w:sz w:val="24"/>
          <w:szCs w:val="24"/>
        </w:rPr>
        <w:t xml:space="preserve"> not </w:t>
      </w:r>
      <w:r w:rsidRPr="002169E6">
        <w:rPr>
          <w:rFonts w:ascii="Times New Roman" w:hAnsi="Times New Roman" w:cs="Times New Roman"/>
          <w:bCs/>
          <w:sz w:val="24"/>
          <w:szCs w:val="24"/>
        </w:rPr>
        <w:t>applicable</w:t>
      </w:r>
      <w:r w:rsidR="000E141B" w:rsidRPr="002169E6">
        <w:rPr>
          <w:rFonts w:ascii="Times New Roman" w:hAnsi="Times New Roman" w:cs="Times New Roman"/>
          <w:bCs/>
          <w:sz w:val="24"/>
          <w:szCs w:val="24"/>
        </w:rPr>
        <w:t xml:space="preserve"> to ‘real’ life. </w:t>
      </w:r>
      <w:r w:rsidR="004B6528" w:rsidRPr="002169E6">
        <w:rPr>
          <w:rFonts w:ascii="Times New Roman" w:hAnsi="Times New Roman" w:cs="Times New Roman"/>
          <w:bCs/>
          <w:sz w:val="24"/>
          <w:szCs w:val="24"/>
        </w:rPr>
        <w:t>Consequently, t</w:t>
      </w:r>
      <w:r w:rsidR="00897C52" w:rsidRPr="002169E6">
        <w:rPr>
          <w:rFonts w:ascii="Times New Roman" w:hAnsi="Times New Roman" w:cs="Times New Roman"/>
          <w:bCs/>
          <w:sz w:val="24"/>
          <w:szCs w:val="24"/>
        </w:rPr>
        <w:t xml:space="preserve">hese individuals </w:t>
      </w:r>
      <w:r w:rsidRPr="002169E6">
        <w:rPr>
          <w:rFonts w:ascii="Times New Roman" w:hAnsi="Times New Roman" w:cs="Times New Roman"/>
          <w:bCs/>
          <w:sz w:val="24"/>
          <w:szCs w:val="24"/>
        </w:rPr>
        <w:t>are</w:t>
      </w:r>
      <w:r w:rsidR="00897C52" w:rsidRPr="002169E6">
        <w:rPr>
          <w:rFonts w:ascii="Times New Roman" w:hAnsi="Times New Roman" w:cs="Times New Roman"/>
          <w:bCs/>
          <w:sz w:val="24"/>
          <w:szCs w:val="24"/>
        </w:rPr>
        <w:t xml:space="preserve"> confident to teach </w:t>
      </w:r>
      <w:r w:rsidR="004E178C" w:rsidRPr="002169E6">
        <w:rPr>
          <w:rFonts w:ascii="Times New Roman" w:hAnsi="Times New Roman" w:cs="Times New Roman"/>
          <w:bCs/>
          <w:sz w:val="24"/>
          <w:szCs w:val="24"/>
        </w:rPr>
        <w:t xml:space="preserve">in </w:t>
      </w:r>
      <w:r w:rsidR="00897C52" w:rsidRPr="002169E6">
        <w:rPr>
          <w:rFonts w:ascii="Times New Roman" w:hAnsi="Times New Roman" w:cs="Times New Roman"/>
          <w:bCs/>
          <w:sz w:val="24"/>
          <w:szCs w:val="24"/>
        </w:rPr>
        <w:t xml:space="preserve">the language arts but not math. </w:t>
      </w:r>
      <w:r w:rsidR="002F71B8" w:rsidRPr="002169E6">
        <w:rPr>
          <w:rFonts w:ascii="Times New Roman" w:hAnsi="Times New Roman" w:cs="Times New Roman"/>
          <w:bCs/>
          <w:sz w:val="24"/>
          <w:szCs w:val="24"/>
        </w:rPr>
        <w:t xml:space="preserve">The language </w:t>
      </w:r>
      <w:r w:rsidR="009136D2" w:rsidRPr="002169E6">
        <w:rPr>
          <w:rFonts w:ascii="Times New Roman" w:hAnsi="Times New Roman" w:cs="Times New Roman"/>
          <w:bCs/>
          <w:sz w:val="24"/>
          <w:szCs w:val="24"/>
        </w:rPr>
        <w:t>arts are</w:t>
      </w:r>
      <w:r w:rsidR="00E6048E" w:rsidRPr="002169E6">
        <w:rPr>
          <w:rFonts w:ascii="Times New Roman" w:hAnsi="Times New Roman" w:cs="Times New Roman"/>
          <w:bCs/>
          <w:sz w:val="24"/>
          <w:szCs w:val="24"/>
        </w:rPr>
        <w:t xml:space="preserve"> experienced</w:t>
      </w:r>
      <w:r w:rsidR="00897C52" w:rsidRPr="002169E6">
        <w:rPr>
          <w:rFonts w:ascii="Times New Roman" w:hAnsi="Times New Roman" w:cs="Times New Roman"/>
          <w:bCs/>
          <w:sz w:val="24"/>
          <w:szCs w:val="24"/>
        </w:rPr>
        <w:t xml:space="preserve"> </w:t>
      </w:r>
      <w:r w:rsidR="00E6048E" w:rsidRPr="002169E6">
        <w:rPr>
          <w:rFonts w:ascii="Times New Roman" w:hAnsi="Times New Roman" w:cs="Times New Roman"/>
          <w:bCs/>
          <w:sz w:val="24"/>
          <w:szCs w:val="24"/>
        </w:rPr>
        <w:t xml:space="preserve">as </w:t>
      </w:r>
      <w:r w:rsidR="00897C52" w:rsidRPr="002169E6">
        <w:rPr>
          <w:rFonts w:ascii="Times New Roman" w:hAnsi="Times New Roman" w:cs="Times New Roman"/>
          <w:bCs/>
          <w:sz w:val="24"/>
          <w:szCs w:val="24"/>
        </w:rPr>
        <w:t xml:space="preserve">a </w:t>
      </w:r>
      <w:r w:rsidR="004B6528" w:rsidRPr="002169E6">
        <w:rPr>
          <w:rFonts w:ascii="Times New Roman" w:hAnsi="Times New Roman" w:cs="Times New Roman"/>
          <w:bCs/>
          <w:sz w:val="24"/>
          <w:szCs w:val="24"/>
        </w:rPr>
        <w:t>lived story that interconnects</w:t>
      </w:r>
      <w:r w:rsidR="00897C52" w:rsidRPr="002169E6">
        <w:rPr>
          <w:rFonts w:ascii="Times New Roman" w:hAnsi="Times New Roman" w:cs="Times New Roman"/>
          <w:bCs/>
          <w:sz w:val="24"/>
          <w:szCs w:val="24"/>
        </w:rPr>
        <w:t xml:space="preserve"> </w:t>
      </w:r>
      <w:r w:rsidR="000E141B" w:rsidRPr="002169E6">
        <w:rPr>
          <w:rFonts w:ascii="Times New Roman" w:hAnsi="Times New Roman" w:cs="Times New Roman"/>
          <w:bCs/>
          <w:sz w:val="24"/>
          <w:szCs w:val="24"/>
        </w:rPr>
        <w:t>many other real and relatable human experiences</w:t>
      </w:r>
      <w:r w:rsidR="001B7CB4" w:rsidRPr="002169E6">
        <w:rPr>
          <w:rFonts w:ascii="Times New Roman" w:hAnsi="Times New Roman" w:cs="Times New Roman"/>
          <w:bCs/>
          <w:sz w:val="24"/>
          <w:szCs w:val="24"/>
        </w:rPr>
        <w:t>—mathematics has no such story</w:t>
      </w:r>
      <w:r w:rsidR="000E141B" w:rsidRPr="002169E6">
        <w:rPr>
          <w:rFonts w:ascii="Times New Roman" w:hAnsi="Times New Roman" w:cs="Times New Roman"/>
          <w:bCs/>
          <w:sz w:val="24"/>
          <w:szCs w:val="24"/>
        </w:rPr>
        <w:t>.</w:t>
      </w:r>
    </w:p>
    <w:p w:rsidR="002B2B4F" w:rsidRPr="002169E6" w:rsidRDefault="002B2B4F" w:rsidP="006A563F">
      <w:pPr>
        <w:pStyle w:val="NoSpacing"/>
        <w:jc w:val="both"/>
        <w:rPr>
          <w:rFonts w:ascii="Times New Roman" w:hAnsi="Times New Roman" w:cs="Times New Roman"/>
          <w:bCs/>
          <w:sz w:val="24"/>
          <w:szCs w:val="24"/>
        </w:rPr>
      </w:pPr>
    </w:p>
    <w:p w:rsidR="00955128" w:rsidRPr="002169E6" w:rsidRDefault="00140222" w:rsidP="006A563F">
      <w:pPr>
        <w:pStyle w:val="NoSpacing"/>
        <w:jc w:val="both"/>
        <w:rPr>
          <w:rFonts w:ascii="Times New Roman" w:hAnsi="Times New Roman" w:cs="Times New Roman"/>
          <w:bCs/>
          <w:sz w:val="24"/>
          <w:szCs w:val="24"/>
          <w:lang w:val="en-AU"/>
        </w:rPr>
      </w:pPr>
      <w:r w:rsidRPr="002169E6">
        <w:rPr>
          <w:rFonts w:ascii="Times New Roman" w:hAnsi="Times New Roman" w:cs="Times New Roman"/>
          <w:bCs/>
          <w:sz w:val="24"/>
          <w:szCs w:val="24"/>
        </w:rPr>
        <w:t>M</w:t>
      </w:r>
      <w:r w:rsidR="00897C52" w:rsidRPr="002169E6">
        <w:rPr>
          <w:rFonts w:ascii="Times New Roman" w:hAnsi="Times New Roman" w:cs="Times New Roman"/>
          <w:bCs/>
          <w:sz w:val="24"/>
          <w:szCs w:val="24"/>
        </w:rPr>
        <w:t xml:space="preserve">ath </w:t>
      </w:r>
      <w:r w:rsidR="00742B41" w:rsidRPr="002169E6">
        <w:rPr>
          <w:rFonts w:ascii="Times New Roman" w:hAnsi="Times New Roman" w:cs="Times New Roman"/>
          <w:bCs/>
          <w:sz w:val="24"/>
          <w:szCs w:val="24"/>
        </w:rPr>
        <w:t xml:space="preserve">is </w:t>
      </w:r>
      <w:r w:rsidRPr="002169E6">
        <w:rPr>
          <w:rFonts w:ascii="Times New Roman" w:hAnsi="Times New Roman" w:cs="Times New Roman"/>
          <w:bCs/>
          <w:sz w:val="24"/>
          <w:szCs w:val="24"/>
        </w:rPr>
        <w:t xml:space="preserve">perceived as </w:t>
      </w:r>
      <w:r w:rsidR="001B7CB4" w:rsidRPr="002169E6">
        <w:rPr>
          <w:rFonts w:ascii="Times New Roman" w:hAnsi="Times New Roman" w:cs="Times New Roman"/>
          <w:bCs/>
          <w:sz w:val="24"/>
          <w:szCs w:val="24"/>
        </w:rPr>
        <w:t xml:space="preserve">a distinct body of knowledge with </w:t>
      </w:r>
      <w:r w:rsidR="004E178C" w:rsidRPr="002169E6">
        <w:rPr>
          <w:rFonts w:ascii="Times New Roman" w:hAnsi="Times New Roman" w:cs="Times New Roman"/>
          <w:bCs/>
          <w:sz w:val="24"/>
          <w:szCs w:val="24"/>
        </w:rPr>
        <w:t>the application of some rules and formulas. This raises the</w:t>
      </w:r>
      <w:r w:rsidR="00897C52" w:rsidRPr="002169E6">
        <w:rPr>
          <w:rFonts w:ascii="Times New Roman" w:hAnsi="Times New Roman" w:cs="Times New Roman"/>
          <w:bCs/>
          <w:sz w:val="24"/>
          <w:szCs w:val="24"/>
        </w:rPr>
        <w:t xml:space="preserve"> </w:t>
      </w:r>
      <w:r w:rsidR="004E178C" w:rsidRPr="002169E6">
        <w:rPr>
          <w:rFonts w:ascii="Times New Roman" w:hAnsi="Times New Roman" w:cs="Times New Roman"/>
          <w:bCs/>
          <w:sz w:val="24"/>
          <w:szCs w:val="24"/>
        </w:rPr>
        <w:t xml:space="preserve">distinction between the </w:t>
      </w:r>
      <w:proofErr w:type="gramStart"/>
      <w:r w:rsidR="004E178C" w:rsidRPr="002169E6">
        <w:rPr>
          <w:rFonts w:ascii="Times New Roman" w:hAnsi="Times New Roman" w:cs="Times New Roman"/>
          <w:bCs/>
          <w:i/>
          <w:sz w:val="24"/>
          <w:szCs w:val="24"/>
        </w:rPr>
        <w:t>application</w:t>
      </w:r>
      <w:proofErr w:type="gramEnd"/>
      <w:r w:rsidR="004E178C" w:rsidRPr="002169E6">
        <w:rPr>
          <w:rFonts w:ascii="Times New Roman" w:hAnsi="Times New Roman" w:cs="Times New Roman"/>
          <w:bCs/>
          <w:sz w:val="24"/>
          <w:szCs w:val="24"/>
        </w:rPr>
        <w:t xml:space="preserve"> of</w:t>
      </w:r>
      <w:r w:rsidR="00897C52" w:rsidRPr="002169E6">
        <w:rPr>
          <w:rFonts w:ascii="Times New Roman" w:hAnsi="Times New Roman" w:cs="Times New Roman"/>
          <w:bCs/>
          <w:sz w:val="24"/>
          <w:szCs w:val="24"/>
        </w:rPr>
        <w:t xml:space="preserve"> knowledge versus </w:t>
      </w:r>
      <w:r w:rsidR="004E178C" w:rsidRPr="002169E6">
        <w:rPr>
          <w:rFonts w:ascii="Times New Roman" w:hAnsi="Times New Roman" w:cs="Times New Roman"/>
          <w:bCs/>
          <w:sz w:val="24"/>
          <w:szCs w:val="24"/>
        </w:rPr>
        <w:t xml:space="preserve">the </w:t>
      </w:r>
      <w:r w:rsidR="00897C52" w:rsidRPr="002169E6">
        <w:rPr>
          <w:rFonts w:ascii="Times New Roman" w:hAnsi="Times New Roman" w:cs="Times New Roman"/>
          <w:bCs/>
          <w:i/>
          <w:sz w:val="24"/>
          <w:szCs w:val="24"/>
        </w:rPr>
        <w:t>acquiring</w:t>
      </w:r>
      <w:r w:rsidR="00897C52" w:rsidRPr="002169E6">
        <w:rPr>
          <w:rFonts w:ascii="Times New Roman" w:hAnsi="Times New Roman" w:cs="Times New Roman"/>
          <w:bCs/>
          <w:sz w:val="24"/>
          <w:szCs w:val="24"/>
        </w:rPr>
        <w:t xml:space="preserve"> </w:t>
      </w:r>
      <w:r w:rsidR="004E178C" w:rsidRPr="002169E6">
        <w:rPr>
          <w:rFonts w:ascii="Times New Roman" w:hAnsi="Times New Roman" w:cs="Times New Roman"/>
          <w:bCs/>
          <w:sz w:val="24"/>
          <w:szCs w:val="24"/>
        </w:rPr>
        <w:t>of knowledge</w:t>
      </w:r>
      <w:r w:rsidR="00897C52" w:rsidRPr="002169E6">
        <w:rPr>
          <w:rFonts w:ascii="Times New Roman" w:hAnsi="Times New Roman" w:cs="Times New Roman"/>
          <w:bCs/>
          <w:sz w:val="24"/>
          <w:szCs w:val="24"/>
        </w:rPr>
        <w:t xml:space="preserve">. </w:t>
      </w:r>
      <w:r w:rsidR="00F06F8A" w:rsidRPr="002169E6">
        <w:rPr>
          <w:rFonts w:ascii="Times New Roman" w:hAnsi="Times New Roman" w:cs="Times New Roman"/>
          <w:bCs/>
          <w:sz w:val="24"/>
          <w:szCs w:val="24"/>
          <w:lang w:val="en-AU"/>
        </w:rPr>
        <w:t>To produce a learning environment that</w:t>
      </w:r>
      <w:r w:rsidR="001E667C" w:rsidRPr="002169E6">
        <w:rPr>
          <w:rFonts w:ascii="Times New Roman" w:hAnsi="Times New Roman" w:cs="Times New Roman"/>
          <w:bCs/>
          <w:sz w:val="24"/>
          <w:szCs w:val="24"/>
          <w:lang w:val="en-AU"/>
        </w:rPr>
        <w:t xml:space="preserve"> is</w:t>
      </w:r>
      <w:r w:rsidR="00F06F8A" w:rsidRPr="002169E6">
        <w:rPr>
          <w:rFonts w:ascii="Times New Roman" w:hAnsi="Times New Roman" w:cs="Times New Roman"/>
          <w:bCs/>
          <w:sz w:val="24"/>
          <w:szCs w:val="24"/>
          <w:lang w:val="en-AU"/>
        </w:rPr>
        <w:t xml:space="preserve"> more germane </w:t>
      </w:r>
      <w:r w:rsidR="001E667C" w:rsidRPr="002169E6">
        <w:rPr>
          <w:rFonts w:ascii="Times New Roman" w:hAnsi="Times New Roman" w:cs="Times New Roman"/>
          <w:bCs/>
          <w:sz w:val="24"/>
          <w:szCs w:val="24"/>
          <w:lang w:val="en-AU"/>
        </w:rPr>
        <w:t xml:space="preserve">for </w:t>
      </w:r>
      <w:r w:rsidR="00F8043E" w:rsidRPr="002169E6">
        <w:rPr>
          <w:rFonts w:ascii="Times New Roman" w:hAnsi="Times New Roman" w:cs="Times New Roman"/>
          <w:bCs/>
          <w:sz w:val="24"/>
          <w:szCs w:val="24"/>
          <w:lang w:val="en-AU"/>
        </w:rPr>
        <w:t xml:space="preserve">older </w:t>
      </w:r>
      <w:r w:rsidR="00D7400F" w:rsidRPr="002169E6">
        <w:rPr>
          <w:rFonts w:ascii="Times New Roman" w:hAnsi="Times New Roman" w:cs="Times New Roman"/>
          <w:bCs/>
          <w:sz w:val="24"/>
          <w:szCs w:val="24"/>
          <w:lang w:val="en-AU"/>
        </w:rPr>
        <w:t>adults</w:t>
      </w:r>
      <w:r w:rsidR="001E667C" w:rsidRPr="002169E6">
        <w:rPr>
          <w:rFonts w:ascii="Times New Roman" w:hAnsi="Times New Roman" w:cs="Times New Roman"/>
          <w:bCs/>
          <w:sz w:val="24"/>
          <w:szCs w:val="24"/>
          <w:lang w:val="en-AU"/>
        </w:rPr>
        <w:t xml:space="preserve"> </w:t>
      </w:r>
      <w:r w:rsidR="00897C52" w:rsidRPr="002169E6">
        <w:rPr>
          <w:rFonts w:ascii="Times New Roman" w:hAnsi="Times New Roman" w:cs="Times New Roman"/>
          <w:bCs/>
          <w:sz w:val="24"/>
          <w:szCs w:val="24"/>
          <w:lang w:val="en-AU"/>
        </w:rPr>
        <w:t xml:space="preserve">with diverse career </w:t>
      </w:r>
      <w:r w:rsidR="004E178C" w:rsidRPr="002169E6">
        <w:rPr>
          <w:rFonts w:ascii="Times New Roman" w:hAnsi="Times New Roman" w:cs="Times New Roman"/>
          <w:bCs/>
          <w:sz w:val="24"/>
          <w:szCs w:val="24"/>
          <w:lang w:val="en-AU"/>
        </w:rPr>
        <w:t xml:space="preserve">and life </w:t>
      </w:r>
      <w:r w:rsidR="00897C52" w:rsidRPr="002169E6">
        <w:rPr>
          <w:rFonts w:ascii="Times New Roman" w:hAnsi="Times New Roman" w:cs="Times New Roman"/>
          <w:bCs/>
          <w:sz w:val="24"/>
          <w:szCs w:val="24"/>
          <w:lang w:val="en-AU"/>
        </w:rPr>
        <w:t>experience</w:t>
      </w:r>
      <w:r w:rsidR="00955128" w:rsidRPr="002169E6">
        <w:rPr>
          <w:rFonts w:ascii="Times New Roman" w:hAnsi="Times New Roman" w:cs="Times New Roman"/>
          <w:bCs/>
          <w:sz w:val="24"/>
          <w:szCs w:val="24"/>
          <w:lang w:val="en-AU"/>
        </w:rPr>
        <w:t>,</w:t>
      </w:r>
      <w:r w:rsidR="00897C52" w:rsidRPr="002169E6">
        <w:rPr>
          <w:rFonts w:ascii="Times New Roman" w:hAnsi="Times New Roman" w:cs="Times New Roman"/>
          <w:bCs/>
          <w:sz w:val="24"/>
          <w:szCs w:val="24"/>
          <w:lang w:val="en-AU"/>
        </w:rPr>
        <w:t xml:space="preserve"> </w:t>
      </w:r>
      <w:r w:rsidR="001E667C" w:rsidRPr="002169E6">
        <w:rPr>
          <w:rFonts w:ascii="Times New Roman" w:hAnsi="Times New Roman" w:cs="Times New Roman"/>
          <w:bCs/>
          <w:sz w:val="24"/>
          <w:szCs w:val="24"/>
          <w:lang w:val="en-AU"/>
        </w:rPr>
        <w:t xml:space="preserve">and </w:t>
      </w:r>
      <w:r w:rsidR="00F06F8A" w:rsidRPr="002169E6">
        <w:rPr>
          <w:rFonts w:ascii="Times New Roman" w:hAnsi="Times New Roman" w:cs="Times New Roman"/>
          <w:bCs/>
          <w:sz w:val="24"/>
          <w:szCs w:val="24"/>
          <w:lang w:val="en-AU"/>
        </w:rPr>
        <w:t>differing levels of know</w:t>
      </w:r>
      <w:r w:rsidR="001E667C" w:rsidRPr="002169E6">
        <w:rPr>
          <w:rFonts w:ascii="Times New Roman" w:hAnsi="Times New Roman" w:cs="Times New Roman"/>
          <w:bCs/>
          <w:sz w:val="24"/>
          <w:szCs w:val="24"/>
          <w:lang w:val="en-AU"/>
        </w:rPr>
        <w:t>ledge and skills</w:t>
      </w:r>
      <w:r w:rsidR="00F06F8A" w:rsidRPr="002169E6">
        <w:rPr>
          <w:rFonts w:ascii="Times New Roman" w:hAnsi="Times New Roman" w:cs="Times New Roman"/>
          <w:bCs/>
          <w:sz w:val="24"/>
          <w:szCs w:val="24"/>
          <w:lang w:val="en-AU"/>
        </w:rPr>
        <w:t>, teaching program</w:t>
      </w:r>
      <w:r w:rsidR="00E6048E" w:rsidRPr="002169E6">
        <w:rPr>
          <w:rFonts w:ascii="Times New Roman" w:hAnsi="Times New Roman" w:cs="Times New Roman"/>
          <w:bCs/>
          <w:sz w:val="24"/>
          <w:szCs w:val="24"/>
          <w:lang w:val="en-AU"/>
        </w:rPr>
        <w:t>s</w:t>
      </w:r>
      <w:r w:rsidR="00F06F8A" w:rsidRPr="002169E6">
        <w:rPr>
          <w:rFonts w:ascii="Times New Roman" w:hAnsi="Times New Roman" w:cs="Times New Roman"/>
          <w:bCs/>
          <w:sz w:val="24"/>
          <w:szCs w:val="24"/>
          <w:lang w:val="en-AU"/>
        </w:rPr>
        <w:t xml:space="preserve"> might </w:t>
      </w:r>
      <w:r w:rsidR="009136D2" w:rsidRPr="002169E6">
        <w:rPr>
          <w:rFonts w:ascii="Times New Roman" w:hAnsi="Times New Roman" w:cs="Times New Roman"/>
          <w:bCs/>
          <w:sz w:val="24"/>
          <w:szCs w:val="24"/>
          <w:lang w:val="en-AU"/>
        </w:rPr>
        <w:t>embrace</w:t>
      </w:r>
      <w:r w:rsidR="006B209D" w:rsidRPr="002169E6">
        <w:rPr>
          <w:rFonts w:ascii="Times New Roman" w:hAnsi="Times New Roman" w:cs="Times New Roman"/>
          <w:bCs/>
          <w:sz w:val="24"/>
          <w:szCs w:val="24"/>
          <w:lang w:val="en-AU"/>
        </w:rPr>
        <w:t xml:space="preserve"> </w:t>
      </w:r>
      <w:r w:rsidR="00720E8D" w:rsidRPr="002169E6">
        <w:rPr>
          <w:rFonts w:ascii="Times New Roman" w:hAnsi="Times New Roman" w:cs="Times New Roman"/>
          <w:bCs/>
          <w:sz w:val="24"/>
          <w:szCs w:val="24"/>
          <w:lang w:val="en-AU"/>
        </w:rPr>
        <w:t xml:space="preserve">and model </w:t>
      </w:r>
      <w:r w:rsidR="006B209D" w:rsidRPr="002169E6">
        <w:rPr>
          <w:rFonts w:ascii="Times New Roman" w:hAnsi="Times New Roman" w:cs="Times New Roman"/>
          <w:bCs/>
          <w:sz w:val="24"/>
          <w:szCs w:val="24"/>
          <w:lang w:val="en-AU"/>
        </w:rPr>
        <w:t>multifacet</w:t>
      </w:r>
      <w:r w:rsidR="00F06F8A" w:rsidRPr="002169E6">
        <w:rPr>
          <w:rFonts w:ascii="Times New Roman" w:hAnsi="Times New Roman" w:cs="Times New Roman"/>
          <w:bCs/>
          <w:sz w:val="24"/>
          <w:szCs w:val="24"/>
          <w:lang w:val="en-AU"/>
        </w:rPr>
        <w:t xml:space="preserve">ed instructional </w:t>
      </w:r>
      <w:r w:rsidR="001B7CB4" w:rsidRPr="002169E6">
        <w:rPr>
          <w:rFonts w:ascii="Times New Roman" w:hAnsi="Times New Roman" w:cs="Times New Roman"/>
          <w:bCs/>
          <w:sz w:val="24"/>
          <w:szCs w:val="24"/>
          <w:lang w:val="en-AU"/>
        </w:rPr>
        <w:t xml:space="preserve">based on </w:t>
      </w:r>
      <w:r w:rsidR="001B7CB4" w:rsidRPr="002169E6">
        <w:rPr>
          <w:rFonts w:ascii="Times New Roman" w:hAnsi="Times New Roman" w:cs="Times New Roman"/>
          <w:bCs/>
          <w:sz w:val="24"/>
          <w:szCs w:val="24"/>
        </w:rPr>
        <w:t xml:space="preserve">the </w:t>
      </w:r>
      <w:r w:rsidR="001B7CB4" w:rsidRPr="002169E6">
        <w:rPr>
          <w:rFonts w:ascii="Times New Roman" w:hAnsi="Times New Roman" w:cs="Times New Roman"/>
          <w:bCs/>
          <w:i/>
          <w:sz w:val="24"/>
          <w:szCs w:val="24"/>
        </w:rPr>
        <w:t>application</w:t>
      </w:r>
      <w:r w:rsidR="001B7CB4" w:rsidRPr="002169E6">
        <w:rPr>
          <w:rFonts w:ascii="Times New Roman" w:hAnsi="Times New Roman" w:cs="Times New Roman"/>
          <w:bCs/>
          <w:sz w:val="24"/>
          <w:szCs w:val="24"/>
        </w:rPr>
        <w:t xml:space="preserve"> of knowledge</w:t>
      </w:r>
      <w:r w:rsidR="001B7CB4" w:rsidRPr="002169E6">
        <w:rPr>
          <w:rFonts w:ascii="Times New Roman" w:hAnsi="Times New Roman" w:cs="Times New Roman"/>
          <w:bCs/>
          <w:sz w:val="24"/>
          <w:szCs w:val="24"/>
          <w:lang w:val="en-AU"/>
        </w:rPr>
        <w:t xml:space="preserve">. The </w:t>
      </w:r>
      <w:r w:rsidR="001B7CB4" w:rsidRPr="002169E6">
        <w:rPr>
          <w:rFonts w:ascii="Times New Roman" w:hAnsi="Times New Roman" w:cs="Times New Roman"/>
          <w:bCs/>
          <w:i/>
          <w:sz w:val="24"/>
          <w:szCs w:val="24"/>
        </w:rPr>
        <w:t>application</w:t>
      </w:r>
      <w:r w:rsidR="001B7CB4" w:rsidRPr="002169E6">
        <w:rPr>
          <w:rFonts w:ascii="Times New Roman" w:hAnsi="Times New Roman" w:cs="Times New Roman"/>
          <w:bCs/>
          <w:sz w:val="24"/>
          <w:szCs w:val="24"/>
        </w:rPr>
        <w:t xml:space="preserve"> of mathematical knowledge is </w:t>
      </w:r>
      <w:r w:rsidRPr="002169E6">
        <w:rPr>
          <w:rFonts w:ascii="Times New Roman" w:hAnsi="Times New Roman" w:cs="Times New Roman"/>
          <w:bCs/>
          <w:sz w:val="24"/>
          <w:szCs w:val="24"/>
        </w:rPr>
        <w:t xml:space="preserve">also </w:t>
      </w:r>
      <w:r w:rsidR="006B209D" w:rsidRPr="002169E6">
        <w:rPr>
          <w:rFonts w:ascii="Times New Roman" w:hAnsi="Times New Roman" w:cs="Times New Roman"/>
          <w:bCs/>
          <w:sz w:val="24"/>
          <w:szCs w:val="24"/>
          <w:lang w:val="en-AU"/>
        </w:rPr>
        <w:t>grounde</w:t>
      </w:r>
      <w:r w:rsidR="00E6048E" w:rsidRPr="002169E6">
        <w:rPr>
          <w:rFonts w:ascii="Times New Roman" w:hAnsi="Times New Roman" w:cs="Times New Roman"/>
          <w:bCs/>
          <w:sz w:val="24"/>
          <w:szCs w:val="24"/>
          <w:lang w:val="en-AU"/>
        </w:rPr>
        <w:t xml:space="preserve">d in </w:t>
      </w:r>
      <w:r w:rsidR="00955128" w:rsidRPr="002169E6">
        <w:rPr>
          <w:rFonts w:ascii="Times New Roman" w:hAnsi="Times New Roman" w:cs="Times New Roman"/>
          <w:bCs/>
          <w:sz w:val="24"/>
          <w:szCs w:val="24"/>
          <w:lang w:val="en-AU"/>
        </w:rPr>
        <w:t>the NCTM recommend</w:t>
      </w:r>
      <w:r w:rsidR="001B7CB4" w:rsidRPr="002169E6">
        <w:rPr>
          <w:rFonts w:ascii="Times New Roman" w:hAnsi="Times New Roman" w:cs="Times New Roman"/>
          <w:bCs/>
          <w:sz w:val="24"/>
          <w:szCs w:val="24"/>
          <w:lang w:val="en-AU"/>
        </w:rPr>
        <w:t>ed</w:t>
      </w:r>
      <w:r w:rsidR="00E6048E" w:rsidRPr="002169E6">
        <w:rPr>
          <w:rFonts w:ascii="Times New Roman" w:hAnsi="Times New Roman" w:cs="Times New Roman"/>
          <w:bCs/>
          <w:sz w:val="24"/>
          <w:szCs w:val="24"/>
          <w:lang w:val="en-AU"/>
        </w:rPr>
        <w:t xml:space="preserve"> constructivist method of</w:t>
      </w:r>
      <w:r w:rsidR="00F06F8A" w:rsidRPr="002169E6">
        <w:rPr>
          <w:rFonts w:ascii="Times New Roman" w:hAnsi="Times New Roman" w:cs="Times New Roman"/>
          <w:bCs/>
          <w:sz w:val="24"/>
          <w:szCs w:val="24"/>
          <w:lang w:val="en-AU"/>
        </w:rPr>
        <w:t xml:space="preserve"> </w:t>
      </w:r>
      <w:r w:rsidR="00955128" w:rsidRPr="002169E6">
        <w:rPr>
          <w:rFonts w:ascii="Times New Roman" w:hAnsi="Times New Roman" w:cs="Times New Roman"/>
          <w:bCs/>
          <w:sz w:val="24"/>
          <w:szCs w:val="24"/>
          <w:lang w:val="en-AU"/>
        </w:rPr>
        <w:t xml:space="preserve">building upon </w:t>
      </w:r>
      <w:r w:rsidR="00F06F8A" w:rsidRPr="002169E6">
        <w:rPr>
          <w:rFonts w:ascii="Times New Roman" w:hAnsi="Times New Roman" w:cs="Times New Roman"/>
          <w:bCs/>
          <w:sz w:val="24"/>
          <w:szCs w:val="24"/>
          <w:lang w:val="en-AU"/>
        </w:rPr>
        <w:t>prior knowledge.</w:t>
      </w:r>
    </w:p>
    <w:p w:rsidR="00955128" w:rsidRPr="002169E6" w:rsidRDefault="00955128" w:rsidP="006A563F">
      <w:pPr>
        <w:pStyle w:val="NoSpacing"/>
        <w:jc w:val="both"/>
        <w:rPr>
          <w:rFonts w:ascii="Times New Roman" w:hAnsi="Times New Roman" w:cs="Times New Roman"/>
          <w:bCs/>
          <w:sz w:val="24"/>
          <w:szCs w:val="24"/>
          <w:lang w:val="en-AU"/>
        </w:rPr>
      </w:pPr>
    </w:p>
    <w:p w:rsidR="00B14508" w:rsidRPr="002169E6" w:rsidRDefault="00897C52" w:rsidP="006A563F">
      <w:pPr>
        <w:pStyle w:val="NoSpacing"/>
        <w:jc w:val="both"/>
        <w:rPr>
          <w:rFonts w:ascii="Times New Roman" w:hAnsi="Times New Roman" w:cs="Times New Roman"/>
          <w:sz w:val="24"/>
          <w:szCs w:val="24"/>
        </w:rPr>
      </w:pPr>
      <w:r w:rsidRPr="002169E6">
        <w:rPr>
          <w:rFonts w:ascii="Times New Roman" w:hAnsi="Times New Roman" w:cs="Times New Roman"/>
          <w:bCs/>
          <w:sz w:val="24"/>
          <w:szCs w:val="24"/>
          <w:lang w:val="en-AU"/>
        </w:rPr>
        <w:t>Taylor’s integrated model of learning</w:t>
      </w:r>
      <w:r w:rsidR="00140222" w:rsidRPr="002169E6">
        <w:rPr>
          <w:rFonts w:ascii="Times New Roman" w:hAnsi="Times New Roman" w:cs="Times New Roman"/>
          <w:bCs/>
          <w:sz w:val="24"/>
          <w:szCs w:val="24"/>
          <w:lang w:val="en-AU"/>
        </w:rPr>
        <w:t xml:space="preserve"> (see Figure 1:1)</w:t>
      </w:r>
      <w:r w:rsidRPr="002169E6">
        <w:rPr>
          <w:rFonts w:ascii="Times New Roman" w:hAnsi="Times New Roman" w:cs="Times New Roman"/>
          <w:bCs/>
          <w:sz w:val="24"/>
          <w:szCs w:val="24"/>
          <w:lang w:val="en-AU"/>
        </w:rPr>
        <w:t xml:space="preserve"> </w:t>
      </w:r>
      <w:r w:rsidR="0060544C" w:rsidRPr="002169E6">
        <w:rPr>
          <w:rFonts w:ascii="Times New Roman" w:hAnsi="Times New Roman" w:cs="Times New Roman"/>
          <w:bCs/>
          <w:sz w:val="24"/>
          <w:szCs w:val="24"/>
          <w:lang w:val="en-AU"/>
        </w:rPr>
        <w:t>may be</w:t>
      </w:r>
      <w:r w:rsidRPr="002169E6">
        <w:rPr>
          <w:rFonts w:ascii="Times New Roman" w:hAnsi="Times New Roman" w:cs="Times New Roman"/>
          <w:bCs/>
          <w:sz w:val="24"/>
          <w:szCs w:val="24"/>
          <w:lang w:val="en-AU"/>
        </w:rPr>
        <w:t xml:space="preserve"> helpful </w:t>
      </w:r>
      <w:r w:rsidR="00140222" w:rsidRPr="002169E6">
        <w:rPr>
          <w:rFonts w:ascii="Times New Roman" w:hAnsi="Times New Roman" w:cs="Times New Roman"/>
          <w:bCs/>
          <w:sz w:val="24"/>
          <w:szCs w:val="24"/>
          <w:lang w:val="en-AU"/>
        </w:rPr>
        <w:t>for second career teachers of mathematics</w:t>
      </w:r>
      <w:r w:rsidRPr="002169E6">
        <w:rPr>
          <w:rFonts w:ascii="Times New Roman" w:hAnsi="Times New Roman" w:cs="Times New Roman"/>
          <w:bCs/>
          <w:sz w:val="24"/>
          <w:szCs w:val="24"/>
          <w:lang w:val="en-AU"/>
        </w:rPr>
        <w:t xml:space="preserve">. If </w:t>
      </w:r>
      <w:r w:rsidR="004E178C" w:rsidRPr="002169E6">
        <w:rPr>
          <w:rFonts w:ascii="Times New Roman" w:hAnsi="Times New Roman" w:cs="Times New Roman"/>
          <w:bCs/>
          <w:sz w:val="24"/>
          <w:szCs w:val="24"/>
          <w:lang w:val="en-AU"/>
        </w:rPr>
        <w:t xml:space="preserve">for example, </w:t>
      </w:r>
      <w:r w:rsidR="00140222" w:rsidRPr="002169E6">
        <w:rPr>
          <w:rFonts w:ascii="Times New Roman" w:hAnsi="Times New Roman" w:cs="Times New Roman"/>
          <w:bCs/>
          <w:sz w:val="24"/>
          <w:szCs w:val="24"/>
          <w:lang w:val="en-AU"/>
        </w:rPr>
        <w:t>the</w:t>
      </w:r>
      <w:r w:rsidR="00C84177" w:rsidRPr="002169E6">
        <w:rPr>
          <w:rFonts w:ascii="Times New Roman" w:hAnsi="Times New Roman" w:cs="Times New Roman"/>
          <w:bCs/>
          <w:sz w:val="24"/>
          <w:szCs w:val="24"/>
          <w:lang w:val="en-AU"/>
        </w:rPr>
        <w:t xml:space="preserve"> three </w:t>
      </w:r>
      <w:r w:rsidRPr="002169E6">
        <w:rPr>
          <w:rFonts w:ascii="Times New Roman" w:hAnsi="Times New Roman" w:cs="Times New Roman"/>
          <w:bCs/>
          <w:sz w:val="24"/>
          <w:szCs w:val="24"/>
          <w:lang w:val="en-AU"/>
        </w:rPr>
        <w:t xml:space="preserve">second career teachers can make the forced associations with math and language arts, </w:t>
      </w:r>
      <w:r w:rsidR="004E178C" w:rsidRPr="002169E6">
        <w:rPr>
          <w:rFonts w:ascii="Times New Roman" w:hAnsi="Times New Roman" w:cs="Times New Roman"/>
          <w:bCs/>
          <w:sz w:val="24"/>
          <w:szCs w:val="24"/>
          <w:lang w:val="en-AU"/>
        </w:rPr>
        <w:t>the human experience of math has more chance of</w:t>
      </w:r>
      <w:r w:rsidRPr="002169E6">
        <w:rPr>
          <w:rFonts w:ascii="Times New Roman" w:hAnsi="Times New Roman" w:cs="Times New Roman"/>
          <w:bCs/>
          <w:sz w:val="24"/>
          <w:szCs w:val="24"/>
          <w:lang w:val="en-AU"/>
        </w:rPr>
        <w:t xml:space="preserve"> develop</w:t>
      </w:r>
      <w:r w:rsidR="004E178C" w:rsidRPr="002169E6">
        <w:rPr>
          <w:rFonts w:ascii="Times New Roman" w:hAnsi="Times New Roman" w:cs="Times New Roman"/>
          <w:bCs/>
          <w:sz w:val="24"/>
          <w:szCs w:val="24"/>
          <w:lang w:val="en-AU"/>
        </w:rPr>
        <w:t>ing</w:t>
      </w:r>
      <w:r w:rsidRPr="002169E6">
        <w:rPr>
          <w:rFonts w:ascii="Times New Roman" w:hAnsi="Times New Roman" w:cs="Times New Roman"/>
          <w:bCs/>
          <w:sz w:val="24"/>
          <w:szCs w:val="24"/>
          <w:lang w:val="en-AU"/>
        </w:rPr>
        <w:t xml:space="preserve"> and </w:t>
      </w:r>
      <w:r w:rsidR="00C84177" w:rsidRPr="002169E6">
        <w:rPr>
          <w:rFonts w:ascii="Times New Roman" w:hAnsi="Times New Roman" w:cs="Times New Roman"/>
          <w:bCs/>
          <w:sz w:val="24"/>
          <w:szCs w:val="24"/>
          <w:lang w:val="en-AU"/>
        </w:rPr>
        <w:t xml:space="preserve">older </w:t>
      </w:r>
      <w:r w:rsidRPr="002169E6">
        <w:rPr>
          <w:rFonts w:ascii="Times New Roman" w:hAnsi="Times New Roman" w:cs="Times New Roman"/>
          <w:bCs/>
          <w:sz w:val="24"/>
          <w:szCs w:val="24"/>
          <w:lang w:val="en-AU"/>
        </w:rPr>
        <w:t xml:space="preserve">teachers can begin to not only </w:t>
      </w:r>
      <w:r w:rsidRPr="002169E6">
        <w:rPr>
          <w:rFonts w:ascii="Times New Roman" w:hAnsi="Times New Roman" w:cs="Times New Roman"/>
          <w:bCs/>
          <w:i/>
          <w:sz w:val="24"/>
          <w:szCs w:val="24"/>
          <w:lang w:val="en-AU"/>
        </w:rPr>
        <w:t>apply</w:t>
      </w:r>
      <w:r w:rsidRPr="002169E6">
        <w:rPr>
          <w:rFonts w:ascii="Times New Roman" w:hAnsi="Times New Roman" w:cs="Times New Roman"/>
          <w:bCs/>
          <w:sz w:val="24"/>
          <w:szCs w:val="24"/>
          <w:lang w:val="en-AU"/>
        </w:rPr>
        <w:t xml:space="preserve"> mathematical knowledge but </w:t>
      </w:r>
      <w:r w:rsidRPr="002169E6">
        <w:rPr>
          <w:rFonts w:ascii="Times New Roman" w:hAnsi="Times New Roman" w:cs="Times New Roman"/>
          <w:bCs/>
          <w:i/>
          <w:sz w:val="24"/>
          <w:szCs w:val="24"/>
          <w:lang w:val="en-AU"/>
        </w:rPr>
        <w:t>acquire</w:t>
      </w:r>
      <w:r w:rsidRPr="002169E6">
        <w:rPr>
          <w:rFonts w:ascii="Times New Roman" w:hAnsi="Times New Roman" w:cs="Times New Roman"/>
          <w:bCs/>
          <w:sz w:val="24"/>
          <w:szCs w:val="24"/>
          <w:lang w:val="en-AU"/>
        </w:rPr>
        <w:t xml:space="preserve"> it also. </w:t>
      </w:r>
      <w:r w:rsidR="006B209D" w:rsidRPr="002169E6">
        <w:rPr>
          <w:rFonts w:ascii="Times New Roman" w:hAnsi="Times New Roman" w:cs="Times New Roman"/>
          <w:bCs/>
          <w:sz w:val="24"/>
          <w:szCs w:val="24"/>
          <w:lang w:val="en-AU"/>
        </w:rPr>
        <w:t xml:space="preserve">Although </w:t>
      </w:r>
      <w:r w:rsidR="00B87E5C" w:rsidRPr="002169E6">
        <w:rPr>
          <w:rFonts w:ascii="Times New Roman" w:hAnsi="Times New Roman" w:cs="Times New Roman"/>
          <w:bCs/>
          <w:sz w:val="24"/>
          <w:szCs w:val="24"/>
          <w:lang w:val="en-AU"/>
        </w:rPr>
        <w:t>the</w:t>
      </w:r>
      <w:r w:rsidR="00F06F8A" w:rsidRPr="002169E6">
        <w:rPr>
          <w:rFonts w:ascii="Times New Roman" w:hAnsi="Times New Roman" w:cs="Times New Roman"/>
          <w:bCs/>
          <w:sz w:val="24"/>
          <w:szCs w:val="24"/>
          <w:lang w:val="en-AU"/>
        </w:rPr>
        <w:t xml:space="preserve"> </w:t>
      </w:r>
      <w:r w:rsidR="006B209D" w:rsidRPr="002169E6">
        <w:rPr>
          <w:rFonts w:ascii="Times New Roman" w:hAnsi="Times New Roman" w:cs="Times New Roman"/>
          <w:bCs/>
          <w:sz w:val="24"/>
          <w:szCs w:val="24"/>
          <w:lang w:val="en-AU"/>
        </w:rPr>
        <w:t>seco</w:t>
      </w:r>
      <w:r w:rsidR="00F06F8A" w:rsidRPr="002169E6">
        <w:rPr>
          <w:rFonts w:ascii="Times New Roman" w:hAnsi="Times New Roman" w:cs="Times New Roman"/>
          <w:bCs/>
          <w:sz w:val="24"/>
          <w:szCs w:val="24"/>
          <w:lang w:val="en-AU"/>
        </w:rPr>
        <w:t xml:space="preserve">nd career teachers </w:t>
      </w:r>
      <w:r w:rsidR="00B87E5C" w:rsidRPr="002169E6">
        <w:rPr>
          <w:rFonts w:ascii="Times New Roman" w:hAnsi="Times New Roman" w:cs="Times New Roman"/>
          <w:bCs/>
          <w:sz w:val="24"/>
          <w:szCs w:val="24"/>
          <w:lang w:val="en-AU"/>
        </w:rPr>
        <w:t>are</w:t>
      </w:r>
      <w:r w:rsidR="00F06F8A" w:rsidRPr="002169E6">
        <w:rPr>
          <w:rFonts w:ascii="Times New Roman" w:hAnsi="Times New Roman" w:cs="Times New Roman"/>
          <w:bCs/>
          <w:sz w:val="24"/>
          <w:szCs w:val="24"/>
          <w:lang w:val="en-AU"/>
        </w:rPr>
        <w:t xml:space="preserve"> </w:t>
      </w:r>
      <w:r w:rsidR="00B87E5C" w:rsidRPr="002169E6">
        <w:rPr>
          <w:rFonts w:ascii="Times New Roman" w:hAnsi="Times New Roman" w:cs="Times New Roman"/>
          <w:bCs/>
          <w:sz w:val="24"/>
          <w:szCs w:val="24"/>
          <w:lang w:val="en-AU"/>
        </w:rPr>
        <w:t>confident</w:t>
      </w:r>
      <w:r w:rsidR="006B209D" w:rsidRPr="002169E6">
        <w:rPr>
          <w:rFonts w:ascii="Times New Roman" w:hAnsi="Times New Roman" w:cs="Times New Roman"/>
          <w:bCs/>
          <w:sz w:val="24"/>
          <w:szCs w:val="24"/>
          <w:lang w:val="en-AU"/>
        </w:rPr>
        <w:t xml:space="preserve"> </w:t>
      </w:r>
      <w:r w:rsidR="00B87E5C" w:rsidRPr="002169E6">
        <w:rPr>
          <w:rFonts w:ascii="Times New Roman" w:hAnsi="Times New Roman" w:cs="Times New Roman"/>
          <w:bCs/>
          <w:sz w:val="24"/>
          <w:szCs w:val="24"/>
          <w:lang w:val="en-AU"/>
        </w:rPr>
        <w:t>to teach</w:t>
      </w:r>
      <w:r w:rsidR="006B209D" w:rsidRPr="002169E6">
        <w:rPr>
          <w:rFonts w:ascii="Times New Roman" w:hAnsi="Times New Roman" w:cs="Times New Roman"/>
          <w:bCs/>
          <w:sz w:val="24"/>
          <w:szCs w:val="24"/>
          <w:lang w:val="en-AU"/>
        </w:rPr>
        <w:t xml:space="preserve"> other curriculum areas, i.e. literature, they also need confidence, knowledge and pedagogy in </w:t>
      </w:r>
      <w:r w:rsidR="00B14508" w:rsidRPr="002169E6">
        <w:rPr>
          <w:rFonts w:ascii="Times New Roman" w:hAnsi="Times New Roman" w:cs="Times New Roman"/>
          <w:bCs/>
          <w:sz w:val="24"/>
          <w:szCs w:val="24"/>
          <w:lang w:val="en-AU"/>
        </w:rPr>
        <w:t xml:space="preserve">teaching mathematics to </w:t>
      </w:r>
      <w:r w:rsidR="00C84177" w:rsidRPr="002169E6">
        <w:rPr>
          <w:rFonts w:ascii="Times New Roman" w:hAnsi="Times New Roman" w:cs="Times New Roman"/>
          <w:bCs/>
          <w:sz w:val="24"/>
          <w:szCs w:val="24"/>
          <w:lang w:val="en-AU"/>
        </w:rPr>
        <w:t>different</w:t>
      </w:r>
      <w:r w:rsidR="00B14508" w:rsidRPr="002169E6">
        <w:rPr>
          <w:rFonts w:ascii="Times New Roman" w:hAnsi="Times New Roman" w:cs="Times New Roman"/>
          <w:bCs/>
          <w:sz w:val="24"/>
          <w:szCs w:val="24"/>
          <w:lang w:val="en-AU"/>
        </w:rPr>
        <w:t xml:space="preserve"> grade level</w:t>
      </w:r>
      <w:r w:rsidR="00C84177" w:rsidRPr="002169E6">
        <w:rPr>
          <w:rFonts w:ascii="Times New Roman" w:hAnsi="Times New Roman" w:cs="Times New Roman"/>
          <w:bCs/>
          <w:sz w:val="24"/>
          <w:szCs w:val="24"/>
          <w:lang w:val="en-AU"/>
        </w:rPr>
        <w:t>s</w:t>
      </w:r>
      <w:r w:rsidR="006B209D" w:rsidRPr="002169E6">
        <w:rPr>
          <w:rFonts w:ascii="Times New Roman" w:hAnsi="Times New Roman" w:cs="Times New Roman"/>
          <w:bCs/>
          <w:sz w:val="24"/>
          <w:szCs w:val="24"/>
          <w:lang w:val="en-AU"/>
        </w:rPr>
        <w:t>.</w:t>
      </w:r>
      <w:r w:rsidR="00F06F8A" w:rsidRPr="002169E6">
        <w:rPr>
          <w:rFonts w:ascii="Times New Roman" w:eastAsia="MinionPro-Regular" w:hAnsi="Times New Roman" w:cs="Times New Roman"/>
          <w:sz w:val="24"/>
          <w:szCs w:val="24"/>
        </w:rPr>
        <w:t xml:space="preserve"> </w:t>
      </w:r>
      <w:r w:rsidR="002A36CC" w:rsidRPr="002169E6">
        <w:rPr>
          <w:rFonts w:ascii="Times New Roman" w:eastAsia="MinionPro-Regular" w:hAnsi="Times New Roman" w:cs="Times New Roman"/>
          <w:sz w:val="24"/>
          <w:szCs w:val="24"/>
        </w:rPr>
        <w:t xml:space="preserve">As </w:t>
      </w:r>
      <w:r w:rsidR="00F06F8A" w:rsidRPr="002169E6">
        <w:rPr>
          <w:rFonts w:ascii="Times New Roman" w:hAnsi="Times New Roman" w:cs="Times New Roman"/>
          <w:sz w:val="24"/>
          <w:szCs w:val="24"/>
        </w:rPr>
        <w:t>Hackett and Betz’s (1989</w:t>
      </w:r>
      <w:r w:rsidR="002A36CC" w:rsidRPr="002169E6">
        <w:rPr>
          <w:rFonts w:ascii="Times New Roman" w:hAnsi="Times New Roman" w:cs="Times New Roman"/>
          <w:sz w:val="24"/>
          <w:szCs w:val="24"/>
        </w:rPr>
        <w:t>, p. 261</w:t>
      </w:r>
      <w:r w:rsidR="00F06F8A" w:rsidRPr="002169E6">
        <w:rPr>
          <w:rFonts w:ascii="Times New Roman" w:hAnsi="Times New Roman" w:cs="Times New Roman"/>
          <w:sz w:val="24"/>
          <w:szCs w:val="24"/>
        </w:rPr>
        <w:t>)</w:t>
      </w:r>
      <w:r w:rsidR="002A36CC" w:rsidRPr="002169E6">
        <w:rPr>
          <w:rFonts w:ascii="Times New Roman" w:hAnsi="Times New Roman" w:cs="Times New Roman"/>
          <w:sz w:val="24"/>
          <w:szCs w:val="24"/>
        </w:rPr>
        <w:t xml:space="preserve"> studies with </w:t>
      </w:r>
      <w:r w:rsidR="00F06F8A" w:rsidRPr="002169E6">
        <w:rPr>
          <w:rFonts w:ascii="Times New Roman" w:hAnsi="Times New Roman" w:cs="Times New Roman"/>
          <w:sz w:val="24"/>
          <w:szCs w:val="24"/>
        </w:rPr>
        <w:t>college students</w:t>
      </w:r>
      <w:r w:rsidR="002A36CC" w:rsidRPr="002169E6">
        <w:rPr>
          <w:rFonts w:ascii="Times New Roman" w:hAnsi="Times New Roman" w:cs="Times New Roman"/>
          <w:sz w:val="24"/>
          <w:szCs w:val="24"/>
        </w:rPr>
        <w:t xml:space="preserve"> showed,</w:t>
      </w:r>
      <w:r w:rsidR="001E4E07" w:rsidRPr="002169E6">
        <w:rPr>
          <w:rFonts w:ascii="Times New Roman" w:hAnsi="Times New Roman" w:cs="Times New Roman"/>
          <w:sz w:val="24"/>
          <w:szCs w:val="24"/>
        </w:rPr>
        <w:t xml:space="preserve"> </w:t>
      </w:r>
      <w:r w:rsidR="00F06F8A" w:rsidRPr="002169E6">
        <w:rPr>
          <w:rFonts w:ascii="Times New Roman" w:hAnsi="Times New Roman" w:cs="Times New Roman"/>
          <w:sz w:val="24"/>
          <w:szCs w:val="24"/>
        </w:rPr>
        <w:t>“mathematics perfo</w:t>
      </w:r>
      <w:r w:rsidR="002A36CC" w:rsidRPr="002169E6">
        <w:rPr>
          <w:rFonts w:ascii="Times New Roman" w:hAnsi="Times New Roman" w:cs="Times New Roman"/>
          <w:sz w:val="24"/>
          <w:szCs w:val="24"/>
        </w:rPr>
        <w:t>rmance is</w:t>
      </w:r>
      <w:r w:rsidR="00F06F8A" w:rsidRPr="002169E6">
        <w:rPr>
          <w:rFonts w:ascii="Times New Roman" w:hAnsi="Times New Roman" w:cs="Times New Roman"/>
          <w:sz w:val="24"/>
          <w:szCs w:val="24"/>
        </w:rPr>
        <w:t xml:space="preserve"> correlated with mathematics self-efficacy”</w:t>
      </w:r>
      <w:r w:rsidR="001E4E07" w:rsidRPr="002169E6">
        <w:rPr>
          <w:rFonts w:ascii="Times New Roman" w:hAnsi="Times New Roman" w:cs="Times New Roman"/>
          <w:sz w:val="24"/>
          <w:szCs w:val="24"/>
        </w:rPr>
        <w:t>.</w:t>
      </w:r>
    </w:p>
    <w:p w:rsidR="00342D06" w:rsidRPr="002169E6" w:rsidRDefault="00342D06" w:rsidP="006A563F">
      <w:pPr>
        <w:pStyle w:val="NoSpacing"/>
        <w:jc w:val="both"/>
        <w:rPr>
          <w:rFonts w:ascii="Times New Roman" w:hAnsi="Times New Roman" w:cs="Times New Roman"/>
          <w:sz w:val="24"/>
          <w:szCs w:val="24"/>
        </w:rPr>
      </w:pPr>
    </w:p>
    <w:p w:rsidR="00342D06" w:rsidRPr="002169E6" w:rsidRDefault="00342D06" w:rsidP="006A563F">
      <w:pPr>
        <w:pStyle w:val="NoSpacing"/>
        <w:jc w:val="both"/>
        <w:rPr>
          <w:rFonts w:ascii="Times New Roman" w:hAnsi="Times New Roman" w:cs="Times New Roman"/>
          <w:bCs/>
          <w:sz w:val="24"/>
          <w:szCs w:val="24"/>
        </w:rPr>
      </w:pPr>
      <w:r w:rsidRPr="002169E6">
        <w:rPr>
          <w:rFonts w:ascii="Times New Roman" w:hAnsi="Times New Roman" w:cs="Times New Roman"/>
          <w:sz w:val="24"/>
          <w:szCs w:val="24"/>
        </w:rPr>
        <w:t xml:space="preserve">One of the most positive aspects of a </w:t>
      </w:r>
      <w:r w:rsidR="00B87E5C" w:rsidRPr="002169E6">
        <w:rPr>
          <w:rFonts w:ascii="Times New Roman" w:hAnsi="Times New Roman" w:cs="Times New Roman"/>
          <w:sz w:val="24"/>
          <w:szCs w:val="24"/>
        </w:rPr>
        <w:t xml:space="preserve">social constructivist </w:t>
      </w:r>
      <w:r w:rsidRPr="002169E6">
        <w:rPr>
          <w:rFonts w:ascii="Times New Roman" w:hAnsi="Times New Roman" w:cs="Times New Roman"/>
          <w:sz w:val="24"/>
          <w:szCs w:val="24"/>
        </w:rPr>
        <w:t>approach to the teaching and learning of mathematics in the 21</w:t>
      </w:r>
      <w:r w:rsidRPr="002169E6">
        <w:rPr>
          <w:rFonts w:ascii="Times New Roman" w:hAnsi="Times New Roman" w:cs="Times New Roman"/>
          <w:sz w:val="24"/>
          <w:szCs w:val="24"/>
          <w:vertAlign w:val="superscript"/>
        </w:rPr>
        <w:t>st</w:t>
      </w:r>
      <w:r w:rsidRPr="002169E6">
        <w:rPr>
          <w:rFonts w:ascii="Times New Roman" w:hAnsi="Times New Roman" w:cs="Times New Roman"/>
          <w:sz w:val="24"/>
          <w:szCs w:val="24"/>
        </w:rPr>
        <w:t xml:space="preserve"> century is that not only does it reflect well with </w:t>
      </w:r>
      <w:r w:rsidR="00B14AB4" w:rsidRPr="002169E6">
        <w:rPr>
          <w:rFonts w:ascii="Times New Roman" w:hAnsi="Times New Roman" w:cs="Times New Roman"/>
          <w:sz w:val="24"/>
          <w:szCs w:val="24"/>
        </w:rPr>
        <w:t>the older teachers in this study</w:t>
      </w:r>
      <w:r w:rsidRPr="002169E6">
        <w:rPr>
          <w:rFonts w:ascii="Times New Roman" w:hAnsi="Times New Roman" w:cs="Times New Roman"/>
          <w:sz w:val="24"/>
          <w:szCs w:val="24"/>
        </w:rPr>
        <w:t xml:space="preserve"> who have accumulated </w:t>
      </w:r>
      <w:r w:rsidR="00B87E5C" w:rsidRPr="002169E6">
        <w:rPr>
          <w:rFonts w:ascii="Times New Roman" w:hAnsi="Times New Roman" w:cs="Times New Roman"/>
          <w:sz w:val="24"/>
          <w:szCs w:val="24"/>
        </w:rPr>
        <w:t>work-life experiences</w:t>
      </w:r>
      <w:r w:rsidRPr="002169E6">
        <w:rPr>
          <w:rFonts w:ascii="Times New Roman" w:hAnsi="Times New Roman" w:cs="Times New Roman"/>
          <w:sz w:val="24"/>
          <w:szCs w:val="24"/>
        </w:rPr>
        <w:t xml:space="preserve"> outside of the classroom, but it also offers a counter weight to the deeply modernist paradigm that currently infiltrates education</w:t>
      </w:r>
      <w:r w:rsidR="000D1A54" w:rsidRPr="002169E6">
        <w:rPr>
          <w:rFonts w:ascii="Times New Roman" w:hAnsi="Times New Roman" w:cs="Times New Roman"/>
          <w:sz w:val="24"/>
          <w:szCs w:val="24"/>
        </w:rPr>
        <w:t>,</w:t>
      </w:r>
      <w:r w:rsidRPr="002169E6">
        <w:rPr>
          <w:rFonts w:ascii="Times New Roman" w:hAnsi="Times New Roman" w:cs="Times New Roman"/>
          <w:sz w:val="24"/>
          <w:szCs w:val="24"/>
        </w:rPr>
        <w:t xml:space="preserve"> </w:t>
      </w:r>
      <w:r w:rsidR="000D1A54" w:rsidRPr="002169E6">
        <w:rPr>
          <w:rFonts w:ascii="Times New Roman" w:hAnsi="Times New Roman" w:cs="Times New Roman"/>
          <w:sz w:val="24"/>
          <w:szCs w:val="24"/>
        </w:rPr>
        <w:t xml:space="preserve">responsible for shaping </w:t>
      </w:r>
      <w:r w:rsidR="00FB7EDD" w:rsidRPr="002169E6">
        <w:rPr>
          <w:rFonts w:ascii="Times New Roman" w:hAnsi="Times New Roman" w:cs="Times New Roman"/>
          <w:sz w:val="24"/>
          <w:szCs w:val="24"/>
        </w:rPr>
        <w:t xml:space="preserve">what counts as </w:t>
      </w:r>
      <w:r w:rsidR="00376DBA" w:rsidRPr="002169E6">
        <w:rPr>
          <w:rFonts w:ascii="Times New Roman" w:hAnsi="Times New Roman" w:cs="Times New Roman"/>
          <w:sz w:val="24"/>
          <w:szCs w:val="24"/>
        </w:rPr>
        <w:t xml:space="preserve">reliable </w:t>
      </w:r>
      <w:r w:rsidR="00FB7EDD" w:rsidRPr="002169E6">
        <w:rPr>
          <w:rFonts w:ascii="Times New Roman" w:hAnsi="Times New Roman" w:cs="Times New Roman"/>
          <w:sz w:val="24"/>
          <w:szCs w:val="24"/>
        </w:rPr>
        <w:t>knowledge</w:t>
      </w:r>
      <w:r w:rsidRPr="002169E6">
        <w:rPr>
          <w:rFonts w:ascii="Times New Roman" w:hAnsi="Times New Roman" w:cs="Times New Roman"/>
          <w:sz w:val="24"/>
          <w:szCs w:val="24"/>
        </w:rPr>
        <w:t xml:space="preserve">. </w:t>
      </w:r>
      <w:r w:rsidR="0060544C" w:rsidRPr="002169E6">
        <w:rPr>
          <w:rFonts w:ascii="Times New Roman" w:hAnsi="Times New Roman" w:cs="Times New Roman"/>
          <w:sz w:val="24"/>
          <w:szCs w:val="24"/>
        </w:rPr>
        <w:t>Still a</w:t>
      </w:r>
      <w:r w:rsidR="003B7989" w:rsidRPr="002169E6">
        <w:rPr>
          <w:rFonts w:ascii="Times New Roman" w:hAnsi="Times New Roman" w:cs="Times New Roman"/>
          <w:sz w:val="24"/>
          <w:szCs w:val="24"/>
        </w:rPr>
        <w:t xml:space="preserve">live and well in </w:t>
      </w:r>
      <w:r w:rsidR="0060544C" w:rsidRPr="002169E6">
        <w:rPr>
          <w:rFonts w:ascii="Times New Roman" w:hAnsi="Times New Roman" w:cs="Times New Roman"/>
          <w:sz w:val="24"/>
          <w:szCs w:val="24"/>
        </w:rPr>
        <w:t xml:space="preserve">the math perceptions of </w:t>
      </w:r>
      <w:r w:rsidR="00B87E5C" w:rsidRPr="002169E6">
        <w:rPr>
          <w:rFonts w:ascii="Times New Roman" w:hAnsi="Times New Roman" w:cs="Times New Roman"/>
          <w:sz w:val="24"/>
          <w:szCs w:val="24"/>
        </w:rPr>
        <w:t xml:space="preserve">these </w:t>
      </w:r>
      <w:r w:rsidR="0060544C" w:rsidRPr="002169E6">
        <w:rPr>
          <w:rFonts w:ascii="Times New Roman" w:hAnsi="Times New Roman" w:cs="Times New Roman"/>
          <w:sz w:val="24"/>
          <w:szCs w:val="24"/>
        </w:rPr>
        <w:t>second career teachers is</w:t>
      </w:r>
      <w:r w:rsidR="00140222" w:rsidRPr="002169E6">
        <w:rPr>
          <w:rFonts w:ascii="Times New Roman" w:hAnsi="Times New Roman" w:cs="Times New Roman"/>
          <w:sz w:val="24"/>
          <w:szCs w:val="24"/>
        </w:rPr>
        <w:t xml:space="preserve"> p</w:t>
      </w:r>
      <w:r w:rsidR="003B7989" w:rsidRPr="002169E6">
        <w:rPr>
          <w:rFonts w:ascii="Times New Roman" w:hAnsi="Times New Roman" w:cs="Times New Roman"/>
          <w:sz w:val="24"/>
          <w:szCs w:val="24"/>
        </w:rPr>
        <w:t>ositivism, a branch of empiricist philosophy from the 1950s that has as its quest</w:t>
      </w:r>
      <w:r w:rsidR="00B14AB4" w:rsidRPr="002169E6">
        <w:rPr>
          <w:rFonts w:ascii="Times New Roman" w:hAnsi="Times New Roman" w:cs="Times New Roman"/>
          <w:sz w:val="24"/>
          <w:szCs w:val="24"/>
        </w:rPr>
        <w:t>,</w:t>
      </w:r>
      <w:r w:rsidR="003B7989" w:rsidRPr="002169E6">
        <w:rPr>
          <w:rFonts w:ascii="Times New Roman" w:hAnsi="Times New Roman" w:cs="Times New Roman"/>
          <w:sz w:val="24"/>
          <w:szCs w:val="24"/>
        </w:rPr>
        <w:t xml:space="preserve"> certainty and precision </w:t>
      </w:r>
      <w:r w:rsidR="003C25B5" w:rsidRPr="002169E6">
        <w:rPr>
          <w:rFonts w:ascii="Times New Roman" w:hAnsi="Times New Roman" w:cs="Times New Roman"/>
          <w:sz w:val="24"/>
          <w:szCs w:val="24"/>
        </w:rPr>
        <w:t>(</w:t>
      </w:r>
      <w:r w:rsidR="00B87E5C" w:rsidRPr="002169E6">
        <w:rPr>
          <w:rFonts w:ascii="Times New Roman" w:hAnsi="Times New Roman" w:cs="Times New Roman"/>
          <w:sz w:val="24"/>
          <w:szCs w:val="24"/>
        </w:rPr>
        <w:t xml:space="preserve">see </w:t>
      </w:r>
      <w:r w:rsidR="003C25B5" w:rsidRPr="002169E6">
        <w:rPr>
          <w:rFonts w:ascii="Times New Roman" w:hAnsi="Times New Roman" w:cs="Times New Roman"/>
          <w:sz w:val="24"/>
          <w:szCs w:val="24"/>
        </w:rPr>
        <w:t>Speers &amp; Loomis, 2009</w:t>
      </w:r>
      <w:r w:rsidR="003B7989" w:rsidRPr="002169E6">
        <w:rPr>
          <w:rFonts w:ascii="Times New Roman" w:hAnsi="Times New Roman" w:cs="Times New Roman"/>
          <w:sz w:val="24"/>
          <w:szCs w:val="24"/>
        </w:rPr>
        <w:t xml:space="preserve">). </w:t>
      </w:r>
      <w:r w:rsidR="003C25B5" w:rsidRPr="002169E6">
        <w:rPr>
          <w:rFonts w:ascii="Times New Roman" w:hAnsi="Times New Roman" w:cs="Times New Roman"/>
          <w:sz w:val="24"/>
          <w:szCs w:val="24"/>
        </w:rPr>
        <w:t>The</w:t>
      </w:r>
      <w:r w:rsidR="003B7989" w:rsidRPr="002169E6">
        <w:rPr>
          <w:rFonts w:ascii="Times New Roman" w:hAnsi="Times New Roman" w:cs="Times New Roman"/>
          <w:sz w:val="24"/>
          <w:szCs w:val="24"/>
        </w:rPr>
        <w:t xml:space="preserve"> </w:t>
      </w:r>
      <w:r w:rsidR="00B87E5C" w:rsidRPr="002169E6">
        <w:rPr>
          <w:rFonts w:ascii="Times New Roman" w:hAnsi="Times New Roman" w:cs="Times New Roman"/>
          <w:sz w:val="24"/>
          <w:szCs w:val="24"/>
        </w:rPr>
        <w:t>second career t</w:t>
      </w:r>
      <w:r w:rsidR="003B7989" w:rsidRPr="002169E6">
        <w:rPr>
          <w:rFonts w:ascii="Times New Roman" w:hAnsi="Times New Roman" w:cs="Times New Roman"/>
          <w:sz w:val="24"/>
          <w:szCs w:val="24"/>
        </w:rPr>
        <w:t xml:space="preserve">eacher </w:t>
      </w:r>
      <w:r w:rsidR="00B14AB4" w:rsidRPr="002169E6">
        <w:rPr>
          <w:rFonts w:ascii="Times New Roman" w:hAnsi="Times New Roman" w:cs="Times New Roman"/>
          <w:sz w:val="24"/>
          <w:szCs w:val="24"/>
        </w:rPr>
        <w:t>must become</w:t>
      </w:r>
      <w:r w:rsidR="003B7989" w:rsidRPr="002169E6">
        <w:rPr>
          <w:rFonts w:ascii="Times New Roman" w:hAnsi="Times New Roman" w:cs="Times New Roman"/>
          <w:sz w:val="24"/>
          <w:szCs w:val="24"/>
        </w:rPr>
        <w:t xml:space="preserve"> </w:t>
      </w:r>
      <w:r w:rsidR="0060544C" w:rsidRPr="002169E6">
        <w:rPr>
          <w:rFonts w:ascii="Times New Roman" w:hAnsi="Times New Roman" w:cs="Times New Roman"/>
          <w:sz w:val="24"/>
          <w:szCs w:val="24"/>
        </w:rPr>
        <w:t xml:space="preserve">mathematical </w:t>
      </w:r>
      <w:r w:rsidR="003B7989" w:rsidRPr="002169E6">
        <w:rPr>
          <w:rFonts w:ascii="Times New Roman" w:hAnsi="Times New Roman" w:cs="Times New Roman"/>
          <w:sz w:val="24"/>
          <w:szCs w:val="24"/>
        </w:rPr>
        <w:t>technician</w:t>
      </w:r>
      <w:r w:rsidR="00B87E5C" w:rsidRPr="002169E6">
        <w:rPr>
          <w:rFonts w:ascii="Times New Roman" w:hAnsi="Times New Roman" w:cs="Times New Roman"/>
          <w:sz w:val="24"/>
          <w:szCs w:val="24"/>
        </w:rPr>
        <w:t>s</w:t>
      </w:r>
      <w:r w:rsidR="003B7989" w:rsidRPr="002169E6">
        <w:rPr>
          <w:rFonts w:ascii="Times New Roman" w:hAnsi="Times New Roman" w:cs="Times New Roman"/>
          <w:sz w:val="24"/>
          <w:szCs w:val="24"/>
        </w:rPr>
        <w:t xml:space="preserve"> </w:t>
      </w:r>
      <w:r w:rsidR="00B87E5C" w:rsidRPr="002169E6">
        <w:rPr>
          <w:rFonts w:ascii="Times New Roman" w:hAnsi="Times New Roman" w:cs="Times New Roman"/>
          <w:sz w:val="24"/>
          <w:szCs w:val="24"/>
        </w:rPr>
        <w:t>who order</w:t>
      </w:r>
      <w:r w:rsidR="003C25B5" w:rsidRPr="002169E6">
        <w:rPr>
          <w:rFonts w:ascii="Times New Roman" w:hAnsi="Times New Roman" w:cs="Times New Roman"/>
          <w:sz w:val="24"/>
          <w:szCs w:val="24"/>
        </w:rPr>
        <w:t xml:space="preserve"> experience as being true or false. </w:t>
      </w:r>
      <w:r w:rsidR="00283C23" w:rsidRPr="002169E6">
        <w:rPr>
          <w:rFonts w:ascii="Times New Roman" w:hAnsi="Times New Roman" w:cs="Times New Roman"/>
          <w:sz w:val="24"/>
          <w:szCs w:val="24"/>
        </w:rPr>
        <w:t xml:space="preserve">The </w:t>
      </w:r>
      <w:r w:rsidR="00B87E5C" w:rsidRPr="002169E6">
        <w:rPr>
          <w:rFonts w:ascii="Times New Roman" w:hAnsi="Times New Roman" w:cs="Times New Roman"/>
          <w:sz w:val="24"/>
          <w:szCs w:val="24"/>
        </w:rPr>
        <w:t>social constructivist</w:t>
      </w:r>
      <w:r w:rsidR="00283C23" w:rsidRPr="002169E6">
        <w:rPr>
          <w:rFonts w:ascii="Times New Roman" w:hAnsi="Times New Roman" w:cs="Times New Roman"/>
          <w:sz w:val="24"/>
          <w:szCs w:val="24"/>
        </w:rPr>
        <w:t xml:space="preserve"> approach</w:t>
      </w:r>
      <w:r w:rsidR="00140222" w:rsidRPr="002169E6">
        <w:rPr>
          <w:rFonts w:ascii="Times New Roman" w:hAnsi="Times New Roman" w:cs="Times New Roman"/>
          <w:sz w:val="24"/>
          <w:szCs w:val="24"/>
        </w:rPr>
        <w:t xml:space="preserve"> counters p</w:t>
      </w:r>
      <w:r w:rsidR="00283C23" w:rsidRPr="002169E6">
        <w:rPr>
          <w:rFonts w:ascii="Times New Roman" w:hAnsi="Times New Roman" w:cs="Times New Roman"/>
          <w:sz w:val="24"/>
          <w:szCs w:val="24"/>
        </w:rPr>
        <w:t xml:space="preserve">ositivism </w:t>
      </w:r>
      <w:r w:rsidR="00B87E5C" w:rsidRPr="002169E6">
        <w:rPr>
          <w:rFonts w:ascii="Times New Roman" w:hAnsi="Times New Roman" w:cs="Times New Roman"/>
          <w:sz w:val="24"/>
          <w:szCs w:val="24"/>
        </w:rPr>
        <w:t>as it</w:t>
      </w:r>
      <w:r w:rsidR="00283C23" w:rsidRPr="002169E6">
        <w:rPr>
          <w:rFonts w:ascii="Times New Roman" w:hAnsi="Times New Roman" w:cs="Times New Roman"/>
          <w:sz w:val="24"/>
          <w:szCs w:val="24"/>
        </w:rPr>
        <w:t xml:space="preserve"> includes the significance of lived experience as critical for establishing the reality of community</w:t>
      </w:r>
      <w:r w:rsidR="00C85409" w:rsidRPr="002169E6">
        <w:rPr>
          <w:rFonts w:ascii="Times New Roman" w:hAnsi="Times New Roman" w:cs="Times New Roman"/>
          <w:sz w:val="24"/>
          <w:szCs w:val="24"/>
        </w:rPr>
        <w:t xml:space="preserve"> and dialogue</w:t>
      </w:r>
      <w:r w:rsidR="00283C23" w:rsidRPr="002169E6">
        <w:rPr>
          <w:rFonts w:ascii="Times New Roman" w:hAnsi="Times New Roman" w:cs="Times New Roman"/>
          <w:sz w:val="24"/>
          <w:szCs w:val="24"/>
        </w:rPr>
        <w:t xml:space="preserve">. If the mathematics classroom </w:t>
      </w:r>
      <w:r w:rsidR="00B87E5C" w:rsidRPr="002169E6">
        <w:rPr>
          <w:rFonts w:ascii="Times New Roman" w:hAnsi="Times New Roman" w:cs="Times New Roman"/>
          <w:sz w:val="24"/>
          <w:szCs w:val="24"/>
        </w:rPr>
        <w:t>can contain</w:t>
      </w:r>
      <w:r w:rsidR="00283C23" w:rsidRPr="002169E6">
        <w:rPr>
          <w:rFonts w:ascii="Times New Roman" w:hAnsi="Times New Roman" w:cs="Times New Roman"/>
          <w:sz w:val="24"/>
          <w:szCs w:val="24"/>
        </w:rPr>
        <w:t xml:space="preserve"> a community of individual learners</w:t>
      </w:r>
      <w:r w:rsidR="006F64F8" w:rsidRPr="002169E6">
        <w:rPr>
          <w:rFonts w:ascii="Times New Roman" w:hAnsi="Times New Roman" w:cs="Times New Roman"/>
          <w:sz w:val="24"/>
          <w:szCs w:val="24"/>
        </w:rPr>
        <w:t xml:space="preserve"> (including the </w:t>
      </w:r>
      <w:r w:rsidR="00B14AB4" w:rsidRPr="002169E6">
        <w:rPr>
          <w:rFonts w:ascii="Times New Roman" w:hAnsi="Times New Roman" w:cs="Times New Roman"/>
          <w:sz w:val="24"/>
          <w:szCs w:val="24"/>
        </w:rPr>
        <w:t xml:space="preserve">older </w:t>
      </w:r>
      <w:r w:rsidR="00B87E5C" w:rsidRPr="002169E6">
        <w:rPr>
          <w:rFonts w:ascii="Times New Roman" w:hAnsi="Times New Roman" w:cs="Times New Roman"/>
          <w:sz w:val="24"/>
          <w:szCs w:val="24"/>
        </w:rPr>
        <w:t xml:space="preserve">second career </w:t>
      </w:r>
      <w:r w:rsidR="006F64F8" w:rsidRPr="002169E6">
        <w:rPr>
          <w:rFonts w:ascii="Times New Roman" w:hAnsi="Times New Roman" w:cs="Times New Roman"/>
          <w:sz w:val="24"/>
          <w:szCs w:val="24"/>
        </w:rPr>
        <w:t>teacher)</w:t>
      </w:r>
      <w:r w:rsidR="00283C23" w:rsidRPr="002169E6">
        <w:rPr>
          <w:rFonts w:ascii="Times New Roman" w:hAnsi="Times New Roman" w:cs="Times New Roman"/>
          <w:sz w:val="24"/>
          <w:szCs w:val="24"/>
        </w:rPr>
        <w:t xml:space="preserve"> who are in </w:t>
      </w:r>
      <w:r w:rsidR="006F64F8" w:rsidRPr="002169E6">
        <w:rPr>
          <w:rFonts w:ascii="Times New Roman" w:hAnsi="Times New Roman" w:cs="Times New Roman"/>
          <w:sz w:val="24"/>
          <w:szCs w:val="24"/>
        </w:rPr>
        <w:t xml:space="preserve">constant </w:t>
      </w:r>
      <w:r w:rsidR="00283C23" w:rsidRPr="002169E6">
        <w:rPr>
          <w:rFonts w:ascii="Times New Roman" w:hAnsi="Times New Roman" w:cs="Times New Roman"/>
          <w:sz w:val="24"/>
          <w:szCs w:val="24"/>
        </w:rPr>
        <w:t>dialogue</w:t>
      </w:r>
      <w:r w:rsidR="0013166A" w:rsidRPr="002169E6">
        <w:rPr>
          <w:rFonts w:ascii="Times New Roman" w:hAnsi="Times New Roman" w:cs="Times New Roman"/>
          <w:sz w:val="24"/>
          <w:szCs w:val="24"/>
        </w:rPr>
        <w:t>, relation</w:t>
      </w:r>
      <w:r w:rsidR="00283C23" w:rsidRPr="002169E6">
        <w:rPr>
          <w:rFonts w:ascii="Times New Roman" w:hAnsi="Times New Roman" w:cs="Times New Roman"/>
          <w:sz w:val="24"/>
          <w:szCs w:val="24"/>
        </w:rPr>
        <w:t xml:space="preserve"> and communication with one another, then a </w:t>
      </w:r>
      <w:r w:rsidR="00B87E5C" w:rsidRPr="002169E6">
        <w:rPr>
          <w:rFonts w:ascii="Times New Roman" w:hAnsi="Times New Roman" w:cs="Times New Roman"/>
          <w:sz w:val="24"/>
          <w:szCs w:val="24"/>
        </w:rPr>
        <w:t>social constructivist</w:t>
      </w:r>
      <w:r w:rsidR="00283C23" w:rsidRPr="002169E6">
        <w:rPr>
          <w:rFonts w:ascii="Times New Roman" w:hAnsi="Times New Roman" w:cs="Times New Roman"/>
          <w:sz w:val="24"/>
          <w:szCs w:val="24"/>
        </w:rPr>
        <w:t xml:space="preserve"> approach is the more substantial </w:t>
      </w:r>
      <w:r w:rsidR="00B14AB4" w:rsidRPr="002169E6">
        <w:rPr>
          <w:rFonts w:ascii="Times New Roman" w:hAnsi="Times New Roman" w:cs="Times New Roman"/>
          <w:sz w:val="24"/>
          <w:szCs w:val="24"/>
        </w:rPr>
        <w:t>pedagogical</w:t>
      </w:r>
      <w:r w:rsidR="0026577D" w:rsidRPr="002169E6">
        <w:rPr>
          <w:rFonts w:ascii="Times New Roman" w:hAnsi="Times New Roman" w:cs="Times New Roman"/>
          <w:sz w:val="24"/>
          <w:szCs w:val="24"/>
        </w:rPr>
        <w:t xml:space="preserve"> philosophy for these second career teachers</w:t>
      </w:r>
      <w:r w:rsidR="00283C23" w:rsidRPr="002169E6">
        <w:rPr>
          <w:rFonts w:ascii="Times New Roman" w:hAnsi="Times New Roman" w:cs="Times New Roman"/>
          <w:sz w:val="24"/>
          <w:szCs w:val="24"/>
        </w:rPr>
        <w:t>.</w:t>
      </w:r>
    </w:p>
    <w:p w:rsidR="007F6E06" w:rsidRPr="002169E6" w:rsidRDefault="007F6E06" w:rsidP="006A563F">
      <w:pPr>
        <w:pStyle w:val="NoSpacing"/>
        <w:jc w:val="both"/>
        <w:rPr>
          <w:rFonts w:ascii="Times New Roman" w:hAnsi="Times New Roman" w:cs="Times New Roman"/>
          <w:sz w:val="24"/>
          <w:szCs w:val="24"/>
        </w:rPr>
      </w:pPr>
    </w:p>
    <w:p w:rsidR="00B67239" w:rsidRPr="002169E6" w:rsidRDefault="00B67239" w:rsidP="006A563F">
      <w:pPr>
        <w:pStyle w:val="Heading3"/>
        <w:jc w:val="both"/>
        <w:rPr>
          <w:color w:val="auto"/>
          <w:sz w:val="24"/>
          <w:szCs w:val="24"/>
        </w:rPr>
      </w:pPr>
      <w:r w:rsidRPr="002169E6">
        <w:rPr>
          <w:color w:val="auto"/>
          <w:sz w:val="24"/>
          <w:szCs w:val="24"/>
        </w:rPr>
        <w:t>The teacher-researcher</w:t>
      </w:r>
    </w:p>
    <w:p w:rsidR="00B67239" w:rsidRPr="002169E6" w:rsidRDefault="00B67239" w:rsidP="006A563F">
      <w:pPr>
        <w:pStyle w:val="NoSpacing"/>
        <w:jc w:val="both"/>
        <w:rPr>
          <w:sz w:val="24"/>
          <w:szCs w:val="24"/>
        </w:rPr>
      </w:pPr>
    </w:p>
    <w:p w:rsidR="001D436B" w:rsidRPr="002169E6" w:rsidRDefault="007E14AB" w:rsidP="006A563F">
      <w:pPr>
        <w:pStyle w:val="NoSpacing"/>
        <w:jc w:val="both"/>
        <w:rPr>
          <w:rFonts w:ascii="Times New Roman" w:hAnsi="Times New Roman" w:cs="Times New Roman"/>
          <w:sz w:val="24"/>
          <w:szCs w:val="24"/>
        </w:rPr>
      </w:pPr>
      <w:r w:rsidRPr="002169E6">
        <w:rPr>
          <w:rFonts w:ascii="Times New Roman" w:hAnsi="Times New Roman" w:cs="Times New Roman"/>
          <w:sz w:val="24"/>
          <w:szCs w:val="24"/>
        </w:rPr>
        <w:t>The s</w:t>
      </w:r>
      <w:r w:rsidR="007F6E06" w:rsidRPr="002169E6">
        <w:rPr>
          <w:rFonts w:ascii="Times New Roman" w:hAnsi="Times New Roman" w:cs="Times New Roman"/>
          <w:sz w:val="24"/>
          <w:szCs w:val="24"/>
        </w:rPr>
        <w:t xml:space="preserve">econd career teachers </w:t>
      </w:r>
      <w:r w:rsidR="0026577D" w:rsidRPr="002169E6">
        <w:rPr>
          <w:rFonts w:ascii="Times New Roman" w:hAnsi="Times New Roman" w:cs="Times New Roman"/>
          <w:sz w:val="24"/>
          <w:szCs w:val="24"/>
        </w:rPr>
        <w:t xml:space="preserve">in this study </w:t>
      </w:r>
      <w:r w:rsidR="007F6E06" w:rsidRPr="002169E6">
        <w:rPr>
          <w:rFonts w:ascii="Times New Roman" w:hAnsi="Times New Roman" w:cs="Times New Roman"/>
          <w:sz w:val="24"/>
          <w:szCs w:val="24"/>
        </w:rPr>
        <w:t xml:space="preserve">have </w:t>
      </w:r>
      <w:r w:rsidR="006B06CA" w:rsidRPr="002169E6">
        <w:rPr>
          <w:rFonts w:ascii="Times New Roman" w:hAnsi="Times New Roman" w:cs="Times New Roman"/>
          <w:sz w:val="24"/>
          <w:szCs w:val="24"/>
        </w:rPr>
        <w:t xml:space="preserve">established their </w:t>
      </w:r>
      <w:r w:rsidR="004E178C" w:rsidRPr="002169E6">
        <w:rPr>
          <w:rFonts w:ascii="Times New Roman" w:hAnsi="Times New Roman" w:cs="Times New Roman"/>
          <w:sz w:val="24"/>
          <w:szCs w:val="24"/>
        </w:rPr>
        <w:t xml:space="preserve">career and </w:t>
      </w:r>
      <w:r w:rsidR="006D143D" w:rsidRPr="002169E6">
        <w:rPr>
          <w:rFonts w:ascii="Times New Roman" w:hAnsi="Times New Roman" w:cs="Times New Roman"/>
          <w:sz w:val="24"/>
          <w:szCs w:val="24"/>
        </w:rPr>
        <w:t>lived</w:t>
      </w:r>
      <w:r w:rsidR="004E178C" w:rsidRPr="002169E6">
        <w:rPr>
          <w:rFonts w:ascii="Times New Roman" w:hAnsi="Times New Roman" w:cs="Times New Roman"/>
          <w:sz w:val="24"/>
          <w:szCs w:val="24"/>
        </w:rPr>
        <w:t xml:space="preserve"> </w:t>
      </w:r>
      <w:r w:rsidR="007F6E06" w:rsidRPr="002169E6">
        <w:rPr>
          <w:rFonts w:ascii="Times New Roman" w:hAnsi="Times New Roman" w:cs="Times New Roman"/>
          <w:sz w:val="24"/>
          <w:szCs w:val="24"/>
        </w:rPr>
        <w:t>experience with both acquiring and applying mathematic knowledge, thus, th</w:t>
      </w:r>
      <w:r w:rsidR="006B06CA" w:rsidRPr="002169E6">
        <w:rPr>
          <w:rFonts w:ascii="Times New Roman" w:hAnsi="Times New Roman" w:cs="Times New Roman"/>
          <w:sz w:val="24"/>
          <w:szCs w:val="24"/>
        </w:rPr>
        <w:t xml:space="preserve">e </w:t>
      </w:r>
      <w:r w:rsidR="006D3EBE" w:rsidRPr="002169E6">
        <w:rPr>
          <w:rFonts w:ascii="Times New Roman" w:hAnsi="Times New Roman" w:cs="Times New Roman"/>
          <w:sz w:val="24"/>
          <w:szCs w:val="24"/>
        </w:rPr>
        <w:t>metaphor of ‘</w:t>
      </w:r>
      <w:r w:rsidR="006B06CA" w:rsidRPr="002169E6">
        <w:rPr>
          <w:rFonts w:ascii="Times New Roman" w:hAnsi="Times New Roman" w:cs="Times New Roman"/>
          <w:sz w:val="24"/>
          <w:szCs w:val="24"/>
        </w:rPr>
        <w:t>teacher-researcher</w:t>
      </w:r>
      <w:r w:rsidR="006D3EBE" w:rsidRPr="002169E6">
        <w:rPr>
          <w:rFonts w:ascii="Times New Roman" w:hAnsi="Times New Roman" w:cs="Times New Roman"/>
          <w:sz w:val="24"/>
          <w:szCs w:val="24"/>
        </w:rPr>
        <w:t>’</w:t>
      </w:r>
      <w:r w:rsidR="006B06CA" w:rsidRPr="002169E6">
        <w:rPr>
          <w:rFonts w:ascii="Times New Roman" w:hAnsi="Times New Roman" w:cs="Times New Roman"/>
          <w:sz w:val="24"/>
          <w:szCs w:val="24"/>
        </w:rPr>
        <w:t xml:space="preserve"> </w:t>
      </w:r>
      <w:r w:rsidR="006D3EBE" w:rsidRPr="002169E6">
        <w:rPr>
          <w:rFonts w:ascii="Times New Roman" w:hAnsi="Times New Roman" w:cs="Times New Roman"/>
          <w:sz w:val="24"/>
          <w:szCs w:val="24"/>
        </w:rPr>
        <w:t>c</w:t>
      </w:r>
      <w:r w:rsidR="004E178C" w:rsidRPr="002169E6">
        <w:rPr>
          <w:rFonts w:ascii="Times New Roman" w:hAnsi="Times New Roman" w:cs="Times New Roman"/>
          <w:sz w:val="24"/>
          <w:szCs w:val="24"/>
        </w:rPr>
        <w:t>ould</w:t>
      </w:r>
      <w:r w:rsidR="007F6E06" w:rsidRPr="002169E6">
        <w:rPr>
          <w:rFonts w:ascii="Times New Roman" w:hAnsi="Times New Roman" w:cs="Times New Roman"/>
          <w:sz w:val="24"/>
          <w:szCs w:val="24"/>
        </w:rPr>
        <w:t xml:space="preserve"> apply. The teacher-</w:t>
      </w:r>
      <w:r w:rsidR="00E25C6F" w:rsidRPr="002169E6">
        <w:rPr>
          <w:rFonts w:ascii="Times New Roman" w:hAnsi="Times New Roman" w:cs="Times New Roman"/>
          <w:sz w:val="24"/>
          <w:szCs w:val="24"/>
        </w:rPr>
        <w:t>researcher metaphor is reflective of</w:t>
      </w:r>
      <w:r w:rsidR="007F6E06" w:rsidRPr="002169E6">
        <w:rPr>
          <w:rFonts w:ascii="Times New Roman" w:hAnsi="Times New Roman" w:cs="Times New Roman"/>
          <w:sz w:val="24"/>
          <w:szCs w:val="24"/>
        </w:rPr>
        <w:t xml:space="preserve"> the second career teacher</w:t>
      </w:r>
      <w:r w:rsidR="001D436B" w:rsidRPr="002169E6">
        <w:rPr>
          <w:rFonts w:ascii="Times New Roman" w:hAnsi="Times New Roman" w:cs="Times New Roman"/>
          <w:sz w:val="24"/>
          <w:szCs w:val="24"/>
        </w:rPr>
        <w:t xml:space="preserve"> experience</w:t>
      </w:r>
      <w:r w:rsidR="00A04E26" w:rsidRPr="002169E6">
        <w:rPr>
          <w:rFonts w:ascii="Times New Roman" w:hAnsi="Times New Roman" w:cs="Times New Roman"/>
          <w:sz w:val="24"/>
          <w:szCs w:val="24"/>
        </w:rPr>
        <w:t xml:space="preserve">, </w:t>
      </w:r>
      <w:r w:rsidR="00B87E5C" w:rsidRPr="002169E6">
        <w:rPr>
          <w:rFonts w:ascii="Times New Roman" w:hAnsi="Times New Roman" w:cs="Times New Roman"/>
          <w:sz w:val="24"/>
          <w:szCs w:val="24"/>
        </w:rPr>
        <w:t>as it is on-going and fluid in nature. Although</w:t>
      </w:r>
      <w:r w:rsidR="007F6E06" w:rsidRPr="002169E6">
        <w:rPr>
          <w:rFonts w:ascii="Times New Roman" w:hAnsi="Times New Roman" w:cs="Times New Roman"/>
          <w:sz w:val="24"/>
          <w:szCs w:val="24"/>
        </w:rPr>
        <w:t xml:space="preserve"> the educational establishment have </w:t>
      </w:r>
      <w:r w:rsidR="00B87E5C" w:rsidRPr="002169E6">
        <w:rPr>
          <w:rFonts w:ascii="Times New Roman" w:hAnsi="Times New Roman" w:cs="Times New Roman"/>
          <w:sz w:val="24"/>
          <w:szCs w:val="24"/>
        </w:rPr>
        <w:t>struggled</w:t>
      </w:r>
      <w:r w:rsidR="007F6E06" w:rsidRPr="002169E6">
        <w:rPr>
          <w:rFonts w:ascii="Times New Roman" w:hAnsi="Times New Roman" w:cs="Times New Roman"/>
          <w:sz w:val="24"/>
          <w:szCs w:val="24"/>
        </w:rPr>
        <w:t xml:space="preserve"> t</w:t>
      </w:r>
      <w:r w:rsidR="001D436B" w:rsidRPr="002169E6">
        <w:rPr>
          <w:rFonts w:ascii="Times New Roman" w:hAnsi="Times New Roman" w:cs="Times New Roman"/>
          <w:sz w:val="24"/>
          <w:szCs w:val="24"/>
        </w:rPr>
        <w:t xml:space="preserve">o </w:t>
      </w:r>
      <w:r w:rsidR="00B87E5C" w:rsidRPr="002169E6">
        <w:rPr>
          <w:rFonts w:ascii="Times New Roman" w:hAnsi="Times New Roman" w:cs="Times New Roman"/>
          <w:sz w:val="24"/>
          <w:szCs w:val="24"/>
        </w:rPr>
        <w:t>put in place</w:t>
      </w:r>
      <w:r w:rsidR="001D436B" w:rsidRPr="002169E6">
        <w:rPr>
          <w:rFonts w:ascii="Times New Roman" w:hAnsi="Times New Roman" w:cs="Times New Roman"/>
          <w:sz w:val="24"/>
          <w:szCs w:val="24"/>
        </w:rPr>
        <w:t xml:space="preserve"> a system that </w:t>
      </w:r>
      <w:r w:rsidR="00B51431" w:rsidRPr="002169E6">
        <w:rPr>
          <w:rFonts w:ascii="Times New Roman" w:hAnsi="Times New Roman" w:cs="Times New Roman"/>
          <w:sz w:val="24"/>
          <w:szCs w:val="24"/>
        </w:rPr>
        <w:t>practically supports</w:t>
      </w:r>
      <w:r w:rsidR="007F6E06" w:rsidRPr="002169E6">
        <w:rPr>
          <w:rFonts w:ascii="Times New Roman" w:hAnsi="Times New Roman" w:cs="Times New Roman"/>
          <w:sz w:val="24"/>
          <w:szCs w:val="24"/>
        </w:rPr>
        <w:t xml:space="preserve"> </w:t>
      </w:r>
      <w:r w:rsidR="00B51431" w:rsidRPr="002169E6">
        <w:rPr>
          <w:rFonts w:ascii="Times New Roman" w:hAnsi="Times New Roman" w:cs="Times New Roman"/>
          <w:sz w:val="24"/>
          <w:szCs w:val="24"/>
        </w:rPr>
        <w:t xml:space="preserve">the acquisition and application of mathematical </w:t>
      </w:r>
      <w:r w:rsidR="007F6E06" w:rsidRPr="002169E6">
        <w:rPr>
          <w:rFonts w:ascii="Times New Roman" w:hAnsi="Times New Roman" w:cs="Times New Roman"/>
          <w:sz w:val="24"/>
          <w:szCs w:val="24"/>
        </w:rPr>
        <w:t xml:space="preserve">knowledge—there is hope in the </w:t>
      </w:r>
      <w:r w:rsidR="00B51431" w:rsidRPr="002169E6">
        <w:rPr>
          <w:rFonts w:ascii="Times New Roman" w:hAnsi="Times New Roman" w:cs="Times New Roman"/>
          <w:sz w:val="24"/>
          <w:szCs w:val="24"/>
        </w:rPr>
        <w:t xml:space="preserve">lived work-life experiences of the </w:t>
      </w:r>
      <w:r w:rsidR="007F6E06" w:rsidRPr="002169E6">
        <w:rPr>
          <w:rFonts w:ascii="Times New Roman" w:hAnsi="Times New Roman" w:cs="Times New Roman"/>
          <w:sz w:val="24"/>
          <w:szCs w:val="24"/>
        </w:rPr>
        <w:t>second career teacher.</w:t>
      </w:r>
    </w:p>
    <w:p w:rsidR="001D436B" w:rsidRPr="002169E6" w:rsidRDefault="001D436B" w:rsidP="006A563F">
      <w:pPr>
        <w:pStyle w:val="NoSpacing"/>
        <w:jc w:val="both"/>
        <w:rPr>
          <w:rFonts w:ascii="Times New Roman" w:hAnsi="Times New Roman" w:cs="Times New Roman"/>
          <w:sz w:val="24"/>
          <w:szCs w:val="24"/>
        </w:rPr>
      </w:pPr>
    </w:p>
    <w:p w:rsidR="00B14508" w:rsidRPr="002169E6" w:rsidRDefault="007F6E06" w:rsidP="006A563F">
      <w:pPr>
        <w:pStyle w:val="NoSpacing"/>
        <w:jc w:val="both"/>
        <w:rPr>
          <w:rFonts w:ascii="Times New Roman" w:hAnsi="Times New Roman" w:cs="Times New Roman"/>
          <w:sz w:val="24"/>
          <w:szCs w:val="24"/>
        </w:rPr>
      </w:pPr>
      <w:r w:rsidRPr="002169E6">
        <w:rPr>
          <w:rFonts w:ascii="Times New Roman" w:hAnsi="Times New Roman" w:cs="Times New Roman"/>
          <w:sz w:val="24"/>
          <w:szCs w:val="24"/>
        </w:rPr>
        <w:t xml:space="preserve">The second career teacher is at the heart of the solution because an opportunity exists to demolish the </w:t>
      </w:r>
      <w:r w:rsidR="001D436B" w:rsidRPr="002169E6">
        <w:rPr>
          <w:rFonts w:ascii="Times New Roman" w:hAnsi="Times New Roman" w:cs="Times New Roman"/>
          <w:sz w:val="24"/>
          <w:szCs w:val="24"/>
        </w:rPr>
        <w:t xml:space="preserve">segregation of subject disciplines, and reverse the </w:t>
      </w:r>
      <w:r w:rsidRPr="002169E6">
        <w:rPr>
          <w:rFonts w:ascii="Times New Roman" w:hAnsi="Times New Roman" w:cs="Times New Roman"/>
          <w:sz w:val="24"/>
          <w:szCs w:val="24"/>
        </w:rPr>
        <w:t>research/teachin</w:t>
      </w:r>
      <w:r w:rsidR="001D436B" w:rsidRPr="002169E6">
        <w:rPr>
          <w:rFonts w:ascii="Times New Roman" w:hAnsi="Times New Roman" w:cs="Times New Roman"/>
          <w:sz w:val="24"/>
          <w:szCs w:val="24"/>
        </w:rPr>
        <w:t>g distinction that is</w:t>
      </w:r>
      <w:r w:rsidR="00E25C6F" w:rsidRPr="002169E6">
        <w:rPr>
          <w:rFonts w:ascii="Times New Roman" w:hAnsi="Times New Roman" w:cs="Times New Roman"/>
          <w:sz w:val="24"/>
          <w:szCs w:val="24"/>
        </w:rPr>
        <w:t xml:space="preserve"> a </w:t>
      </w:r>
      <w:r w:rsidR="00870DD0" w:rsidRPr="002169E6">
        <w:rPr>
          <w:rFonts w:ascii="Times New Roman" w:hAnsi="Times New Roman" w:cs="Times New Roman"/>
          <w:sz w:val="24"/>
          <w:szCs w:val="24"/>
        </w:rPr>
        <w:t xml:space="preserve">key </w:t>
      </w:r>
      <w:r w:rsidRPr="002169E6">
        <w:rPr>
          <w:rFonts w:ascii="Times New Roman" w:hAnsi="Times New Roman" w:cs="Times New Roman"/>
          <w:sz w:val="24"/>
          <w:szCs w:val="24"/>
        </w:rPr>
        <w:t xml:space="preserve">factor in </w:t>
      </w:r>
      <w:r w:rsidR="008739B2" w:rsidRPr="002169E6">
        <w:rPr>
          <w:rFonts w:ascii="Times New Roman" w:hAnsi="Times New Roman" w:cs="Times New Roman"/>
          <w:sz w:val="24"/>
          <w:szCs w:val="24"/>
        </w:rPr>
        <w:t>community perception</w:t>
      </w:r>
      <w:r w:rsidR="00E25C6F" w:rsidRPr="002169E6">
        <w:rPr>
          <w:rFonts w:ascii="Times New Roman" w:hAnsi="Times New Roman" w:cs="Times New Roman"/>
          <w:sz w:val="24"/>
          <w:szCs w:val="24"/>
        </w:rPr>
        <w:t xml:space="preserve">s of teaching </w:t>
      </w:r>
      <w:r w:rsidR="008739B2" w:rsidRPr="002169E6">
        <w:rPr>
          <w:rFonts w:ascii="Times New Roman" w:hAnsi="Times New Roman" w:cs="Times New Roman"/>
          <w:sz w:val="24"/>
          <w:szCs w:val="24"/>
        </w:rPr>
        <w:t xml:space="preserve">not </w:t>
      </w:r>
      <w:r w:rsidR="00E25C6F" w:rsidRPr="002169E6">
        <w:rPr>
          <w:rFonts w:ascii="Times New Roman" w:hAnsi="Times New Roman" w:cs="Times New Roman"/>
          <w:sz w:val="24"/>
          <w:szCs w:val="24"/>
        </w:rPr>
        <w:t xml:space="preserve">being </w:t>
      </w:r>
      <w:r w:rsidR="008739B2" w:rsidRPr="002169E6">
        <w:rPr>
          <w:rFonts w:ascii="Times New Roman" w:hAnsi="Times New Roman" w:cs="Times New Roman"/>
          <w:sz w:val="24"/>
          <w:szCs w:val="24"/>
        </w:rPr>
        <w:t>profession. The point is not to celebrate a</w:t>
      </w:r>
      <w:r w:rsidR="00E25C6F" w:rsidRPr="002169E6">
        <w:rPr>
          <w:rFonts w:ascii="Times New Roman" w:hAnsi="Times New Roman" w:cs="Times New Roman"/>
          <w:sz w:val="24"/>
          <w:szCs w:val="24"/>
        </w:rPr>
        <w:t>ny one</w:t>
      </w:r>
      <w:r w:rsidR="001D436B" w:rsidRPr="002169E6">
        <w:rPr>
          <w:rFonts w:ascii="Times New Roman" w:hAnsi="Times New Roman" w:cs="Times New Roman"/>
          <w:sz w:val="24"/>
          <w:szCs w:val="24"/>
        </w:rPr>
        <w:t xml:space="preserve"> type of teacher—</w:t>
      </w:r>
      <w:r w:rsidR="008739B2" w:rsidRPr="002169E6">
        <w:rPr>
          <w:rFonts w:ascii="Times New Roman" w:hAnsi="Times New Roman" w:cs="Times New Roman"/>
          <w:sz w:val="24"/>
          <w:szCs w:val="24"/>
        </w:rPr>
        <w:t xml:space="preserve"> this will not</w:t>
      </w:r>
      <w:r w:rsidR="001D436B" w:rsidRPr="002169E6">
        <w:rPr>
          <w:rFonts w:ascii="Times New Roman" w:hAnsi="Times New Roman" w:cs="Times New Roman"/>
          <w:sz w:val="24"/>
          <w:szCs w:val="24"/>
        </w:rPr>
        <w:t xml:space="preserve"> by itself</w:t>
      </w:r>
      <w:r w:rsidR="008739B2" w:rsidRPr="002169E6">
        <w:rPr>
          <w:rFonts w:ascii="Times New Roman" w:hAnsi="Times New Roman" w:cs="Times New Roman"/>
          <w:sz w:val="24"/>
          <w:szCs w:val="24"/>
        </w:rPr>
        <w:t xml:space="preserve"> change the teaching practice</w:t>
      </w:r>
      <w:r w:rsidR="0069787E" w:rsidRPr="002169E6">
        <w:rPr>
          <w:rFonts w:ascii="Times New Roman" w:hAnsi="Times New Roman" w:cs="Times New Roman"/>
          <w:sz w:val="24"/>
          <w:szCs w:val="24"/>
        </w:rPr>
        <w:t xml:space="preserve"> of mathematics, rather</w:t>
      </w:r>
      <w:r w:rsidR="008739B2" w:rsidRPr="002169E6">
        <w:rPr>
          <w:rFonts w:ascii="Times New Roman" w:hAnsi="Times New Roman" w:cs="Times New Roman"/>
          <w:sz w:val="24"/>
          <w:szCs w:val="24"/>
        </w:rPr>
        <w:t xml:space="preserve"> here lies an opportunity to change the script of teaching, to change standard practice. </w:t>
      </w:r>
      <w:r w:rsidR="00E25C6F" w:rsidRPr="002169E6">
        <w:rPr>
          <w:rFonts w:ascii="Times New Roman" w:hAnsi="Times New Roman" w:cs="Times New Roman"/>
          <w:sz w:val="24"/>
          <w:szCs w:val="24"/>
        </w:rPr>
        <w:t xml:space="preserve">The </w:t>
      </w:r>
      <w:r w:rsidR="001D436B" w:rsidRPr="002169E6">
        <w:rPr>
          <w:rFonts w:ascii="Times New Roman" w:hAnsi="Times New Roman" w:cs="Times New Roman"/>
          <w:sz w:val="24"/>
          <w:szCs w:val="24"/>
        </w:rPr>
        <w:t xml:space="preserve">older second career </w:t>
      </w:r>
      <w:r w:rsidR="00E25C6F" w:rsidRPr="002169E6">
        <w:rPr>
          <w:rFonts w:ascii="Times New Roman" w:hAnsi="Times New Roman" w:cs="Times New Roman"/>
          <w:sz w:val="24"/>
          <w:szCs w:val="24"/>
        </w:rPr>
        <w:t>teacher draw</w:t>
      </w:r>
      <w:r w:rsidR="00231849" w:rsidRPr="002169E6">
        <w:rPr>
          <w:rFonts w:ascii="Times New Roman" w:hAnsi="Times New Roman" w:cs="Times New Roman"/>
          <w:sz w:val="24"/>
          <w:szCs w:val="24"/>
        </w:rPr>
        <w:t>s</w:t>
      </w:r>
      <w:r w:rsidR="00E25C6F" w:rsidRPr="002169E6">
        <w:rPr>
          <w:rFonts w:ascii="Times New Roman" w:hAnsi="Times New Roman" w:cs="Times New Roman"/>
          <w:sz w:val="24"/>
          <w:szCs w:val="24"/>
        </w:rPr>
        <w:t xml:space="preserve"> on their prior </w:t>
      </w:r>
      <w:r w:rsidR="00CC4E18" w:rsidRPr="002169E6">
        <w:rPr>
          <w:rFonts w:ascii="Times New Roman" w:hAnsi="Times New Roman" w:cs="Times New Roman"/>
          <w:sz w:val="24"/>
          <w:szCs w:val="24"/>
        </w:rPr>
        <w:t>work-life</w:t>
      </w:r>
      <w:r w:rsidR="00231849" w:rsidRPr="002169E6">
        <w:rPr>
          <w:rFonts w:ascii="Times New Roman" w:hAnsi="Times New Roman" w:cs="Times New Roman"/>
          <w:sz w:val="24"/>
          <w:szCs w:val="24"/>
        </w:rPr>
        <w:t xml:space="preserve"> </w:t>
      </w:r>
      <w:r w:rsidR="00E25C6F" w:rsidRPr="002169E6">
        <w:rPr>
          <w:rFonts w:ascii="Times New Roman" w:hAnsi="Times New Roman" w:cs="Times New Roman"/>
          <w:sz w:val="24"/>
          <w:szCs w:val="24"/>
        </w:rPr>
        <w:t>experiences</w:t>
      </w:r>
      <w:r w:rsidR="00231849" w:rsidRPr="002169E6">
        <w:rPr>
          <w:rFonts w:ascii="Times New Roman" w:hAnsi="Times New Roman" w:cs="Times New Roman"/>
          <w:sz w:val="24"/>
          <w:szCs w:val="24"/>
        </w:rPr>
        <w:t>, using</w:t>
      </w:r>
      <w:r w:rsidR="0069787E" w:rsidRPr="002169E6">
        <w:rPr>
          <w:rFonts w:ascii="Times New Roman" w:hAnsi="Times New Roman" w:cs="Times New Roman"/>
          <w:sz w:val="24"/>
          <w:szCs w:val="24"/>
        </w:rPr>
        <w:t xml:space="preserve"> this to </w:t>
      </w:r>
      <w:r w:rsidR="00CC4E18" w:rsidRPr="002169E6">
        <w:rPr>
          <w:rFonts w:ascii="Times New Roman" w:hAnsi="Times New Roman" w:cs="Times New Roman"/>
          <w:sz w:val="24"/>
          <w:szCs w:val="24"/>
        </w:rPr>
        <w:t xml:space="preserve">compare and </w:t>
      </w:r>
      <w:r w:rsidR="0069787E" w:rsidRPr="002169E6">
        <w:rPr>
          <w:rFonts w:ascii="Times New Roman" w:hAnsi="Times New Roman" w:cs="Times New Roman"/>
          <w:sz w:val="24"/>
          <w:szCs w:val="24"/>
        </w:rPr>
        <w:t>acquire new knowledge</w:t>
      </w:r>
      <w:r w:rsidR="00870DD0" w:rsidRPr="002169E6">
        <w:rPr>
          <w:rFonts w:ascii="Times New Roman" w:hAnsi="Times New Roman" w:cs="Times New Roman"/>
          <w:sz w:val="24"/>
          <w:szCs w:val="24"/>
        </w:rPr>
        <w:t xml:space="preserve"> and perceptions</w:t>
      </w:r>
      <w:r w:rsidR="0069787E" w:rsidRPr="002169E6">
        <w:rPr>
          <w:rFonts w:ascii="Times New Roman" w:hAnsi="Times New Roman" w:cs="Times New Roman"/>
          <w:sz w:val="24"/>
          <w:szCs w:val="24"/>
        </w:rPr>
        <w:t xml:space="preserve"> about mathematics</w:t>
      </w:r>
      <w:r w:rsidR="00CC4E18" w:rsidRPr="002169E6">
        <w:rPr>
          <w:rFonts w:ascii="Times New Roman" w:hAnsi="Times New Roman" w:cs="Times New Roman"/>
          <w:sz w:val="24"/>
          <w:szCs w:val="24"/>
        </w:rPr>
        <w:t>.</w:t>
      </w:r>
    </w:p>
    <w:p w:rsidR="00870DD0" w:rsidRPr="002169E6" w:rsidRDefault="00870DD0" w:rsidP="006A563F">
      <w:pPr>
        <w:pStyle w:val="NoSpacing"/>
        <w:jc w:val="both"/>
        <w:rPr>
          <w:rFonts w:ascii="Times New Roman" w:hAnsi="Times New Roman" w:cs="Times New Roman"/>
          <w:sz w:val="24"/>
          <w:szCs w:val="24"/>
        </w:rPr>
      </w:pPr>
    </w:p>
    <w:p w:rsidR="00337694" w:rsidRPr="002169E6" w:rsidRDefault="00870DD0" w:rsidP="006A563F">
      <w:pPr>
        <w:pStyle w:val="NoSpacing"/>
        <w:jc w:val="both"/>
        <w:rPr>
          <w:rFonts w:ascii="Times New Roman" w:hAnsi="Times New Roman" w:cs="Times New Roman"/>
          <w:bCs/>
          <w:sz w:val="24"/>
          <w:szCs w:val="24"/>
          <w:lang w:val="en-AU"/>
        </w:rPr>
      </w:pPr>
      <w:r w:rsidRPr="002169E6">
        <w:rPr>
          <w:rFonts w:ascii="Times New Roman" w:hAnsi="Times New Roman" w:cs="Times New Roman"/>
          <w:bCs/>
          <w:sz w:val="24"/>
          <w:szCs w:val="24"/>
          <w:lang w:val="en-AU"/>
        </w:rPr>
        <w:t>K-6 s</w:t>
      </w:r>
      <w:r w:rsidR="000A7FFE" w:rsidRPr="002169E6">
        <w:rPr>
          <w:rFonts w:ascii="Times New Roman" w:hAnsi="Times New Roman" w:cs="Times New Roman"/>
          <w:bCs/>
          <w:sz w:val="24"/>
          <w:szCs w:val="24"/>
          <w:lang w:val="en-AU"/>
        </w:rPr>
        <w:t xml:space="preserve">chools </w:t>
      </w:r>
      <w:r w:rsidRPr="002169E6">
        <w:rPr>
          <w:rFonts w:ascii="Times New Roman" w:hAnsi="Times New Roman" w:cs="Times New Roman"/>
          <w:bCs/>
          <w:sz w:val="24"/>
          <w:szCs w:val="24"/>
          <w:lang w:val="en-AU"/>
        </w:rPr>
        <w:t>could</w:t>
      </w:r>
      <w:r w:rsidR="000A7FFE" w:rsidRPr="002169E6">
        <w:rPr>
          <w:rFonts w:ascii="Times New Roman" w:hAnsi="Times New Roman" w:cs="Times New Roman"/>
          <w:bCs/>
          <w:sz w:val="24"/>
          <w:szCs w:val="24"/>
          <w:lang w:val="en-AU"/>
        </w:rPr>
        <w:t xml:space="preserve"> collaborate with </w:t>
      </w:r>
      <w:r w:rsidR="002B5B64" w:rsidRPr="002169E6">
        <w:rPr>
          <w:rFonts w:ascii="Times New Roman" w:hAnsi="Times New Roman" w:cs="Times New Roman"/>
          <w:bCs/>
          <w:sz w:val="24"/>
          <w:szCs w:val="24"/>
          <w:lang w:val="en-AU"/>
        </w:rPr>
        <w:t>Schools of E</w:t>
      </w:r>
      <w:r w:rsidRPr="002169E6">
        <w:rPr>
          <w:rFonts w:ascii="Times New Roman" w:hAnsi="Times New Roman" w:cs="Times New Roman"/>
          <w:bCs/>
          <w:sz w:val="24"/>
          <w:szCs w:val="24"/>
          <w:lang w:val="en-AU"/>
        </w:rPr>
        <w:t>ducation</w:t>
      </w:r>
      <w:r w:rsidR="000A7FFE" w:rsidRPr="002169E6">
        <w:rPr>
          <w:rFonts w:ascii="Times New Roman" w:hAnsi="Times New Roman" w:cs="Times New Roman"/>
          <w:bCs/>
          <w:sz w:val="24"/>
          <w:szCs w:val="24"/>
          <w:lang w:val="en-AU"/>
        </w:rPr>
        <w:t xml:space="preserve"> </w:t>
      </w:r>
      <w:r w:rsidR="00F2543D" w:rsidRPr="002169E6">
        <w:rPr>
          <w:rFonts w:ascii="Times New Roman" w:hAnsi="Times New Roman" w:cs="Times New Roman"/>
          <w:bCs/>
          <w:sz w:val="24"/>
          <w:szCs w:val="24"/>
          <w:lang w:val="en-AU"/>
        </w:rPr>
        <w:t xml:space="preserve">before second career teachers graduate </w:t>
      </w:r>
      <w:r w:rsidR="005D74D3" w:rsidRPr="002169E6">
        <w:rPr>
          <w:rFonts w:ascii="Times New Roman" w:hAnsi="Times New Roman" w:cs="Times New Roman"/>
          <w:bCs/>
          <w:sz w:val="24"/>
          <w:szCs w:val="24"/>
          <w:lang w:val="en-AU"/>
        </w:rPr>
        <w:t xml:space="preserve">because </w:t>
      </w:r>
      <w:r w:rsidR="00064F1D" w:rsidRPr="002169E6">
        <w:rPr>
          <w:rFonts w:ascii="Times New Roman" w:hAnsi="Times New Roman" w:cs="Times New Roman"/>
          <w:bCs/>
          <w:sz w:val="24"/>
          <w:szCs w:val="24"/>
          <w:lang w:val="en-AU"/>
        </w:rPr>
        <w:t xml:space="preserve">the teacher-researcher </w:t>
      </w:r>
      <w:r w:rsidR="00176D54" w:rsidRPr="002169E6">
        <w:rPr>
          <w:rFonts w:ascii="Times New Roman" w:hAnsi="Times New Roman" w:cs="Times New Roman"/>
          <w:bCs/>
          <w:sz w:val="24"/>
          <w:szCs w:val="24"/>
          <w:lang w:val="en-AU"/>
        </w:rPr>
        <w:t xml:space="preserve">metaphor </w:t>
      </w:r>
      <w:r w:rsidR="00064F1D" w:rsidRPr="002169E6">
        <w:rPr>
          <w:rFonts w:ascii="Times New Roman" w:hAnsi="Times New Roman" w:cs="Times New Roman"/>
          <w:bCs/>
          <w:sz w:val="24"/>
          <w:szCs w:val="24"/>
          <w:lang w:val="en-AU"/>
        </w:rPr>
        <w:t xml:space="preserve">has an important part to play in the </w:t>
      </w:r>
      <w:r w:rsidR="00425FAF" w:rsidRPr="002169E6">
        <w:rPr>
          <w:rFonts w:ascii="Times New Roman" w:hAnsi="Times New Roman" w:cs="Times New Roman"/>
          <w:bCs/>
          <w:sz w:val="24"/>
          <w:szCs w:val="24"/>
          <w:lang w:val="en-AU"/>
        </w:rPr>
        <w:t>acquisition</w:t>
      </w:r>
      <w:r w:rsidR="00064F1D" w:rsidRPr="002169E6">
        <w:rPr>
          <w:rFonts w:ascii="Times New Roman" w:hAnsi="Times New Roman" w:cs="Times New Roman"/>
          <w:bCs/>
          <w:sz w:val="24"/>
          <w:szCs w:val="24"/>
          <w:lang w:val="en-AU"/>
        </w:rPr>
        <w:t xml:space="preserve"> of new </w:t>
      </w:r>
      <w:r w:rsidR="00176D54" w:rsidRPr="002169E6">
        <w:rPr>
          <w:rFonts w:ascii="Times New Roman" w:hAnsi="Times New Roman" w:cs="Times New Roman"/>
          <w:bCs/>
          <w:sz w:val="24"/>
          <w:szCs w:val="24"/>
          <w:lang w:val="en-AU"/>
        </w:rPr>
        <w:t>mathematical understanding</w:t>
      </w:r>
      <w:r w:rsidR="00064F1D" w:rsidRPr="002169E6">
        <w:rPr>
          <w:rFonts w:ascii="Times New Roman" w:hAnsi="Times New Roman" w:cs="Times New Roman"/>
          <w:bCs/>
          <w:sz w:val="24"/>
          <w:szCs w:val="24"/>
          <w:lang w:val="en-AU"/>
        </w:rPr>
        <w:t xml:space="preserve">. </w:t>
      </w:r>
      <w:r w:rsidR="00A10363" w:rsidRPr="002169E6">
        <w:rPr>
          <w:rFonts w:ascii="Times New Roman" w:hAnsi="Times New Roman" w:cs="Times New Roman"/>
          <w:bCs/>
          <w:sz w:val="24"/>
          <w:szCs w:val="24"/>
          <w:lang w:val="en-AU"/>
        </w:rPr>
        <w:t>The teacher-research metaphor is reflective of a constructivist approach to mathematics as it</w:t>
      </w:r>
      <w:r w:rsidR="00064F1D" w:rsidRPr="002169E6">
        <w:rPr>
          <w:rFonts w:ascii="Times New Roman" w:hAnsi="Times New Roman" w:cs="Times New Roman"/>
          <w:bCs/>
          <w:sz w:val="24"/>
          <w:szCs w:val="24"/>
          <w:lang w:val="en-AU"/>
        </w:rPr>
        <w:t xml:space="preserve"> no longer take</w:t>
      </w:r>
      <w:r w:rsidR="00A10363" w:rsidRPr="002169E6">
        <w:rPr>
          <w:rFonts w:ascii="Times New Roman" w:hAnsi="Times New Roman" w:cs="Times New Roman"/>
          <w:bCs/>
          <w:sz w:val="24"/>
          <w:szCs w:val="24"/>
          <w:lang w:val="en-AU"/>
        </w:rPr>
        <w:t>s</w:t>
      </w:r>
      <w:r w:rsidR="00064F1D" w:rsidRPr="002169E6">
        <w:rPr>
          <w:rFonts w:ascii="Times New Roman" w:hAnsi="Times New Roman" w:cs="Times New Roman"/>
          <w:bCs/>
          <w:sz w:val="24"/>
          <w:szCs w:val="24"/>
          <w:lang w:val="en-AU"/>
        </w:rPr>
        <w:t xml:space="preserve"> what others have done </w:t>
      </w:r>
      <w:r w:rsidR="00A10363" w:rsidRPr="002169E6">
        <w:rPr>
          <w:rFonts w:ascii="Times New Roman" w:hAnsi="Times New Roman" w:cs="Times New Roman"/>
          <w:bCs/>
          <w:sz w:val="24"/>
          <w:szCs w:val="24"/>
          <w:lang w:val="en-AU"/>
        </w:rPr>
        <w:t>for application</w:t>
      </w:r>
      <w:r w:rsidRPr="002169E6">
        <w:rPr>
          <w:rFonts w:ascii="Times New Roman" w:hAnsi="Times New Roman" w:cs="Times New Roman"/>
          <w:bCs/>
          <w:sz w:val="24"/>
          <w:szCs w:val="24"/>
          <w:lang w:val="en-AU"/>
        </w:rPr>
        <w:t>—</w:t>
      </w:r>
      <w:r w:rsidR="00064F1D" w:rsidRPr="002169E6">
        <w:rPr>
          <w:rFonts w:ascii="Times New Roman" w:hAnsi="Times New Roman" w:cs="Times New Roman"/>
          <w:bCs/>
          <w:sz w:val="24"/>
          <w:szCs w:val="24"/>
          <w:lang w:val="en-AU"/>
        </w:rPr>
        <w:t xml:space="preserve"> </w:t>
      </w:r>
      <w:r w:rsidR="00A10363" w:rsidRPr="002169E6">
        <w:rPr>
          <w:rFonts w:ascii="Times New Roman" w:hAnsi="Times New Roman" w:cs="Times New Roman"/>
          <w:bCs/>
          <w:sz w:val="24"/>
          <w:szCs w:val="24"/>
          <w:lang w:val="en-AU"/>
        </w:rPr>
        <w:t xml:space="preserve">rather </w:t>
      </w:r>
      <w:r w:rsidR="000B4FA8" w:rsidRPr="002169E6">
        <w:rPr>
          <w:rFonts w:ascii="Times New Roman" w:hAnsi="Times New Roman" w:cs="Times New Roman"/>
          <w:bCs/>
          <w:sz w:val="24"/>
          <w:szCs w:val="24"/>
          <w:lang w:val="en-AU"/>
        </w:rPr>
        <w:t xml:space="preserve">older second career </w:t>
      </w:r>
      <w:r w:rsidR="00A10363" w:rsidRPr="002169E6">
        <w:rPr>
          <w:rFonts w:ascii="Times New Roman" w:hAnsi="Times New Roman" w:cs="Times New Roman"/>
          <w:bCs/>
          <w:sz w:val="24"/>
          <w:szCs w:val="24"/>
          <w:lang w:val="en-AU"/>
        </w:rPr>
        <w:t xml:space="preserve">teachers </w:t>
      </w:r>
      <w:r w:rsidRPr="002169E6">
        <w:rPr>
          <w:rFonts w:ascii="Times New Roman" w:hAnsi="Times New Roman" w:cs="Times New Roman"/>
          <w:bCs/>
          <w:sz w:val="24"/>
          <w:szCs w:val="24"/>
          <w:lang w:val="en-AU"/>
        </w:rPr>
        <w:t xml:space="preserve">are encouraged to </w:t>
      </w:r>
      <w:r w:rsidR="00064F1D" w:rsidRPr="002169E6">
        <w:rPr>
          <w:rFonts w:ascii="Times New Roman" w:hAnsi="Times New Roman" w:cs="Times New Roman"/>
          <w:bCs/>
          <w:sz w:val="24"/>
          <w:szCs w:val="24"/>
          <w:lang w:val="en-AU"/>
        </w:rPr>
        <w:t xml:space="preserve">construct meaningful associations with mathematics and </w:t>
      </w:r>
      <w:r w:rsidR="000B4FA8" w:rsidRPr="002169E6">
        <w:rPr>
          <w:rFonts w:ascii="Times New Roman" w:hAnsi="Times New Roman" w:cs="Times New Roman"/>
          <w:bCs/>
          <w:sz w:val="24"/>
          <w:szCs w:val="24"/>
          <w:lang w:val="en-AU"/>
        </w:rPr>
        <w:t xml:space="preserve">their </w:t>
      </w:r>
      <w:r w:rsidR="00F2543D" w:rsidRPr="002169E6">
        <w:rPr>
          <w:rFonts w:ascii="Times New Roman" w:hAnsi="Times New Roman" w:cs="Times New Roman"/>
          <w:bCs/>
          <w:sz w:val="24"/>
          <w:szCs w:val="24"/>
          <w:lang w:val="en-AU"/>
        </w:rPr>
        <w:t>work-life</w:t>
      </w:r>
      <w:r w:rsidR="00064F1D" w:rsidRPr="002169E6">
        <w:rPr>
          <w:rFonts w:ascii="Times New Roman" w:hAnsi="Times New Roman" w:cs="Times New Roman"/>
          <w:bCs/>
          <w:sz w:val="24"/>
          <w:szCs w:val="24"/>
          <w:lang w:val="en-AU"/>
        </w:rPr>
        <w:t xml:space="preserve"> experience. By doing so</w:t>
      </w:r>
      <w:r w:rsidR="006C4A21" w:rsidRPr="002169E6">
        <w:rPr>
          <w:rFonts w:ascii="Times New Roman" w:hAnsi="Times New Roman" w:cs="Times New Roman"/>
          <w:bCs/>
          <w:sz w:val="24"/>
          <w:szCs w:val="24"/>
          <w:lang w:val="en-AU"/>
        </w:rPr>
        <w:t>,</w:t>
      </w:r>
      <w:r w:rsidR="00064F1D" w:rsidRPr="002169E6">
        <w:rPr>
          <w:rFonts w:ascii="Times New Roman" w:hAnsi="Times New Roman" w:cs="Times New Roman"/>
          <w:bCs/>
          <w:sz w:val="24"/>
          <w:szCs w:val="24"/>
          <w:lang w:val="en-AU"/>
        </w:rPr>
        <w:t xml:space="preserve"> they </w:t>
      </w:r>
      <w:r w:rsidRPr="002169E6">
        <w:rPr>
          <w:rFonts w:ascii="Times New Roman" w:hAnsi="Times New Roman" w:cs="Times New Roman"/>
          <w:bCs/>
          <w:sz w:val="24"/>
          <w:szCs w:val="24"/>
          <w:lang w:val="en-AU"/>
        </w:rPr>
        <w:t xml:space="preserve">can </w:t>
      </w:r>
      <w:r w:rsidR="00064F1D" w:rsidRPr="002169E6">
        <w:rPr>
          <w:rFonts w:ascii="Times New Roman" w:hAnsi="Times New Roman" w:cs="Times New Roman"/>
          <w:bCs/>
          <w:sz w:val="24"/>
          <w:szCs w:val="24"/>
          <w:lang w:val="en-AU"/>
        </w:rPr>
        <w:t xml:space="preserve">show their </w:t>
      </w:r>
      <w:r w:rsidRPr="002169E6">
        <w:rPr>
          <w:rFonts w:ascii="Times New Roman" w:hAnsi="Times New Roman" w:cs="Times New Roman"/>
          <w:bCs/>
          <w:sz w:val="24"/>
          <w:szCs w:val="24"/>
          <w:lang w:val="en-AU"/>
        </w:rPr>
        <w:t xml:space="preserve">school </w:t>
      </w:r>
      <w:r w:rsidR="00064F1D" w:rsidRPr="002169E6">
        <w:rPr>
          <w:rFonts w:ascii="Times New Roman" w:hAnsi="Times New Roman" w:cs="Times New Roman"/>
          <w:bCs/>
          <w:sz w:val="24"/>
          <w:szCs w:val="24"/>
          <w:lang w:val="en-AU"/>
        </w:rPr>
        <w:t>students how to do the same</w:t>
      </w:r>
      <w:r w:rsidR="000B4FA8" w:rsidRPr="002169E6">
        <w:rPr>
          <w:rFonts w:ascii="Times New Roman" w:hAnsi="Times New Roman" w:cs="Times New Roman"/>
          <w:bCs/>
          <w:sz w:val="24"/>
          <w:szCs w:val="24"/>
          <w:lang w:val="en-AU"/>
        </w:rPr>
        <w:t>, breaking down subject segregation</w:t>
      </w:r>
      <w:r w:rsidR="00064F1D" w:rsidRPr="002169E6">
        <w:rPr>
          <w:rFonts w:ascii="Times New Roman" w:hAnsi="Times New Roman" w:cs="Times New Roman"/>
          <w:bCs/>
          <w:sz w:val="24"/>
          <w:szCs w:val="24"/>
          <w:lang w:val="en-AU"/>
        </w:rPr>
        <w:t xml:space="preserve">.  </w:t>
      </w:r>
      <w:r w:rsidR="00B14508" w:rsidRPr="002169E6">
        <w:rPr>
          <w:rFonts w:ascii="Times New Roman" w:hAnsi="Times New Roman" w:cs="Times New Roman"/>
          <w:bCs/>
          <w:sz w:val="24"/>
          <w:szCs w:val="24"/>
          <w:lang w:val="en-AU"/>
        </w:rPr>
        <w:t>A</w:t>
      </w:r>
      <w:r w:rsidR="00064F1D" w:rsidRPr="002169E6">
        <w:rPr>
          <w:rFonts w:ascii="Times New Roman" w:hAnsi="Times New Roman" w:cs="Times New Roman"/>
          <w:bCs/>
          <w:sz w:val="24"/>
          <w:szCs w:val="24"/>
          <w:lang w:val="en-AU"/>
        </w:rPr>
        <w:t>s individuals</w:t>
      </w:r>
      <w:r w:rsidR="00606E60" w:rsidRPr="002169E6">
        <w:rPr>
          <w:rFonts w:ascii="Times New Roman" w:hAnsi="Times New Roman" w:cs="Times New Roman"/>
          <w:bCs/>
          <w:sz w:val="24"/>
          <w:szCs w:val="24"/>
          <w:lang w:val="en-AU"/>
        </w:rPr>
        <w:t xml:space="preserve"> with extensive </w:t>
      </w:r>
      <w:r w:rsidRPr="002169E6">
        <w:rPr>
          <w:rFonts w:ascii="Times New Roman" w:hAnsi="Times New Roman" w:cs="Times New Roman"/>
          <w:bCs/>
          <w:sz w:val="24"/>
          <w:szCs w:val="24"/>
          <w:lang w:val="en-AU"/>
        </w:rPr>
        <w:t>work-life experience</w:t>
      </w:r>
      <w:r w:rsidR="00B14508" w:rsidRPr="002169E6">
        <w:rPr>
          <w:rFonts w:ascii="Times New Roman" w:hAnsi="Times New Roman" w:cs="Times New Roman"/>
          <w:bCs/>
          <w:sz w:val="24"/>
          <w:szCs w:val="24"/>
          <w:lang w:val="en-AU"/>
        </w:rPr>
        <w:t xml:space="preserve"> second career teachers</w:t>
      </w:r>
      <w:r w:rsidR="004D31CF" w:rsidRPr="002169E6">
        <w:rPr>
          <w:rFonts w:ascii="Times New Roman" w:hAnsi="Times New Roman" w:cs="Times New Roman"/>
          <w:bCs/>
          <w:sz w:val="24"/>
          <w:szCs w:val="24"/>
          <w:lang w:val="en-AU"/>
        </w:rPr>
        <w:t xml:space="preserve"> may be</w:t>
      </w:r>
      <w:r w:rsidR="006B209D" w:rsidRPr="002169E6">
        <w:rPr>
          <w:rFonts w:ascii="Times New Roman" w:hAnsi="Times New Roman" w:cs="Times New Roman"/>
          <w:bCs/>
          <w:sz w:val="24"/>
          <w:szCs w:val="24"/>
          <w:lang w:val="en-AU"/>
        </w:rPr>
        <w:t xml:space="preserve"> suited </w:t>
      </w:r>
      <w:r w:rsidR="004D31CF" w:rsidRPr="002169E6">
        <w:rPr>
          <w:rFonts w:ascii="Times New Roman" w:hAnsi="Times New Roman" w:cs="Times New Roman"/>
          <w:bCs/>
          <w:sz w:val="24"/>
          <w:szCs w:val="24"/>
          <w:lang w:val="en-AU"/>
        </w:rPr>
        <w:t xml:space="preserve">well in the classroom </w:t>
      </w:r>
      <w:r w:rsidR="000B4FA8" w:rsidRPr="002169E6">
        <w:rPr>
          <w:rFonts w:ascii="Times New Roman" w:hAnsi="Times New Roman" w:cs="Times New Roman"/>
          <w:bCs/>
          <w:sz w:val="24"/>
          <w:szCs w:val="24"/>
          <w:lang w:val="en-AU"/>
        </w:rPr>
        <w:t>as researchers</w:t>
      </w:r>
      <w:r w:rsidR="006B209D" w:rsidRPr="002169E6">
        <w:rPr>
          <w:rFonts w:ascii="Times New Roman" w:hAnsi="Times New Roman" w:cs="Times New Roman"/>
          <w:bCs/>
          <w:sz w:val="24"/>
          <w:szCs w:val="24"/>
          <w:lang w:val="en-AU"/>
        </w:rPr>
        <w:t xml:space="preserve"> of mathematics—</w:t>
      </w:r>
      <w:r w:rsidR="000B4FA8" w:rsidRPr="002169E6">
        <w:rPr>
          <w:rFonts w:ascii="Times New Roman" w:hAnsi="Times New Roman" w:cs="Times New Roman"/>
          <w:bCs/>
          <w:sz w:val="24"/>
          <w:szCs w:val="24"/>
          <w:lang w:val="en-AU"/>
        </w:rPr>
        <w:t>developing mathematical associations with</w:t>
      </w:r>
      <w:r w:rsidR="006B209D" w:rsidRPr="002169E6">
        <w:rPr>
          <w:rFonts w:ascii="Times New Roman" w:hAnsi="Times New Roman" w:cs="Times New Roman"/>
          <w:bCs/>
          <w:sz w:val="24"/>
          <w:szCs w:val="24"/>
          <w:lang w:val="en-AU"/>
        </w:rPr>
        <w:t xml:space="preserve"> </w:t>
      </w:r>
      <w:r w:rsidR="000B4FA8" w:rsidRPr="002169E6">
        <w:rPr>
          <w:rFonts w:ascii="Times New Roman" w:hAnsi="Times New Roman" w:cs="Times New Roman"/>
          <w:bCs/>
          <w:sz w:val="24"/>
          <w:szCs w:val="24"/>
          <w:lang w:val="en-AU"/>
        </w:rPr>
        <w:t>lived experience</w:t>
      </w:r>
      <w:r w:rsidR="00F2543D" w:rsidRPr="002169E6">
        <w:rPr>
          <w:rFonts w:ascii="Times New Roman" w:hAnsi="Times New Roman" w:cs="Times New Roman"/>
          <w:bCs/>
          <w:sz w:val="24"/>
          <w:szCs w:val="24"/>
          <w:lang w:val="en-AU"/>
        </w:rPr>
        <w:t xml:space="preserve"> outside of the classroom and</w:t>
      </w:r>
      <w:r w:rsidR="000B4FA8" w:rsidRPr="002169E6">
        <w:rPr>
          <w:rFonts w:ascii="Times New Roman" w:hAnsi="Times New Roman" w:cs="Times New Roman"/>
          <w:bCs/>
          <w:sz w:val="24"/>
          <w:szCs w:val="24"/>
          <w:lang w:val="en-AU"/>
        </w:rPr>
        <w:t xml:space="preserve"> </w:t>
      </w:r>
      <w:r w:rsidR="006B209D" w:rsidRPr="002169E6">
        <w:rPr>
          <w:rFonts w:ascii="Times New Roman" w:hAnsi="Times New Roman" w:cs="Times New Roman"/>
          <w:bCs/>
          <w:sz w:val="24"/>
          <w:szCs w:val="24"/>
          <w:lang w:val="en-AU"/>
        </w:rPr>
        <w:t>in lively dialogue</w:t>
      </w:r>
      <w:r w:rsidR="00F55211" w:rsidRPr="002169E6">
        <w:rPr>
          <w:rFonts w:ascii="Times New Roman" w:hAnsi="Times New Roman" w:cs="Times New Roman"/>
          <w:bCs/>
          <w:sz w:val="24"/>
          <w:szCs w:val="24"/>
          <w:lang w:val="en-AU"/>
        </w:rPr>
        <w:t>.</w:t>
      </w:r>
    </w:p>
    <w:p w:rsidR="00337694" w:rsidRPr="002169E6" w:rsidRDefault="00337694" w:rsidP="008B68F3">
      <w:pPr>
        <w:pStyle w:val="NoSpacing"/>
        <w:rPr>
          <w:rFonts w:ascii="Times New Roman" w:hAnsi="Times New Roman" w:cs="Times New Roman"/>
          <w:bCs/>
          <w:sz w:val="24"/>
          <w:szCs w:val="24"/>
          <w:lang w:val="en-AU"/>
        </w:rPr>
      </w:pPr>
    </w:p>
    <w:p w:rsidR="007F6E06" w:rsidRPr="002169E6" w:rsidRDefault="00F55211" w:rsidP="006A563F">
      <w:pPr>
        <w:pStyle w:val="NoSpacing"/>
        <w:jc w:val="both"/>
        <w:rPr>
          <w:rFonts w:ascii="Times New Roman" w:hAnsi="Times New Roman" w:cs="Times New Roman"/>
          <w:bCs/>
          <w:sz w:val="24"/>
          <w:szCs w:val="24"/>
          <w:lang w:val="en-AU"/>
        </w:rPr>
      </w:pPr>
      <w:r w:rsidRPr="002169E6">
        <w:rPr>
          <w:rFonts w:ascii="Times New Roman" w:hAnsi="Times New Roman" w:cs="Times New Roman"/>
          <w:bCs/>
          <w:sz w:val="24"/>
          <w:szCs w:val="24"/>
          <w:lang w:val="en-AU"/>
        </w:rPr>
        <w:t>W</w:t>
      </w:r>
      <w:r w:rsidR="006B209D" w:rsidRPr="002169E6">
        <w:rPr>
          <w:rFonts w:ascii="Times New Roman" w:hAnsi="Times New Roman" w:cs="Times New Roman"/>
          <w:bCs/>
          <w:sz w:val="24"/>
          <w:szCs w:val="24"/>
          <w:lang w:val="en-AU"/>
        </w:rPr>
        <w:t>hen the underpinnings of mathematics are considered—mathematics can be delivered within a format of discussion</w:t>
      </w:r>
      <w:r w:rsidR="00606E60" w:rsidRPr="002169E6">
        <w:rPr>
          <w:rFonts w:ascii="Times New Roman" w:hAnsi="Times New Roman" w:cs="Times New Roman"/>
          <w:bCs/>
          <w:sz w:val="24"/>
          <w:szCs w:val="24"/>
          <w:lang w:val="en-AU"/>
        </w:rPr>
        <w:t xml:space="preserve"> and dialogue</w:t>
      </w:r>
      <w:r w:rsidR="006B209D" w:rsidRPr="002169E6">
        <w:rPr>
          <w:rFonts w:ascii="Times New Roman" w:hAnsi="Times New Roman" w:cs="Times New Roman"/>
          <w:bCs/>
          <w:sz w:val="24"/>
          <w:szCs w:val="24"/>
          <w:lang w:val="en-AU"/>
        </w:rPr>
        <w:t xml:space="preserve">, </w:t>
      </w:r>
      <w:r w:rsidR="002D0AE7" w:rsidRPr="002169E6">
        <w:rPr>
          <w:rFonts w:ascii="Times New Roman" w:hAnsi="Times New Roman" w:cs="Times New Roman"/>
          <w:bCs/>
          <w:sz w:val="24"/>
          <w:szCs w:val="24"/>
          <w:lang w:val="en-AU"/>
        </w:rPr>
        <w:t>assisting</w:t>
      </w:r>
      <w:r w:rsidR="006B209D" w:rsidRPr="002169E6">
        <w:rPr>
          <w:rFonts w:ascii="Times New Roman" w:hAnsi="Times New Roman" w:cs="Times New Roman"/>
          <w:bCs/>
          <w:sz w:val="24"/>
          <w:szCs w:val="24"/>
          <w:lang w:val="en-AU"/>
        </w:rPr>
        <w:t xml:space="preserve"> </w:t>
      </w:r>
      <w:r w:rsidR="000B4FA8" w:rsidRPr="002169E6">
        <w:rPr>
          <w:rFonts w:ascii="Times New Roman" w:hAnsi="Times New Roman" w:cs="Times New Roman"/>
          <w:bCs/>
          <w:sz w:val="24"/>
          <w:szCs w:val="24"/>
          <w:lang w:val="en-AU"/>
        </w:rPr>
        <w:t xml:space="preserve">second career teachers </w:t>
      </w:r>
      <w:r w:rsidR="006B209D" w:rsidRPr="002169E6">
        <w:rPr>
          <w:rFonts w:ascii="Times New Roman" w:hAnsi="Times New Roman" w:cs="Times New Roman"/>
          <w:bCs/>
          <w:sz w:val="24"/>
          <w:szCs w:val="24"/>
          <w:lang w:val="en-AU"/>
        </w:rPr>
        <w:t xml:space="preserve">to </w:t>
      </w:r>
      <w:r w:rsidR="002D0AE7" w:rsidRPr="002169E6">
        <w:rPr>
          <w:rFonts w:ascii="Times New Roman" w:hAnsi="Times New Roman" w:cs="Times New Roman"/>
          <w:bCs/>
          <w:sz w:val="24"/>
          <w:szCs w:val="24"/>
          <w:lang w:val="en-AU"/>
        </w:rPr>
        <w:t>uncover</w:t>
      </w:r>
      <w:r w:rsidR="006B209D" w:rsidRPr="002169E6">
        <w:rPr>
          <w:rFonts w:ascii="Times New Roman" w:hAnsi="Times New Roman" w:cs="Times New Roman"/>
          <w:bCs/>
          <w:sz w:val="24"/>
          <w:szCs w:val="24"/>
          <w:lang w:val="en-AU"/>
        </w:rPr>
        <w:t xml:space="preserve"> its covert intentions and inherent values (</w:t>
      </w:r>
      <w:r w:rsidR="000B4FA8" w:rsidRPr="002169E6">
        <w:rPr>
          <w:rFonts w:ascii="Times New Roman" w:hAnsi="Times New Roman" w:cs="Times New Roman"/>
          <w:bCs/>
          <w:sz w:val="24"/>
          <w:szCs w:val="24"/>
          <w:lang w:val="en-AU"/>
        </w:rPr>
        <w:t xml:space="preserve">see </w:t>
      </w:r>
      <w:r w:rsidR="006B209D" w:rsidRPr="002169E6">
        <w:rPr>
          <w:rFonts w:ascii="Times New Roman" w:hAnsi="Times New Roman" w:cs="Times New Roman"/>
          <w:bCs/>
          <w:sz w:val="24"/>
          <w:szCs w:val="24"/>
          <w:lang w:val="en-AU"/>
        </w:rPr>
        <w:t xml:space="preserve">Brown, 1995). </w:t>
      </w:r>
      <w:r w:rsidR="00425FAF" w:rsidRPr="002169E6">
        <w:rPr>
          <w:rFonts w:ascii="Times New Roman" w:hAnsi="Times New Roman" w:cs="Times New Roman"/>
          <w:bCs/>
          <w:sz w:val="24"/>
          <w:szCs w:val="24"/>
          <w:lang w:val="en-AU"/>
        </w:rPr>
        <w:t>Moreover, for assessment purposes this becomes strategic, as one way to tell how deeply mathematics is being developed and understood is by the kind of reasoning that was required (</w:t>
      </w:r>
      <w:r w:rsidR="006F174E" w:rsidRPr="002169E6">
        <w:rPr>
          <w:rFonts w:ascii="Times New Roman" w:hAnsi="Times New Roman" w:cs="Times New Roman"/>
          <w:bCs/>
          <w:sz w:val="24"/>
          <w:szCs w:val="24"/>
          <w:lang w:val="en-AU"/>
        </w:rPr>
        <w:t>NCTM, 2012</w:t>
      </w:r>
      <w:r w:rsidR="00425FAF" w:rsidRPr="002169E6">
        <w:rPr>
          <w:rFonts w:ascii="Times New Roman" w:hAnsi="Times New Roman" w:cs="Times New Roman"/>
          <w:bCs/>
          <w:sz w:val="24"/>
          <w:szCs w:val="24"/>
          <w:lang w:val="en-AU"/>
        </w:rPr>
        <w:t xml:space="preserve">, Stigler and Hiebert, 1999).  </w:t>
      </w:r>
      <w:r w:rsidR="006B209D" w:rsidRPr="002169E6">
        <w:rPr>
          <w:rFonts w:ascii="Times New Roman" w:hAnsi="Times New Roman" w:cs="Times New Roman"/>
          <w:bCs/>
          <w:sz w:val="24"/>
          <w:szCs w:val="24"/>
          <w:lang w:val="en-AU"/>
        </w:rPr>
        <w:t xml:space="preserve">This aspect of learning mathematics is valuable and </w:t>
      </w:r>
      <w:r w:rsidRPr="002169E6">
        <w:rPr>
          <w:rFonts w:ascii="Times New Roman" w:hAnsi="Times New Roman" w:cs="Times New Roman"/>
          <w:bCs/>
          <w:sz w:val="24"/>
          <w:szCs w:val="24"/>
          <w:lang w:val="en-AU"/>
        </w:rPr>
        <w:t>reflective of second career teachers</w:t>
      </w:r>
      <w:r w:rsidR="006B209D" w:rsidRPr="002169E6">
        <w:rPr>
          <w:rFonts w:ascii="Times New Roman" w:hAnsi="Times New Roman" w:cs="Times New Roman"/>
          <w:bCs/>
          <w:sz w:val="24"/>
          <w:szCs w:val="24"/>
          <w:lang w:val="en-AU"/>
        </w:rPr>
        <w:t xml:space="preserve"> who are motivated to focus their pedagogy as a qualitative </w:t>
      </w:r>
      <w:r w:rsidR="00C35C09" w:rsidRPr="002169E6">
        <w:rPr>
          <w:rFonts w:ascii="Times New Roman" w:hAnsi="Times New Roman" w:cs="Times New Roman"/>
          <w:bCs/>
          <w:sz w:val="24"/>
          <w:szCs w:val="24"/>
          <w:lang w:val="en-AU"/>
        </w:rPr>
        <w:t>practice</w:t>
      </w:r>
      <w:r w:rsidR="006B209D" w:rsidRPr="002169E6">
        <w:rPr>
          <w:rFonts w:ascii="Times New Roman" w:hAnsi="Times New Roman" w:cs="Times New Roman"/>
          <w:bCs/>
          <w:sz w:val="24"/>
          <w:szCs w:val="24"/>
          <w:lang w:val="en-AU"/>
        </w:rPr>
        <w:t xml:space="preserve">. </w:t>
      </w:r>
      <w:r w:rsidR="00606E60" w:rsidRPr="002169E6">
        <w:rPr>
          <w:rFonts w:ascii="Times New Roman" w:hAnsi="Times New Roman" w:cs="Times New Roman"/>
          <w:bCs/>
          <w:sz w:val="24"/>
          <w:szCs w:val="24"/>
          <w:lang w:val="en-AU"/>
        </w:rPr>
        <w:t>However, i</w:t>
      </w:r>
      <w:r w:rsidR="006B209D" w:rsidRPr="002169E6">
        <w:rPr>
          <w:rFonts w:ascii="Times New Roman" w:hAnsi="Times New Roman" w:cs="Times New Roman"/>
          <w:bCs/>
          <w:sz w:val="24"/>
          <w:szCs w:val="24"/>
          <w:lang w:val="en-AU"/>
        </w:rPr>
        <w:t>t wo</w:t>
      </w:r>
      <w:r w:rsidR="00833A6C" w:rsidRPr="002169E6">
        <w:rPr>
          <w:rFonts w:ascii="Times New Roman" w:hAnsi="Times New Roman" w:cs="Times New Roman"/>
          <w:bCs/>
          <w:sz w:val="24"/>
          <w:szCs w:val="24"/>
          <w:lang w:val="en-AU"/>
        </w:rPr>
        <w:t>uld seem that for second career teachers,</w:t>
      </w:r>
      <w:r w:rsidR="006B209D" w:rsidRPr="002169E6">
        <w:rPr>
          <w:rFonts w:ascii="Times New Roman" w:hAnsi="Times New Roman" w:cs="Times New Roman"/>
          <w:bCs/>
          <w:sz w:val="24"/>
          <w:szCs w:val="24"/>
          <w:lang w:val="en-AU"/>
        </w:rPr>
        <w:t xml:space="preserve"> mathematics education is still experienced and perceived within the old humanist manifesto—transmitting a</w:t>
      </w:r>
      <w:r w:rsidR="00077156" w:rsidRPr="002169E6">
        <w:rPr>
          <w:rFonts w:ascii="Times New Roman" w:hAnsi="Times New Roman" w:cs="Times New Roman"/>
          <w:bCs/>
          <w:sz w:val="24"/>
          <w:szCs w:val="24"/>
          <w:lang w:val="en-AU"/>
        </w:rPr>
        <w:t>n unrelated</w:t>
      </w:r>
      <w:r w:rsidR="006B209D" w:rsidRPr="002169E6">
        <w:rPr>
          <w:rFonts w:ascii="Times New Roman" w:hAnsi="Times New Roman" w:cs="Times New Roman"/>
          <w:bCs/>
          <w:sz w:val="24"/>
          <w:szCs w:val="24"/>
          <w:lang w:val="en-AU"/>
        </w:rPr>
        <w:t xml:space="preserve"> body of mathematical knowledge (Ernest, 1991), which resonates with knowledge transfer or ‘dispersing information’ (Darling-Hammond, 1996, p. 7) and not the creation of knowledge (see Sch</w:t>
      </w:r>
      <w:r w:rsidR="00BB35E5" w:rsidRPr="002169E6">
        <w:rPr>
          <w:rFonts w:ascii="Times New Roman" w:hAnsi="Times New Roman" w:cs="Times New Roman"/>
          <w:bCs/>
          <w:sz w:val="24"/>
          <w:szCs w:val="24"/>
          <w:lang w:val="en-AU"/>
        </w:rPr>
        <w:t>ulz, 2005), which they</w:t>
      </w:r>
      <w:r w:rsidR="006B209D" w:rsidRPr="002169E6">
        <w:rPr>
          <w:rFonts w:ascii="Times New Roman" w:hAnsi="Times New Roman" w:cs="Times New Roman"/>
          <w:bCs/>
          <w:sz w:val="24"/>
          <w:szCs w:val="24"/>
          <w:lang w:val="en-AU"/>
        </w:rPr>
        <w:t xml:space="preserve"> essentially favour. A pedagogy delivered to students in the fo</w:t>
      </w:r>
      <w:r w:rsidR="002779C4" w:rsidRPr="002169E6">
        <w:rPr>
          <w:rFonts w:ascii="Times New Roman" w:hAnsi="Times New Roman" w:cs="Times New Roman"/>
          <w:bCs/>
          <w:sz w:val="24"/>
          <w:szCs w:val="24"/>
          <w:lang w:val="en-AU"/>
        </w:rPr>
        <w:t xml:space="preserve">rmat of </w:t>
      </w:r>
      <w:r w:rsidR="001F1E74" w:rsidRPr="002169E6">
        <w:rPr>
          <w:rFonts w:ascii="Times New Roman" w:hAnsi="Times New Roman" w:cs="Times New Roman"/>
          <w:bCs/>
          <w:sz w:val="24"/>
          <w:szCs w:val="24"/>
          <w:lang w:val="en-AU"/>
        </w:rPr>
        <w:t xml:space="preserve">social </w:t>
      </w:r>
      <w:r w:rsidR="002779C4" w:rsidRPr="002169E6">
        <w:rPr>
          <w:rFonts w:ascii="Times New Roman" w:hAnsi="Times New Roman" w:cs="Times New Roman"/>
          <w:bCs/>
          <w:sz w:val="24"/>
          <w:szCs w:val="24"/>
          <w:lang w:val="en-AU"/>
        </w:rPr>
        <w:t xml:space="preserve">constructivism </w:t>
      </w:r>
      <w:r w:rsidR="006B209D" w:rsidRPr="002169E6">
        <w:rPr>
          <w:rFonts w:ascii="Times New Roman" w:hAnsi="Times New Roman" w:cs="Times New Roman"/>
          <w:bCs/>
          <w:sz w:val="24"/>
          <w:szCs w:val="24"/>
          <w:lang w:val="en-AU"/>
        </w:rPr>
        <w:t>would be more reflective of the careerist’s expectations and more reflective of a Socratic pedagogy of dialogue.</w:t>
      </w:r>
    </w:p>
    <w:p w:rsidR="00705C66" w:rsidRPr="002169E6" w:rsidRDefault="00705C66" w:rsidP="006A563F">
      <w:pPr>
        <w:pStyle w:val="NoSpacing"/>
        <w:jc w:val="both"/>
        <w:rPr>
          <w:rFonts w:ascii="Times New Roman" w:hAnsi="Times New Roman" w:cs="Times New Roman"/>
          <w:sz w:val="24"/>
          <w:szCs w:val="24"/>
          <w:lang w:val="en-AU"/>
        </w:rPr>
      </w:pPr>
    </w:p>
    <w:p w:rsidR="00227A50" w:rsidRPr="002169E6" w:rsidRDefault="00227A50" w:rsidP="006A563F">
      <w:pPr>
        <w:spacing w:line="240" w:lineRule="auto"/>
        <w:jc w:val="both"/>
        <w:rPr>
          <w:rFonts w:ascii="Times New Roman" w:hAnsi="Times New Roman" w:cs="Times New Roman"/>
          <w:bCs/>
          <w:sz w:val="24"/>
          <w:szCs w:val="24"/>
        </w:rPr>
      </w:pPr>
      <w:r w:rsidRPr="002169E6">
        <w:rPr>
          <w:rFonts w:ascii="Times New Roman" w:hAnsi="Times New Roman" w:cs="Times New Roman"/>
          <w:bCs/>
          <w:sz w:val="24"/>
          <w:szCs w:val="24"/>
          <w:lang w:val="en-AU"/>
        </w:rPr>
        <w:t xml:space="preserve">For </w:t>
      </w:r>
      <w:r w:rsidR="00021935" w:rsidRPr="002169E6">
        <w:rPr>
          <w:rFonts w:ascii="Times New Roman" w:hAnsi="Times New Roman" w:cs="Times New Roman"/>
          <w:bCs/>
          <w:sz w:val="24"/>
          <w:szCs w:val="24"/>
          <w:lang w:val="en-AU"/>
        </w:rPr>
        <w:t xml:space="preserve">the three </w:t>
      </w:r>
      <w:r w:rsidRPr="002169E6">
        <w:rPr>
          <w:rFonts w:ascii="Times New Roman" w:hAnsi="Times New Roman" w:cs="Times New Roman"/>
          <w:bCs/>
          <w:sz w:val="24"/>
          <w:szCs w:val="24"/>
          <w:lang w:val="en-AU"/>
        </w:rPr>
        <w:t>second career teachers who have majors in the humanities another appro</w:t>
      </w:r>
      <w:r w:rsidR="009F1E55" w:rsidRPr="002169E6">
        <w:rPr>
          <w:rFonts w:ascii="Times New Roman" w:hAnsi="Times New Roman" w:cs="Times New Roman"/>
          <w:bCs/>
          <w:sz w:val="24"/>
          <w:szCs w:val="24"/>
          <w:lang w:val="en-AU"/>
        </w:rPr>
        <w:t>ach to mathematics might</w:t>
      </w:r>
      <w:r w:rsidRPr="002169E6">
        <w:rPr>
          <w:rFonts w:ascii="Times New Roman" w:hAnsi="Times New Roman" w:cs="Times New Roman"/>
          <w:bCs/>
          <w:sz w:val="24"/>
          <w:szCs w:val="24"/>
          <w:lang w:val="en-AU"/>
        </w:rPr>
        <w:t xml:space="preserve"> be </w:t>
      </w:r>
      <w:r w:rsidR="009F1E55" w:rsidRPr="002169E6">
        <w:rPr>
          <w:rFonts w:ascii="Times New Roman" w:hAnsi="Times New Roman" w:cs="Times New Roman"/>
          <w:bCs/>
          <w:sz w:val="24"/>
          <w:szCs w:val="24"/>
          <w:lang w:val="en-AU"/>
        </w:rPr>
        <w:t xml:space="preserve">more </w:t>
      </w:r>
      <w:r w:rsidRPr="002169E6">
        <w:rPr>
          <w:rFonts w:ascii="Times New Roman" w:hAnsi="Times New Roman" w:cs="Times New Roman"/>
          <w:bCs/>
          <w:sz w:val="24"/>
          <w:szCs w:val="24"/>
          <w:lang w:val="en-AU"/>
        </w:rPr>
        <w:t xml:space="preserve">prosperous. </w:t>
      </w:r>
      <w:r w:rsidR="0053365E" w:rsidRPr="002169E6">
        <w:rPr>
          <w:rFonts w:ascii="Times New Roman" w:hAnsi="Times New Roman" w:cs="Times New Roman"/>
          <w:bCs/>
          <w:sz w:val="24"/>
          <w:szCs w:val="24"/>
          <w:lang w:val="en-AU"/>
        </w:rPr>
        <w:t>Second career t</w:t>
      </w:r>
      <w:r w:rsidR="00C75281" w:rsidRPr="002169E6">
        <w:rPr>
          <w:rFonts w:ascii="Times New Roman" w:hAnsi="Times New Roman" w:cs="Times New Roman"/>
          <w:bCs/>
          <w:sz w:val="24"/>
          <w:szCs w:val="24"/>
          <w:lang w:val="en-AU"/>
        </w:rPr>
        <w:t xml:space="preserve">eachers of mathematics </w:t>
      </w:r>
      <w:r w:rsidR="00CA7FDC" w:rsidRPr="002169E6">
        <w:rPr>
          <w:rFonts w:ascii="Times New Roman" w:hAnsi="Times New Roman" w:cs="Times New Roman"/>
          <w:bCs/>
          <w:sz w:val="24"/>
          <w:szCs w:val="24"/>
          <w:lang w:val="en-AU"/>
        </w:rPr>
        <w:t xml:space="preserve">can </w:t>
      </w:r>
      <w:r w:rsidR="004F1581" w:rsidRPr="002169E6">
        <w:rPr>
          <w:rFonts w:ascii="Times New Roman" w:hAnsi="Times New Roman" w:cs="Times New Roman"/>
          <w:bCs/>
          <w:sz w:val="24"/>
          <w:szCs w:val="24"/>
          <w:lang w:val="en-AU"/>
        </w:rPr>
        <w:t>become</w:t>
      </w:r>
      <w:r w:rsidR="00C75281" w:rsidRPr="002169E6">
        <w:rPr>
          <w:rFonts w:ascii="Times New Roman" w:hAnsi="Times New Roman" w:cs="Times New Roman"/>
          <w:bCs/>
          <w:sz w:val="24"/>
          <w:szCs w:val="24"/>
          <w:lang w:val="en-AU"/>
        </w:rPr>
        <w:t xml:space="preserve"> </w:t>
      </w:r>
      <w:r w:rsidR="00C75281" w:rsidRPr="002169E6">
        <w:rPr>
          <w:rFonts w:ascii="Times New Roman" w:hAnsi="Times New Roman" w:cs="Times New Roman"/>
          <w:bCs/>
          <w:sz w:val="24"/>
          <w:szCs w:val="24"/>
          <w:lang w:val="en-AU"/>
        </w:rPr>
        <w:lastRenderedPageBreak/>
        <w:t xml:space="preserve">writers of mathematics. </w:t>
      </w:r>
      <w:r w:rsidR="00D923DB" w:rsidRPr="002169E6">
        <w:rPr>
          <w:rFonts w:ascii="Times New Roman" w:hAnsi="Times New Roman" w:cs="Times New Roman"/>
          <w:bCs/>
          <w:sz w:val="24"/>
          <w:szCs w:val="24"/>
          <w:lang w:val="en-AU"/>
        </w:rPr>
        <w:t>Bahls (2009</w:t>
      </w:r>
      <w:r w:rsidR="00AC11D4" w:rsidRPr="002169E6">
        <w:rPr>
          <w:rFonts w:ascii="Times New Roman" w:hAnsi="Times New Roman" w:cs="Times New Roman"/>
          <w:bCs/>
          <w:sz w:val="24"/>
          <w:szCs w:val="24"/>
          <w:lang w:val="en-AU"/>
        </w:rPr>
        <w:t>, p. 8</w:t>
      </w:r>
      <w:r w:rsidR="00D923DB" w:rsidRPr="002169E6">
        <w:rPr>
          <w:rFonts w:ascii="Times New Roman" w:hAnsi="Times New Roman" w:cs="Times New Roman"/>
          <w:bCs/>
          <w:sz w:val="24"/>
          <w:szCs w:val="24"/>
          <w:lang w:val="en-AU"/>
        </w:rPr>
        <w:t>) suggests</w:t>
      </w:r>
      <w:r w:rsidR="00CA7FDC" w:rsidRPr="002169E6">
        <w:rPr>
          <w:rFonts w:ascii="Times New Roman" w:hAnsi="Times New Roman" w:cs="Times New Roman"/>
          <w:bCs/>
          <w:sz w:val="24"/>
          <w:szCs w:val="24"/>
          <w:lang w:val="en-AU"/>
        </w:rPr>
        <w:t xml:space="preserve"> </w:t>
      </w:r>
      <w:r w:rsidR="00D923DB" w:rsidRPr="002169E6">
        <w:rPr>
          <w:rFonts w:ascii="Times New Roman" w:hAnsi="Times New Roman" w:cs="Times New Roman"/>
          <w:bCs/>
          <w:sz w:val="24"/>
          <w:szCs w:val="24"/>
          <w:lang w:val="en-AU"/>
        </w:rPr>
        <w:t xml:space="preserve">that poetry can be made to serve important aspects for an introductory math course for teachers. </w:t>
      </w:r>
      <w:r w:rsidR="00367B8F" w:rsidRPr="002169E6">
        <w:rPr>
          <w:rFonts w:ascii="Times New Roman" w:hAnsi="Times New Roman" w:cs="Times New Roman"/>
          <w:bCs/>
          <w:sz w:val="24"/>
          <w:szCs w:val="24"/>
        </w:rPr>
        <w:t>The language of poetry is precise and exact, as is the language of math.</w:t>
      </w:r>
      <w:r w:rsidR="00A71952" w:rsidRPr="002169E6">
        <w:rPr>
          <w:rFonts w:ascii="Times New Roman" w:eastAsia="MinionPro-Regular" w:hAnsi="Times New Roman" w:cs="Times New Roman"/>
          <w:sz w:val="24"/>
          <w:szCs w:val="24"/>
        </w:rPr>
        <w:t xml:space="preserve"> </w:t>
      </w:r>
      <w:r w:rsidR="00A71952" w:rsidRPr="002169E6">
        <w:rPr>
          <w:rFonts w:ascii="Times New Roman" w:hAnsi="Times New Roman" w:cs="Times New Roman"/>
          <w:bCs/>
          <w:sz w:val="24"/>
          <w:szCs w:val="24"/>
        </w:rPr>
        <w:t>A well-constructed poem will in this manner be like a well-constructed proof.</w:t>
      </w:r>
      <w:r w:rsidR="0080660A" w:rsidRPr="002169E6">
        <w:rPr>
          <w:rFonts w:ascii="Times New Roman" w:eastAsia="MinionPro-Regular" w:hAnsi="Times New Roman" w:cs="Times New Roman"/>
          <w:sz w:val="24"/>
          <w:szCs w:val="24"/>
        </w:rPr>
        <w:t xml:space="preserve"> </w:t>
      </w:r>
      <w:r w:rsidR="0080660A" w:rsidRPr="002169E6">
        <w:rPr>
          <w:rFonts w:ascii="Times New Roman" w:hAnsi="Times New Roman" w:cs="Times New Roman"/>
          <w:bCs/>
          <w:sz w:val="24"/>
          <w:szCs w:val="24"/>
        </w:rPr>
        <w:t xml:space="preserve">Both poetry and mathematics deal in images, ideas, and </w:t>
      </w:r>
      <w:r w:rsidR="0080660A" w:rsidRPr="002169E6">
        <w:rPr>
          <w:rFonts w:ascii="Times New Roman" w:hAnsi="Times New Roman" w:cs="Times New Roman"/>
          <w:bCs/>
          <w:i/>
          <w:iCs/>
          <w:sz w:val="24"/>
          <w:szCs w:val="24"/>
        </w:rPr>
        <w:t>aha!</w:t>
      </w:r>
      <w:r w:rsidR="0080660A" w:rsidRPr="002169E6">
        <w:rPr>
          <w:rFonts w:ascii="Times New Roman" w:hAnsi="Times New Roman" w:cs="Times New Roman"/>
          <w:bCs/>
          <w:sz w:val="24"/>
          <w:szCs w:val="24"/>
        </w:rPr>
        <w:t>s:</w:t>
      </w:r>
      <w:r w:rsidR="00C452A5" w:rsidRPr="002169E6">
        <w:rPr>
          <w:rFonts w:ascii="Times New Roman" w:eastAsia="MinionPro-Regular" w:hAnsi="Times New Roman" w:cs="Times New Roman"/>
          <w:sz w:val="24"/>
          <w:szCs w:val="24"/>
        </w:rPr>
        <w:t xml:space="preserve"> </w:t>
      </w:r>
      <w:r w:rsidR="00C452A5" w:rsidRPr="002169E6">
        <w:rPr>
          <w:rFonts w:ascii="Times New Roman" w:hAnsi="Times New Roman" w:cs="Times New Roman"/>
          <w:bCs/>
          <w:sz w:val="24"/>
          <w:szCs w:val="24"/>
        </w:rPr>
        <w:t xml:space="preserve">By using poetical metaphors students become more aware of these and other mathematical metaphors, and thereby gain deeper understanding of the mathematical concepts </w:t>
      </w:r>
      <w:r w:rsidR="007F6E06" w:rsidRPr="002169E6">
        <w:rPr>
          <w:rFonts w:ascii="Times New Roman" w:hAnsi="Times New Roman" w:cs="Times New Roman"/>
          <w:bCs/>
          <w:sz w:val="24"/>
          <w:szCs w:val="24"/>
        </w:rPr>
        <w:t xml:space="preserve">and associations </w:t>
      </w:r>
      <w:r w:rsidR="00C452A5" w:rsidRPr="002169E6">
        <w:rPr>
          <w:rFonts w:ascii="Times New Roman" w:hAnsi="Times New Roman" w:cs="Times New Roman"/>
          <w:bCs/>
          <w:sz w:val="24"/>
          <w:szCs w:val="24"/>
        </w:rPr>
        <w:t>those metaphors describe</w:t>
      </w:r>
      <w:r w:rsidR="007F6E06" w:rsidRPr="002169E6">
        <w:rPr>
          <w:rFonts w:ascii="Times New Roman" w:hAnsi="Times New Roman" w:cs="Times New Roman"/>
          <w:bCs/>
          <w:sz w:val="24"/>
          <w:szCs w:val="24"/>
        </w:rPr>
        <w:t xml:space="preserve">. </w:t>
      </w:r>
    </w:p>
    <w:p w:rsidR="00481338" w:rsidRPr="002169E6" w:rsidRDefault="00481338" w:rsidP="006A563F">
      <w:pPr>
        <w:pStyle w:val="NoSpacing"/>
        <w:jc w:val="both"/>
        <w:rPr>
          <w:sz w:val="24"/>
          <w:szCs w:val="24"/>
        </w:rPr>
      </w:pPr>
    </w:p>
    <w:p w:rsidR="005661C9" w:rsidRPr="002169E6" w:rsidRDefault="00C02B67" w:rsidP="006A563F">
      <w:pPr>
        <w:pStyle w:val="Heading2"/>
        <w:spacing w:line="240" w:lineRule="auto"/>
        <w:jc w:val="both"/>
        <w:rPr>
          <w:rFonts w:ascii="Times New Roman" w:hAnsi="Times New Roman" w:cs="Times New Roman"/>
          <w:color w:val="auto"/>
          <w:sz w:val="24"/>
          <w:szCs w:val="24"/>
        </w:rPr>
      </w:pPr>
      <w:r w:rsidRPr="002169E6">
        <w:rPr>
          <w:rFonts w:ascii="Times New Roman" w:hAnsi="Times New Roman" w:cs="Times New Roman"/>
          <w:color w:val="auto"/>
          <w:sz w:val="24"/>
          <w:szCs w:val="24"/>
        </w:rPr>
        <w:t>Using forced associations in m</w:t>
      </w:r>
      <w:r w:rsidR="005661C9" w:rsidRPr="002169E6">
        <w:rPr>
          <w:rFonts w:ascii="Times New Roman" w:hAnsi="Times New Roman" w:cs="Times New Roman"/>
          <w:color w:val="auto"/>
          <w:sz w:val="24"/>
          <w:szCs w:val="24"/>
        </w:rPr>
        <w:t>athematics</w:t>
      </w:r>
      <w:r w:rsidR="003B3679" w:rsidRPr="002169E6">
        <w:rPr>
          <w:rFonts w:ascii="Times New Roman" w:hAnsi="Times New Roman" w:cs="Times New Roman"/>
          <w:color w:val="auto"/>
          <w:sz w:val="24"/>
          <w:szCs w:val="24"/>
        </w:rPr>
        <w:t>: math world</w:t>
      </w:r>
      <w:r w:rsidR="0025088C" w:rsidRPr="002169E6">
        <w:rPr>
          <w:rFonts w:ascii="Times New Roman" w:hAnsi="Times New Roman" w:cs="Times New Roman"/>
          <w:color w:val="auto"/>
          <w:sz w:val="24"/>
          <w:szCs w:val="24"/>
        </w:rPr>
        <w:t>s</w:t>
      </w:r>
      <w:r w:rsidR="003B3679" w:rsidRPr="002169E6">
        <w:rPr>
          <w:rFonts w:ascii="Times New Roman" w:hAnsi="Times New Roman" w:cs="Times New Roman"/>
          <w:color w:val="auto"/>
          <w:sz w:val="24"/>
          <w:szCs w:val="24"/>
        </w:rPr>
        <w:t xml:space="preserve"> collide</w:t>
      </w:r>
    </w:p>
    <w:p w:rsidR="005661C9" w:rsidRPr="002169E6" w:rsidRDefault="005661C9" w:rsidP="006A563F">
      <w:pPr>
        <w:pStyle w:val="NoSpacing"/>
        <w:jc w:val="both"/>
        <w:rPr>
          <w:sz w:val="24"/>
          <w:szCs w:val="24"/>
        </w:rPr>
      </w:pPr>
    </w:p>
    <w:p w:rsidR="005661C9" w:rsidRPr="002169E6" w:rsidRDefault="005661C9" w:rsidP="006A563F">
      <w:pPr>
        <w:spacing w:line="240" w:lineRule="auto"/>
        <w:jc w:val="both"/>
        <w:rPr>
          <w:rFonts w:ascii="Times New Roman" w:hAnsi="Times New Roman" w:cs="Times New Roman"/>
          <w:sz w:val="24"/>
          <w:szCs w:val="24"/>
        </w:rPr>
      </w:pPr>
      <w:r w:rsidRPr="002169E6">
        <w:rPr>
          <w:rFonts w:ascii="Times New Roman" w:hAnsi="Times New Roman" w:cs="Times New Roman"/>
          <w:sz w:val="24"/>
          <w:szCs w:val="24"/>
        </w:rPr>
        <w:t xml:space="preserve">If mathematics is no longer taught as </w:t>
      </w:r>
      <w:r w:rsidR="00AF0786" w:rsidRPr="002169E6">
        <w:rPr>
          <w:rFonts w:ascii="Times New Roman" w:hAnsi="Times New Roman" w:cs="Times New Roman"/>
          <w:sz w:val="24"/>
          <w:szCs w:val="24"/>
        </w:rPr>
        <w:t>an isolated</w:t>
      </w:r>
      <w:r w:rsidRPr="002169E6">
        <w:rPr>
          <w:rFonts w:ascii="Times New Roman" w:hAnsi="Times New Roman" w:cs="Times New Roman"/>
          <w:sz w:val="24"/>
          <w:szCs w:val="24"/>
        </w:rPr>
        <w:t xml:space="preserve"> subject we can begin by building all of the life lessons that we find listed in curricula as treating the fluid human experience as a collection of connected categories of knowledge (literature, math, science, art, P.E). The aim is to compel </w:t>
      </w:r>
      <w:r w:rsidR="006672B1" w:rsidRPr="002169E6">
        <w:rPr>
          <w:rFonts w:ascii="Times New Roman" w:hAnsi="Times New Roman" w:cs="Times New Roman"/>
          <w:sz w:val="24"/>
          <w:szCs w:val="24"/>
        </w:rPr>
        <w:t xml:space="preserve">second career teachers to make </w:t>
      </w:r>
      <w:r w:rsidRPr="002169E6">
        <w:rPr>
          <w:rFonts w:ascii="Times New Roman" w:hAnsi="Times New Roman" w:cs="Times New Roman"/>
          <w:sz w:val="24"/>
          <w:szCs w:val="24"/>
        </w:rPr>
        <w:t xml:space="preserve">links with mathematics, justice, science, compassion, literature, responsibility, or </w:t>
      </w:r>
      <w:r w:rsidR="006672B1" w:rsidRPr="002169E6">
        <w:rPr>
          <w:rFonts w:ascii="Times New Roman" w:hAnsi="Times New Roman" w:cs="Times New Roman"/>
          <w:sz w:val="24"/>
          <w:szCs w:val="24"/>
        </w:rPr>
        <w:t xml:space="preserve">even </w:t>
      </w:r>
      <w:r w:rsidRPr="002169E6">
        <w:rPr>
          <w:rFonts w:ascii="Times New Roman" w:hAnsi="Times New Roman" w:cs="Times New Roman"/>
          <w:sz w:val="24"/>
          <w:szCs w:val="24"/>
        </w:rPr>
        <w:t xml:space="preserve">the ancient Egyptians and themselves (Hasten 2009). </w:t>
      </w:r>
    </w:p>
    <w:p w:rsidR="0023570F" w:rsidRPr="002169E6" w:rsidRDefault="00233EB7" w:rsidP="006A563F">
      <w:pPr>
        <w:spacing w:line="240" w:lineRule="auto"/>
        <w:jc w:val="both"/>
        <w:rPr>
          <w:rFonts w:ascii="Times New Roman" w:hAnsi="Times New Roman" w:cs="Times New Roman"/>
          <w:sz w:val="24"/>
          <w:szCs w:val="24"/>
        </w:rPr>
      </w:pPr>
      <w:r w:rsidRPr="002169E6">
        <w:rPr>
          <w:rFonts w:ascii="Times New Roman" w:hAnsi="Times New Roman" w:cs="Times New Roman"/>
          <w:sz w:val="24"/>
          <w:szCs w:val="24"/>
        </w:rPr>
        <w:t>I</w:t>
      </w:r>
      <w:r w:rsidR="0023570F" w:rsidRPr="002169E6">
        <w:rPr>
          <w:rFonts w:ascii="Times New Roman" w:hAnsi="Times New Roman" w:cs="Times New Roman"/>
          <w:sz w:val="24"/>
          <w:szCs w:val="24"/>
        </w:rPr>
        <w:t>n Figure 1</w:t>
      </w:r>
      <w:r w:rsidRPr="002169E6">
        <w:rPr>
          <w:rFonts w:ascii="Times New Roman" w:hAnsi="Times New Roman" w:cs="Times New Roman"/>
          <w:sz w:val="24"/>
          <w:szCs w:val="24"/>
        </w:rPr>
        <w:t>.1</w:t>
      </w:r>
      <w:r w:rsidR="007247CB" w:rsidRPr="002169E6">
        <w:rPr>
          <w:rFonts w:ascii="Times New Roman" w:hAnsi="Times New Roman" w:cs="Times New Roman"/>
          <w:sz w:val="24"/>
          <w:szCs w:val="24"/>
        </w:rPr>
        <w:t>,</w:t>
      </w:r>
      <w:r w:rsidR="005661C9" w:rsidRPr="002169E6">
        <w:rPr>
          <w:rFonts w:ascii="Times New Roman" w:hAnsi="Times New Roman" w:cs="Times New Roman"/>
          <w:sz w:val="24"/>
          <w:szCs w:val="24"/>
        </w:rPr>
        <w:t xml:space="preserve"> Taylor’s (2009) integrated model for the learning and practice of curriculum in the elementary, middle and high school is applicable to NCTM transferability guidelines for 21</w:t>
      </w:r>
      <w:r w:rsidR="005661C9" w:rsidRPr="002169E6">
        <w:rPr>
          <w:rFonts w:ascii="Times New Roman" w:hAnsi="Times New Roman" w:cs="Times New Roman"/>
          <w:sz w:val="24"/>
          <w:szCs w:val="24"/>
          <w:vertAlign w:val="superscript"/>
        </w:rPr>
        <w:t>st</w:t>
      </w:r>
      <w:r w:rsidR="005661C9" w:rsidRPr="002169E6">
        <w:rPr>
          <w:rFonts w:ascii="Times New Roman" w:hAnsi="Times New Roman" w:cs="Times New Roman"/>
          <w:sz w:val="24"/>
          <w:szCs w:val="24"/>
        </w:rPr>
        <w:t xml:space="preserve"> century mathematics</w:t>
      </w:r>
      <w:r w:rsidR="007247CB" w:rsidRPr="002169E6">
        <w:rPr>
          <w:rFonts w:ascii="Times New Roman" w:hAnsi="Times New Roman" w:cs="Times New Roman"/>
          <w:sz w:val="24"/>
          <w:szCs w:val="24"/>
        </w:rPr>
        <w:t>. This</w:t>
      </w:r>
      <w:r w:rsidR="005661C9" w:rsidRPr="002169E6">
        <w:rPr>
          <w:rFonts w:ascii="Times New Roman" w:hAnsi="Times New Roman" w:cs="Times New Roman"/>
          <w:sz w:val="24"/>
          <w:szCs w:val="24"/>
        </w:rPr>
        <w:t xml:space="preserve"> model </w:t>
      </w:r>
      <w:r w:rsidR="007247CB" w:rsidRPr="002169E6">
        <w:rPr>
          <w:rFonts w:ascii="Times New Roman" w:hAnsi="Times New Roman" w:cs="Times New Roman"/>
          <w:sz w:val="24"/>
          <w:szCs w:val="24"/>
        </w:rPr>
        <w:t>is significant for second career teachers</w:t>
      </w:r>
      <w:r w:rsidR="00C77FA1" w:rsidRPr="002169E6">
        <w:rPr>
          <w:rFonts w:ascii="Times New Roman" w:hAnsi="Times New Roman" w:cs="Times New Roman"/>
          <w:sz w:val="24"/>
          <w:szCs w:val="24"/>
        </w:rPr>
        <w:t xml:space="preserve"> (and schools)</w:t>
      </w:r>
      <w:r w:rsidR="007247CB" w:rsidRPr="002169E6">
        <w:rPr>
          <w:rFonts w:ascii="Times New Roman" w:hAnsi="Times New Roman" w:cs="Times New Roman"/>
          <w:sz w:val="24"/>
          <w:szCs w:val="24"/>
        </w:rPr>
        <w:t xml:space="preserve"> to adopt because it is</w:t>
      </w:r>
      <w:r w:rsidR="005661C9" w:rsidRPr="002169E6">
        <w:rPr>
          <w:rFonts w:ascii="Times New Roman" w:hAnsi="Times New Roman" w:cs="Times New Roman"/>
          <w:sz w:val="24"/>
          <w:szCs w:val="24"/>
        </w:rPr>
        <w:t xml:space="preserve"> philosophical</w:t>
      </w:r>
      <w:r w:rsidRPr="002169E6">
        <w:rPr>
          <w:rFonts w:ascii="Times New Roman" w:hAnsi="Times New Roman" w:cs="Times New Roman"/>
          <w:sz w:val="24"/>
          <w:szCs w:val="24"/>
        </w:rPr>
        <w:t>, relational and communicative</w:t>
      </w:r>
      <w:r w:rsidR="007247CB" w:rsidRPr="002169E6">
        <w:rPr>
          <w:rFonts w:ascii="Times New Roman" w:hAnsi="Times New Roman" w:cs="Times New Roman"/>
          <w:sz w:val="24"/>
          <w:szCs w:val="24"/>
        </w:rPr>
        <w:t xml:space="preserve"> (see </w:t>
      </w:r>
      <w:r w:rsidR="003622B4" w:rsidRPr="002169E6">
        <w:rPr>
          <w:rFonts w:ascii="Times New Roman" w:hAnsi="Times New Roman" w:cs="Times New Roman"/>
          <w:sz w:val="24"/>
          <w:szCs w:val="24"/>
        </w:rPr>
        <w:t>Slades, 2001</w:t>
      </w:r>
      <w:r w:rsidR="007247CB" w:rsidRPr="002169E6">
        <w:rPr>
          <w:rFonts w:ascii="Times New Roman" w:hAnsi="Times New Roman" w:cs="Times New Roman"/>
          <w:sz w:val="24"/>
          <w:szCs w:val="24"/>
        </w:rPr>
        <w:t xml:space="preserve"> recommendations)</w:t>
      </w:r>
      <w:r w:rsidR="005661C9" w:rsidRPr="002169E6">
        <w:rPr>
          <w:rFonts w:ascii="Times New Roman" w:hAnsi="Times New Roman" w:cs="Times New Roman"/>
          <w:sz w:val="24"/>
          <w:szCs w:val="24"/>
        </w:rPr>
        <w:t xml:space="preserve">. The model is thus well suited to second career teachers who compartmentalize </w:t>
      </w:r>
      <w:r w:rsidR="007247CB" w:rsidRPr="002169E6">
        <w:rPr>
          <w:rFonts w:ascii="Times New Roman" w:hAnsi="Times New Roman" w:cs="Times New Roman"/>
          <w:sz w:val="24"/>
          <w:szCs w:val="24"/>
        </w:rPr>
        <w:t>mathematics</w:t>
      </w:r>
      <w:r w:rsidR="005661C9" w:rsidRPr="002169E6">
        <w:rPr>
          <w:rFonts w:ascii="Times New Roman" w:hAnsi="Times New Roman" w:cs="Times New Roman"/>
          <w:sz w:val="24"/>
          <w:szCs w:val="24"/>
        </w:rPr>
        <w:t xml:space="preserve"> into </w:t>
      </w:r>
      <w:r w:rsidR="007247CB" w:rsidRPr="002169E6">
        <w:rPr>
          <w:rFonts w:ascii="Times New Roman" w:hAnsi="Times New Roman" w:cs="Times New Roman"/>
          <w:sz w:val="24"/>
          <w:szCs w:val="24"/>
        </w:rPr>
        <w:t>a discrete subject</w:t>
      </w:r>
      <w:r w:rsidR="00C0686E" w:rsidRPr="002169E6">
        <w:rPr>
          <w:rFonts w:ascii="Times New Roman" w:hAnsi="Times New Roman" w:cs="Times New Roman"/>
          <w:sz w:val="24"/>
          <w:szCs w:val="24"/>
        </w:rPr>
        <w:t>.</w:t>
      </w:r>
      <w:r w:rsidR="005661C9" w:rsidRPr="002169E6">
        <w:rPr>
          <w:rFonts w:ascii="Times New Roman" w:hAnsi="Times New Roman" w:cs="Times New Roman"/>
          <w:sz w:val="24"/>
          <w:szCs w:val="24"/>
        </w:rPr>
        <w:t xml:space="preserve"> </w:t>
      </w:r>
      <w:r w:rsidR="00C0686E" w:rsidRPr="002169E6">
        <w:rPr>
          <w:rFonts w:ascii="Times New Roman" w:hAnsi="Times New Roman" w:cs="Times New Roman"/>
          <w:sz w:val="24"/>
          <w:szCs w:val="24"/>
        </w:rPr>
        <w:t>The model helps</w:t>
      </w:r>
      <w:r w:rsidR="005661C9" w:rsidRPr="002169E6">
        <w:rPr>
          <w:rFonts w:ascii="Times New Roman" w:hAnsi="Times New Roman" w:cs="Times New Roman"/>
          <w:sz w:val="24"/>
          <w:szCs w:val="24"/>
        </w:rPr>
        <w:t xml:space="preserve"> associate </w:t>
      </w:r>
      <w:r w:rsidR="007247CB" w:rsidRPr="002169E6">
        <w:rPr>
          <w:rFonts w:ascii="Times New Roman" w:hAnsi="Times New Roman" w:cs="Times New Roman"/>
          <w:sz w:val="24"/>
          <w:szCs w:val="24"/>
        </w:rPr>
        <w:t>mathematics</w:t>
      </w:r>
      <w:r w:rsidR="005661C9" w:rsidRPr="002169E6">
        <w:rPr>
          <w:rFonts w:ascii="Times New Roman" w:hAnsi="Times New Roman" w:cs="Times New Roman"/>
          <w:sz w:val="24"/>
          <w:szCs w:val="24"/>
        </w:rPr>
        <w:t xml:space="preserve"> as inter-dependent on prior </w:t>
      </w:r>
      <w:r w:rsidR="00C0686E" w:rsidRPr="002169E6">
        <w:rPr>
          <w:rFonts w:ascii="Times New Roman" w:hAnsi="Times New Roman" w:cs="Times New Roman"/>
          <w:sz w:val="24"/>
          <w:szCs w:val="24"/>
        </w:rPr>
        <w:t>work-life</w:t>
      </w:r>
      <w:r w:rsidR="00C02B67" w:rsidRPr="002169E6">
        <w:rPr>
          <w:rFonts w:ascii="Times New Roman" w:hAnsi="Times New Roman" w:cs="Times New Roman"/>
          <w:sz w:val="24"/>
          <w:szCs w:val="24"/>
        </w:rPr>
        <w:t xml:space="preserve"> </w:t>
      </w:r>
      <w:r w:rsidR="005661C9" w:rsidRPr="002169E6">
        <w:rPr>
          <w:rFonts w:ascii="Times New Roman" w:hAnsi="Times New Roman" w:cs="Times New Roman"/>
          <w:sz w:val="24"/>
          <w:szCs w:val="24"/>
        </w:rPr>
        <w:t xml:space="preserve">experiences </w:t>
      </w:r>
      <w:r w:rsidR="007247CB" w:rsidRPr="002169E6">
        <w:rPr>
          <w:rFonts w:ascii="Times New Roman" w:hAnsi="Times New Roman" w:cs="Times New Roman"/>
          <w:sz w:val="24"/>
          <w:szCs w:val="24"/>
        </w:rPr>
        <w:t>and</w:t>
      </w:r>
      <w:r w:rsidR="005661C9" w:rsidRPr="002169E6">
        <w:rPr>
          <w:rFonts w:ascii="Times New Roman" w:hAnsi="Times New Roman" w:cs="Times New Roman"/>
          <w:sz w:val="24"/>
          <w:szCs w:val="24"/>
        </w:rPr>
        <w:t xml:space="preserve"> </w:t>
      </w:r>
      <w:r w:rsidR="00C0686E" w:rsidRPr="002169E6">
        <w:rPr>
          <w:rFonts w:ascii="Times New Roman" w:hAnsi="Times New Roman" w:cs="Times New Roman"/>
          <w:sz w:val="24"/>
          <w:szCs w:val="24"/>
        </w:rPr>
        <w:t xml:space="preserve">how </w:t>
      </w:r>
      <w:r w:rsidR="005661C9" w:rsidRPr="002169E6">
        <w:rPr>
          <w:rFonts w:ascii="Times New Roman" w:hAnsi="Times New Roman" w:cs="Times New Roman"/>
          <w:sz w:val="24"/>
          <w:szCs w:val="24"/>
        </w:rPr>
        <w:t>new learning</w:t>
      </w:r>
      <w:r w:rsidR="00C0686E" w:rsidRPr="002169E6">
        <w:rPr>
          <w:rFonts w:ascii="Times New Roman" w:hAnsi="Times New Roman" w:cs="Times New Roman"/>
          <w:sz w:val="24"/>
          <w:szCs w:val="24"/>
        </w:rPr>
        <w:t xml:space="preserve"> can be developed</w:t>
      </w:r>
      <w:r w:rsidR="005661C9" w:rsidRPr="002169E6">
        <w:rPr>
          <w:rFonts w:ascii="Times New Roman" w:hAnsi="Times New Roman" w:cs="Times New Roman"/>
          <w:sz w:val="24"/>
          <w:szCs w:val="24"/>
        </w:rPr>
        <w:t xml:space="preserve"> in </w:t>
      </w:r>
      <w:r w:rsidR="00C0686E" w:rsidRPr="002169E6">
        <w:rPr>
          <w:rFonts w:ascii="Times New Roman" w:hAnsi="Times New Roman" w:cs="Times New Roman"/>
          <w:sz w:val="24"/>
          <w:szCs w:val="24"/>
        </w:rPr>
        <w:t xml:space="preserve">both </w:t>
      </w:r>
      <w:r w:rsidR="007247CB" w:rsidRPr="002169E6">
        <w:rPr>
          <w:rFonts w:ascii="Times New Roman" w:hAnsi="Times New Roman" w:cs="Times New Roman"/>
          <w:sz w:val="24"/>
          <w:szCs w:val="24"/>
        </w:rPr>
        <w:t xml:space="preserve">similar and </w:t>
      </w:r>
      <w:r w:rsidR="005661C9" w:rsidRPr="002169E6">
        <w:rPr>
          <w:rFonts w:ascii="Times New Roman" w:hAnsi="Times New Roman" w:cs="Times New Roman"/>
          <w:sz w:val="24"/>
          <w:szCs w:val="24"/>
        </w:rPr>
        <w:t>varied contexts. Taylor’s integrated learning model is shown below:</w:t>
      </w:r>
    </w:p>
    <w:p w:rsidR="00C77FA1" w:rsidRPr="002169E6" w:rsidRDefault="00C77FA1" w:rsidP="006A563F">
      <w:pPr>
        <w:spacing w:line="240" w:lineRule="auto"/>
        <w:jc w:val="both"/>
        <w:rPr>
          <w:rFonts w:ascii="Times New Roman" w:hAnsi="Times New Roman" w:cs="Times New Roman"/>
          <w:b/>
          <w:sz w:val="24"/>
          <w:szCs w:val="24"/>
        </w:rPr>
      </w:pPr>
    </w:p>
    <w:p w:rsidR="005661C9" w:rsidRPr="002169E6" w:rsidRDefault="0023570F" w:rsidP="005661C9">
      <w:pPr>
        <w:spacing w:line="240" w:lineRule="auto"/>
        <w:rPr>
          <w:rFonts w:ascii="Times New Roman" w:hAnsi="Times New Roman" w:cs="Times New Roman"/>
          <w:sz w:val="24"/>
          <w:szCs w:val="24"/>
        </w:rPr>
      </w:pPr>
      <w:r w:rsidRPr="002169E6">
        <w:rPr>
          <w:rFonts w:ascii="Times New Roman" w:hAnsi="Times New Roman" w:cs="Times New Roman"/>
          <w:b/>
          <w:sz w:val="24"/>
          <w:szCs w:val="24"/>
        </w:rPr>
        <w:t>Figure</w:t>
      </w:r>
      <w:r w:rsidRPr="002169E6">
        <w:rPr>
          <w:rFonts w:ascii="Times New Roman" w:hAnsi="Times New Roman" w:cs="Times New Roman"/>
          <w:sz w:val="24"/>
          <w:szCs w:val="24"/>
        </w:rPr>
        <w:t xml:space="preserve"> </w:t>
      </w:r>
      <w:r w:rsidRPr="002169E6">
        <w:rPr>
          <w:rFonts w:ascii="Times New Roman" w:hAnsi="Times New Roman" w:cs="Times New Roman"/>
          <w:b/>
          <w:sz w:val="24"/>
          <w:szCs w:val="24"/>
        </w:rPr>
        <w:t>1</w:t>
      </w:r>
      <w:r w:rsidR="00774957" w:rsidRPr="002169E6">
        <w:rPr>
          <w:rFonts w:ascii="Times New Roman" w:hAnsi="Times New Roman" w:cs="Times New Roman"/>
          <w:b/>
          <w:sz w:val="24"/>
          <w:szCs w:val="24"/>
        </w:rPr>
        <w:t>.1</w:t>
      </w:r>
      <w:r w:rsidRPr="002169E6">
        <w:rPr>
          <w:rFonts w:ascii="Times New Roman" w:hAnsi="Times New Roman" w:cs="Times New Roman"/>
          <w:sz w:val="24"/>
          <w:szCs w:val="24"/>
        </w:rPr>
        <w:t xml:space="preserve"> Roger Taylor’s</w:t>
      </w:r>
      <w:r w:rsidR="005661C9" w:rsidRPr="002169E6">
        <w:rPr>
          <w:rFonts w:ascii="Times New Roman" w:hAnsi="Times New Roman" w:cs="Times New Roman"/>
          <w:sz w:val="24"/>
          <w:szCs w:val="24"/>
        </w:rPr>
        <w:t xml:space="preserve"> </w:t>
      </w:r>
      <w:r w:rsidRPr="002169E6">
        <w:rPr>
          <w:rFonts w:ascii="Times New Roman" w:hAnsi="Times New Roman" w:cs="Times New Roman"/>
          <w:sz w:val="24"/>
          <w:szCs w:val="24"/>
        </w:rPr>
        <w:t>Integrated Model</w:t>
      </w:r>
    </w:p>
    <w:p w:rsidR="005661C9" w:rsidRPr="002169E6" w:rsidRDefault="005661C9" w:rsidP="005661C9">
      <w:pPr>
        <w:spacing w:line="240" w:lineRule="auto"/>
        <w:rPr>
          <w:rFonts w:ascii="Times New Roman" w:hAnsi="Times New Roman" w:cs="Times New Roman"/>
          <w:sz w:val="24"/>
          <w:szCs w:val="24"/>
        </w:rPr>
      </w:pPr>
    </w:p>
    <w:p w:rsidR="005661C9" w:rsidRPr="002169E6" w:rsidRDefault="005661C9" w:rsidP="005661C9">
      <w:pPr>
        <w:spacing w:line="240" w:lineRule="auto"/>
        <w:rPr>
          <w:rFonts w:ascii="Times New Roman" w:hAnsi="Times New Roman" w:cs="Times New Roman"/>
          <w:sz w:val="24"/>
          <w:szCs w:val="24"/>
        </w:rPr>
      </w:pPr>
      <w:r w:rsidRPr="002169E6">
        <w:rPr>
          <w:rFonts w:ascii="Times New Roman" w:hAnsi="Times New Roman" w:cs="Times New Roman"/>
          <w:sz w:val="24"/>
          <w:szCs w:val="24"/>
        </w:rPr>
        <w:object w:dxaOrig="7765" w:dyaOrig="60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9.3pt;height:240.3pt" o:ole="">
            <v:imagedata r:id="rId8" o:title=""/>
          </v:shape>
          <o:OLEObject Type="Embed" ProgID="Visio.Drawing.4" ShapeID="_x0000_i1025" DrawAspect="Content" ObjectID="_1424091638" r:id="rId9"/>
        </w:object>
      </w:r>
    </w:p>
    <w:p w:rsidR="005661C9" w:rsidRPr="002169E6" w:rsidRDefault="005661C9" w:rsidP="006A563F">
      <w:pPr>
        <w:spacing w:line="240" w:lineRule="auto"/>
        <w:jc w:val="both"/>
        <w:rPr>
          <w:rFonts w:ascii="Times New Roman" w:hAnsi="Times New Roman" w:cs="Times New Roman"/>
          <w:sz w:val="24"/>
          <w:szCs w:val="24"/>
        </w:rPr>
      </w:pPr>
      <w:r w:rsidRPr="002169E6">
        <w:rPr>
          <w:rFonts w:ascii="Times New Roman" w:hAnsi="Times New Roman" w:cs="Times New Roman"/>
          <w:sz w:val="24"/>
          <w:szCs w:val="24"/>
        </w:rPr>
        <w:t>Source:  Dr. T. Roger Taylor, Curriculum Design for Excellence, Inc. 2009 Curriculum Design for Excellence</w:t>
      </w:r>
    </w:p>
    <w:p w:rsidR="009845CA" w:rsidRPr="002169E6" w:rsidRDefault="005661C9" w:rsidP="006A563F">
      <w:pPr>
        <w:spacing w:line="240" w:lineRule="auto"/>
        <w:jc w:val="both"/>
        <w:rPr>
          <w:rFonts w:ascii="Times New Roman" w:hAnsi="Times New Roman" w:cs="Times New Roman"/>
          <w:sz w:val="24"/>
          <w:szCs w:val="24"/>
        </w:rPr>
      </w:pPr>
      <w:r w:rsidRPr="002169E6">
        <w:rPr>
          <w:rFonts w:ascii="Times New Roman" w:hAnsi="Times New Roman" w:cs="Times New Roman"/>
          <w:sz w:val="24"/>
          <w:szCs w:val="24"/>
        </w:rPr>
        <w:t>Taylor’s integrated 21</w:t>
      </w:r>
      <w:r w:rsidRPr="002169E6">
        <w:rPr>
          <w:rFonts w:ascii="Times New Roman" w:hAnsi="Times New Roman" w:cs="Times New Roman"/>
          <w:sz w:val="24"/>
          <w:szCs w:val="24"/>
          <w:vertAlign w:val="superscript"/>
        </w:rPr>
        <w:t>st</w:t>
      </w:r>
      <w:r w:rsidRPr="002169E6">
        <w:rPr>
          <w:rFonts w:ascii="Times New Roman" w:hAnsi="Times New Roman" w:cs="Times New Roman"/>
          <w:sz w:val="24"/>
          <w:szCs w:val="24"/>
        </w:rPr>
        <w:t xml:space="preserve"> century learning model </w:t>
      </w:r>
      <w:r w:rsidR="00332196" w:rsidRPr="002169E6">
        <w:rPr>
          <w:rFonts w:ascii="Times New Roman" w:hAnsi="Times New Roman" w:cs="Times New Roman"/>
          <w:sz w:val="24"/>
          <w:szCs w:val="24"/>
        </w:rPr>
        <w:t>is a</w:t>
      </w:r>
      <w:r w:rsidRPr="002169E6">
        <w:rPr>
          <w:rFonts w:ascii="Times New Roman" w:hAnsi="Times New Roman" w:cs="Times New Roman"/>
          <w:sz w:val="24"/>
          <w:szCs w:val="24"/>
        </w:rPr>
        <w:t xml:space="preserve"> unified approach</w:t>
      </w:r>
      <w:r w:rsidR="00332196" w:rsidRPr="002169E6">
        <w:rPr>
          <w:rFonts w:ascii="Times New Roman" w:hAnsi="Times New Roman" w:cs="Times New Roman"/>
          <w:sz w:val="24"/>
          <w:szCs w:val="24"/>
        </w:rPr>
        <w:t xml:space="preserve"> for second career teachers to apply in their practice of</w:t>
      </w:r>
      <w:r w:rsidR="0051678F" w:rsidRPr="002169E6">
        <w:rPr>
          <w:rFonts w:ascii="Times New Roman" w:hAnsi="Times New Roman" w:cs="Times New Roman"/>
          <w:sz w:val="24"/>
          <w:szCs w:val="24"/>
        </w:rPr>
        <w:t xml:space="preserve"> mathematics</w:t>
      </w:r>
      <w:r w:rsidRPr="002169E6">
        <w:rPr>
          <w:rFonts w:ascii="Times New Roman" w:hAnsi="Times New Roman" w:cs="Times New Roman"/>
          <w:sz w:val="24"/>
          <w:szCs w:val="24"/>
        </w:rPr>
        <w:t>. The interdisciplinary content on the left hand side of the model include</w:t>
      </w:r>
      <w:r w:rsidR="00332196" w:rsidRPr="002169E6">
        <w:rPr>
          <w:rFonts w:ascii="Times New Roman" w:hAnsi="Times New Roman" w:cs="Times New Roman"/>
          <w:sz w:val="24"/>
          <w:szCs w:val="24"/>
        </w:rPr>
        <w:t>s</w:t>
      </w:r>
      <w:r w:rsidRPr="002169E6">
        <w:rPr>
          <w:rFonts w:ascii="Times New Roman" w:hAnsi="Times New Roman" w:cs="Times New Roman"/>
          <w:sz w:val="24"/>
          <w:szCs w:val="24"/>
        </w:rPr>
        <w:t xml:space="preserve"> all the tra</w:t>
      </w:r>
      <w:r w:rsidR="00332196" w:rsidRPr="002169E6">
        <w:rPr>
          <w:rFonts w:ascii="Times New Roman" w:hAnsi="Times New Roman" w:cs="Times New Roman"/>
          <w:sz w:val="24"/>
          <w:szCs w:val="24"/>
        </w:rPr>
        <w:t>ditional curriculum subjects which</w:t>
      </w:r>
      <w:r w:rsidRPr="002169E6">
        <w:rPr>
          <w:rFonts w:ascii="Times New Roman" w:hAnsi="Times New Roman" w:cs="Times New Roman"/>
          <w:sz w:val="24"/>
          <w:szCs w:val="24"/>
        </w:rPr>
        <w:t xml:space="preserve"> </w:t>
      </w:r>
      <w:proofErr w:type="gramStart"/>
      <w:r w:rsidR="00332196" w:rsidRPr="002169E6">
        <w:rPr>
          <w:rFonts w:ascii="Times New Roman" w:hAnsi="Times New Roman" w:cs="Times New Roman"/>
          <w:sz w:val="24"/>
          <w:szCs w:val="24"/>
        </w:rPr>
        <w:t>implies</w:t>
      </w:r>
      <w:proofErr w:type="gramEnd"/>
      <w:r w:rsidRPr="002169E6">
        <w:rPr>
          <w:rFonts w:ascii="Times New Roman" w:hAnsi="Times New Roman" w:cs="Times New Roman"/>
          <w:sz w:val="24"/>
          <w:szCs w:val="24"/>
        </w:rPr>
        <w:t xml:space="preserve"> that all the traditional subjects</w:t>
      </w:r>
      <w:r w:rsidR="0055419C" w:rsidRPr="002169E6">
        <w:rPr>
          <w:rFonts w:ascii="Times New Roman" w:hAnsi="Times New Roman" w:cs="Times New Roman"/>
          <w:sz w:val="24"/>
          <w:szCs w:val="24"/>
        </w:rPr>
        <w:t xml:space="preserve"> such as mathematics</w:t>
      </w:r>
      <w:r w:rsidRPr="002169E6">
        <w:rPr>
          <w:rFonts w:ascii="Times New Roman" w:hAnsi="Times New Roman" w:cs="Times New Roman"/>
          <w:sz w:val="24"/>
          <w:szCs w:val="24"/>
        </w:rPr>
        <w:t xml:space="preserve"> can be understood</w:t>
      </w:r>
      <w:r w:rsidR="00E22313" w:rsidRPr="002169E6">
        <w:rPr>
          <w:rFonts w:ascii="Times New Roman" w:hAnsi="Times New Roman" w:cs="Times New Roman"/>
          <w:sz w:val="24"/>
          <w:szCs w:val="24"/>
        </w:rPr>
        <w:t xml:space="preserve"> and discussed</w:t>
      </w:r>
      <w:r w:rsidRPr="002169E6">
        <w:rPr>
          <w:rFonts w:ascii="Times New Roman" w:hAnsi="Times New Roman" w:cs="Times New Roman"/>
          <w:sz w:val="24"/>
          <w:szCs w:val="24"/>
        </w:rPr>
        <w:t xml:space="preserve"> fr</w:t>
      </w:r>
      <w:r w:rsidR="00332196" w:rsidRPr="002169E6">
        <w:rPr>
          <w:rFonts w:ascii="Times New Roman" w:hAnsi="Times New Roman" w:cs="Times New Roman"/>
          <w:sz w:val="24"/>
          <w:szCs w:val="24"/>
        </w:rPr>
        <w:t xml:space="preserve">om </w:t>
      </w:r>
      <w:r w:rsidR="0055419C" w:rsidRPr="002169E6">
        <w:rPr>
          <w:rFonts w:ascii="Times New Roman" w:hAnsi="Times New Roman" w:cs="Times New Roman"/>
          <w:sz w:val="24"/>
          <w:szCs w:val="24"/>
        </w:rPr>
        <w:t>real human experiences</w:t>
      </w:r>
      <w:r w:rsidR="00332196" w:rsidRPr="002169E6">
        <w:rPr>
          <w:rFonts w:ascii="Times New Roman" w:hAnsi="Times New Roman" w:cs="Times New Roman"/>
          <w:sz w:val="24"/>
          <w:szCs w:val="24"/>
        </w:rPr>
        <w:t>.</w:t>
      </w:r>
      <w:r w:rsidRPr="002169E6">
        <w:rPr>
          <w:rFonts w:ascii="Times New Roman" w:hAnsi="Times New Roman" w:cs="Times New Roman"/>
          <w:sz w:val="24"/>
          <w:szCs w:val="24"/>
        </w:rPr>
        <w:t xml:space="preserve"> </w:t>
      </w:r>
    </w:p>
    <w:p w:rsidR="005661C9" w:rsidRPr="002169E6" w:rsidRDefault="005661C9" w:rsidP="006A563F">
      <w:pPr>
        <w:spacing w:line="240" w:lineRule="auto"/>
        <w:jc w:val="both"/>
        <w:rPr>
          <w:rFonts w:ascii="Times New Roman" w:hAnsi="Times New Roman" w:cs="Times New Roman"/>
          <w:sz w:val="24"/>
          <w:szCs w:val="24"/>
        </w:rPr>
      </w:pPr>
      <w:r w:rsidRPr="002169E6">
        <w:rPr>
          <w:rFonts w:ascii="Times New Roman" w:hAnsi="Times New Roman" w:cs="Times New Roman"/>
          <w:sz w:val="24"/>
          <w:szCs w:val="24"/>
        </w:rPr>
        <w:t>An integrated model</w:t>
      </w:r>
      <w:r w:rsidR="00326944" w:rsidRPr="002169E6">
        <w:rPr>
          <w:rFonts w:ascii="Times New Roman" w:hAnsi="Times New Roman" w:cs="Times New Roman"/>
          <w:sz w:val="24"/>
          <w:szCs w:val="24"/>
        </w:rPr>
        <w:t xml:space="preserve"> </w:t>
      </w:r>
      <w:r w:rsidR="0092440F" w:rsidRPr="002169E6">
        <w:rPr>
          <w:rFonts w:ascii="Times New Roman" w:hAnsi="Times New Roman" w:cs="Times New Roman"/>
          <w:sz w:val="24"/>
          <w:szCs w:val="24"/>
        </w:rPr>
        <w:t xml:space="preserve">such as Taylors </w:t>
      </w:r>
      <w:r w:rsidRPr="002169E6">
        <w:rPr>
          <w:rFonts w:ascii="Times New Roman" w:hAnsi="Times New Roman" w:cs="Times New Roman"/>
          <w:sz w:val="24"/>
          <w:szCs w:val="24"/>
        </w:rPr>
        <w:t xml:space="preserve">is advantageous </w:t>
      </w:r>
      <w:r w:rsidR="00326944" w:rsidRPr="002169E6">
        <w:rPr>
          <w:rFonts w:ascii="Times New Roman" w:hAnsi="Times New Roman" w:cs="Times New Roman"/>
          <w:sz w:val="24"/>
          <w:szCs w:val="24"/>
        </w:rPr>
        <w:t xml:space="preserve">for second career teachers </w:t>
      </w:r>
      <w:r w:rsidRPr="002169E6">
        <w:rPr>
          <w:rFonts w:ascii="Times New Roman" w:hAnsi="Times New Roman" w:cs="Times New Roman"/>
          <w:sz w:val="24"/>
          <w:szCs w:val="24"/>
        </w:rPr>
        <w:t>because it make</w:t>
      </w:r>
      <w:r w:rsidR="00326944" w:rsidRPr="002169E6">
        <w:rPr>
          <w:rFonts w:ascii="Times New Roman" w:hAnsi="Times New Roman" w:cs="Times New Roman"/>
          <w:sz w:val="24"/>
          <w:szCs w:val="24"/>
        </w:rPr>
        <w:t>s</w:t>
      </w:r>
      <w:r w:rsidRPr="002169E6">
        <w:rPr>
          <w:rFonts w:ascii="Times New Roman" w:hAnsi="Times New Roman" w:cs="Times New Roman"/>
          <w:sz w:val="24"/>
          <w:szCs w:val="24"/>
        </w:rPr>
        <w:t xml:space="preserve"> connections across multiple learning domains for strong and weaker </w:t>
      </w:r>
      <w:r w:rsidR="009845CA" w:rsidRPr="002169E6">
        <w:rPr>
          <w:rFonts w:ascii="Times New Roman" w:hAnsi="Times New Roman" w:cs="Times New Roman"/>
          <w:sz w:val="24"/>
          <w:szCs w:val="24"/>
        </w:rPr>
        <w:t>students and teachers.</w:t>
      </w:r>
      <w:r w:rsidRPr="002169E6">
        <w:rPr>
          <w:rFonts w:ascii="Times New Roman" w:hAnsi="Times New Roman" w:cs="Times New Roman"/>
          <w:sz w:val="24"/>
          <w:szCs w:val="24"/>
        </w:rPr>
        <w:t xml:space="preserve"> The model encourages forced associations, that is, “how is something like something else” in combination with </w:t>
      </w:r>
      <w:r w:rsidR="009845CA" w:rsidRPr="002169E6">
        <w:rPr>
          <w:rFonts w:ascii="Times New Roman" w:hAnsi="Times New Roman" w:cs="Times New Roman"/>
          <w:sz w:val="24"/>
          <w:szCs w:val="24"/>
        </w:rPr>
        <w:t xml:space="preserve">the ten </w:t>
      </w:r>
      <w:r w:rsidRPr="002169E6">
        <w:rPr>
          <w:rFonts w:ascii="Times New Roman" w:hAnsi="Times New Roman" w:cs="Times New Roman"/>
          <w:sz w:val="24"/>
          <w:szCs w:val="24"/>
        </w:rPr>
        <w:t xml:space="preserve">human activities. </w:t>
      </w:r>
      <w:r w:rsidR="00326944" w:rsidRPr="002169E6">
        <w:rPr>
          <w:rFonts w:ascii="Times New Roman" w:hAnsi="Times New Roman" w:cs="Times New Roman"/>
          <w:sz w:val="24"/>
          <w:szCs w:val="24"/>
        </w:rPr>
        <w:t>Consequently, m</w:t>
      </w:r>
      <w:r w:rsidRPr="002169E6">
        <w:rPr>
          <w:rFonts w:ascii="Times New Roman" w:hAnsi="Times New Roman" w:cs="Times New Roman"/>
          <w:sz w:val="24"/>
          <w:szCs w:val="24"/>
        </w:rPr>
        <w:t xml:space="preserve">athematics has an association with the arts, </w:t>
      </w:r>
      <w:r w:rsidR="009845CA" w:rsidRPr="002169E6">
        <w:rPr>
          <w:rFonts w:ascii="Times New Roman" w:hAnsi="Times New Roman" w:cs="Times New Roman"/>
          <w:sz w:val="24"/>
          <w:szCs w:val="24"/>
        </w:rPr>
        <w:t xml:space="preserve">literature, </w:t>
      </w:r>
      <w:r w:rsidRPr="002169E6">
        <w:rPr>
          <w:rFonts w:ascii="Times New Roman" w:hAnsi="Times New Roman" w:cs="Times New Roman"/>
          <w:sz w:val="24"/>
          <w:szCs w:val="24"/>
        </w:rPr>
        <w:t>physical education, mu</w:t>
      </w:r>
      <w:r w:rsidR="00326944" w:rsidRPr="002169E6">
        <w:rPr>
          <w:rFonts w:ascii="Times New Roman" w:hAnsi="Times New Roman" w:cs="Times New Roman"/>
          <w:sz w:val="24"/>
          <w:szCs w:val="24"/>
        </w:rPr>
        <w:t xml:space="preserve">sic, technology and so on. </w:t>
      </w:r>
      <w:r w:rsidRPr="002169E6">
        <w:rPr>
          <w:rFonts w:ascii="Times New Roman" w:hAnsi="Times New Roman" w:cs="Times New Roman"/>
          <w:bCs/>
          <w:sz w:val="24"/>
          <w:szCs w:val="24"/>
          <w:lang w:val="en-AU"/>
        </w:rPr>
        <w:t>Moreover, psychologists</w:t>
      </w:r>
      <w:r w:rsidRPr="002169E6">
        <w:rPr>
          <w:rFonts w:ascii="Times New Roman" w:hAnsi="Times New Roman" w:cs="Times New Roman"/>
          <w:sz w:val="24"/>
          <w:szCs w:val="24"/>
        </w:rPr>
        <w:t xml:space="preserve"> maintain that learning is permanently stored in the long term memory when it is associated within a physical and emo</w:t>
      </w:r>
      <w:r w:rsidR="00A01830" w:rsidRPr="002169E6">
        <w:rPr>
          <w:rFonts w:ascii="Times New Roman" w:hAnsi="Times New Roman" w:cs="Times New Roman"/>
          <w:sz w:val="24"/>
          <w:szCs w:val="24"/>
        </w:rPr>
        <w:t>tional context (</w:t>
      </w:r>
      <w:r w:rsidR="00AD1E6A" w:rsidRPr="002169E6">
        <w:rPr>
          <w:rFonts w:ascii="Times New Roman" w:hAnsi="Times New Roman" w:cs="Times New Roman"/>
          <w:sz w:val="24"/>
          <w:szCs w:val="24"/>
        </w:rPr>
        <w:t>K. Pudlas, personal c</w:t>
      </w:r>
      <w:r w:rsidR="00A01830" w:rsidRPr="002169E6">
        <w:rPr>
          <w:rFonts w:ascii="Times New Roman" w:hAnsi="Times New Roman" w:cs="Times New Roman"/>
          <w:sz w:val="24"/>
          <w:szCs w:val="24"/>
        </w:rPr>
        <w:t xml:space="preserve">ommunication, </w:t>
      </w:r>
      <w:r w:rsidR="00AD1E6A" w:rsidRPr="002169E6">
        <w:rPr>
          <w:rFonts w:ascii="Times New Roman" w:hAnsi="Times New Roman" w:cs="Times New Roman"/>
          <w:sz w:val="24"/>
          <w:szCs w:val="24"/>
        </w:rPr>
        <w:t>June 20</w:t>
      </w:r>
      <w:r w:rsidR="00A01830" w:rsidRPr="002169E6">
        <w:rPr>
          <w:rFonts w:ascii="Times New Roman" w:hAnsi="Times New Roman" w:cs="Times New Roman"/>
          <w:sz w:val="24"/>
          <w:szCs w:val="24"/>
        </w:rPr>
        <w:t>, 2012</w:t>
      </w:r>
      <w:r w:rsidRPr="002169E6">
        <w:rPr>
          <w:rFonts w:ascii="Times New Roman" w:hAnsi="Times New Roman" w:cs="Times New Roman"/>
          <w:sz w:val="24"/>
          <w:szCs w:val="24"/>
        </w:rPr>
        <w:t xml:space="preserve">). To store and retrieve mathematical information, educational psychologists agree that new information must be connected to existing knowledge (Schunk, 2004). </w:t>
      </w:r>
    </w:p>
    <w:p w:rsidR="0058140B" w:rsidRPr="002169E6" w:rsidRDefault="0058140B" w:rsidP="006A563F">
      <w:pPr>
        <w:pStyle w:val="NoSpacing"/>
        <w:jc w:val="both"/>
        <w:rPr>
          <w:rFonts w:ascii="Times New Roman" w:hAnsi="Times New Roman" w:cs="Times New Roman"/>
          <w:bCs/>
          <w:sz w:val="24"/>
          <w:szCs w:val="24"/>
          <w:lang w:val="en-AU"/>
        </w:rPr>
      </w:pPr>
      <w:r w:rsidRPr="002169E6">
        <w:rPr>
          <w:rFonts w:ascii="Times New Roman" w:hAnsi="Times New Roman" w:cs="Times New Roman"/>
          <w:bCs/>
          <w:sz w:val="24"/>
          <w:szCs w:val="24"/>
          <w:lang w:val="en-AU"/>
        </w:rPr>
        <w:t xml:space="preserve">Therefore, second career pre-service teachers </w:t>
      </w:r>
      <w:r w:rsidR="009845CA" w:rsidRPr="002169E6">
        <w:rPr>
          <w:rFonts w:ascii="Times New Roman" w:hAnsi="Times New Roman" w:cs="Times New Roman"/>
          <w:bCs/>
          <w:sz w:val="24"/>
          <w:szCs w:val="24"/>
          <w:lang w:val="en-AU"/>
        </w:rPr>
        <w:t>could utilize</w:t>
      </w:r>
      <w:r w:rsidRPr="002169E6">
        <w:rPr>
          <w:rFonts w:ascii="Times New Roman" w:hAnsi="Times New Roman" w:cs="Times New Roman"/>
          <w:bCs/>
          <w:sz w:val="24"/>
          <w:szCs w:val="24"/>
          <w:lang w:val="en-AU"/>
        </w:rPr>
        <w:t xml:space="preserve"> contextual experience</w:t>
      </w:r>
      <w:r w:rsidR="009845CA" w:rsidRPr="002169E6">
        <w:rPr>
          <w:rFonts w:ascii="Times New Roman" w:hAnsi="Times New Roman" w:cs="Times New Roman"/>
          <w:bCs/>
          <w:sz w:val="24"/>
          <w:szCs w:val="24"/>
          <w:lang w:val="en-AU"/>
        </w:rPr>
        <w:t>s</w:t>
      </w:r>
      <w:r w:rsidRPr="002169E6">
        <w:rPr>
          <w:rFonts w:ascii="Times New Roman" w:hAnsi="Times New Roman" w:cs="Times New Roman"/>
          <w:bCs/>
          <w:sz w:val="24"/>
          <w:szCs w:val="24"/>
          <w:lang w:val="en-AU"/>
        </w:rPr>
        <w:t xml:space="preserve"> in the workplace </w:t>
      </w:r>
      <w:r w:rsidR="00674E23" w:rsidRPr="002169E6">
        <w:rPr>
          <w:rFonts w:ascii="Times New Roman" w:hAnsi="Times New Roman" w:cs="Times New Roman"/>
          <w:bCs/>
          <w:sz w:val="24"/>
          <w:szCs w:val="24"/>
          <w:lang w:val="en-AU"/>
        </w:rPr>
        <w:t xml:space="preserve">by </w:t>
      </w:r>
      <w:r w:rsidRPr="002169E6">
        <w:rPr>
          <w:rFonts w:ascii="Times New Roman" w:hAnsi="Times New Roman" w:cs="Times New Roman"/>
          <w:bCs/>
          <w:sz w:val="24"/>
          <w:szCs w:val="24"/>
          <w:lang w:val="en-AU"/>
        </w:rPr>
        <w:t>making authentic associations with concepts and practic</w:t>
      </w:r>
      <w:r w:rsidR="009845CA" w:rsidRPr="002169E6">
        <w:rPr>
          <w:rFonts w:ascii="Times New Roman" w:hAnsi="Times New Roman" w:cs="Times New Roman"/>
          <w:bCs/>
          <w:sz w:val="24"/>
          <w:szCs w:val="24"/>
          <w:lang w:val="en-AU"/>
        </w:rPr>
        <w:t xml:space="preserve">es. </w:t>
      </w:r>
      <w:r w:rsidR="0092440F" w:rsidRPr="002169E6">
        <w:rPr>
          <w:rFonts w:ascii="Times New Roman" w:hAnsi="Times New Roman" w:cs="Times New Roman"/>
          <w:bCs/>
          <w:sz w:val="24"/>
          <w:szCs w:val="24"/>
          <w:lang w:val="en-AU"/>
        </w:rPr>
        <w:t>Taylor’s</w:t>
      </w:r>
      <w:r w:rsidRPr="002169E6">
        <w:rPr>
          <w:rFonts w:ascii="Times New Roman" w:hAnsi="Times New Roman" w:cs="Times New Roman"/>
          <w:bCs/>
          <w:sz w:val="24"/>
          <w:szCs w:val="24"/>
          <w:lang w:val="en-AU"/>
        </w:rPr>
        <w:t xml:space="preserve"> model highlights the way</w:t>
      </w:r>
      <w:r w:rsidR="0019665C" w:rsidRPr="002169E6">
        <w:rPr>
          <w:rFonts w:ascii="Times New Roman" w:hAnsi="Times New Roman" w:cs="Times New Roman"/>
          <w:bCs/>
          <w:sz w:val="24"/>
          <w:szCs w:val="24"/>
          <w:lang w:val="en-AU"/>
        </w:rPr>
        <w:t>s that</w:t>
      </w:r>
      <w:r w:rsidRPr="002169E6">
        <w:rPr>
          <w:rFonts w:ascii="Times New Roman" w:hAnsi="Times New Roman" w:cs="Times New Roman"/>
          <w:bCs/>
          <w:sz w:val="24"/>
          <w:szCs w:val="24"/>
          <w:lang w:val="en-AU"/>
        </w:rPr>
        <w:t xml:space="preserve"> different but related features of learning can adequately connect new learning with prior learning associations</w:t>
      </w:r>
      <w:r w:rsidR="009845CA" w:rsidRPr="002169E6">
        <w:rPr>
          <w:rFonts w:ascii="Times New Roman" w:hAnsi="Times New Roman" w:cs="Times New Roman"/>
          <w:bCs/>
          <w:sz w:val="24"/>
          <w:szCs w:val="24"/>
          <w:lang w:val="en-AU"/>
        </w:rPr>
        <w:t xml:space="preserve"> in mathematics</w:t>
      </w:r>
      <w:r w:rsidRPr="002169E6">
        <w:rPr>
          <w:rFonts w:ascii="Times New Roman" w:hAnsi="Times New Roman" w:cs="Times New Roman"/>
          <w:bCs/>
          <w:sz w:val="24"/>
          <w:szCs w:val="24"/>
          <w:lang w:val="en-AU"/>
        </w:rPr>
        <w:t xml:space="preserve">. </w:t>
      </w:r>
    </w:p>
    <w:p w:rsidR="00FE569E" w:rsidRPr="002169E6" w:rsidRDefault="00D56216" w:rsidP="006A563F">
      <w:pPr>
        <w:pStyle w:val="Heading3"/>
        <w:jc w:val="both"/>
        <w:rPr>
          <w:color w:val="auto"/>
          <w:sz w:val="24"/>
          <w:szCs w:val="24"/>
          <w:lang w:val="en-AU"/>
        </w:rPr>
      </w:pPr>
      <w:bookmarkStart w:id="2" w:name="_Toc235006875"/>
      <w:bookmarkEnd w:id="1"/>
      <w:r w:rsidRPr="002169E6">
        <w:rPr>
          <w:color w:val="auto"/>
          <w:sz w:val="24"/>
          <w:szCs w:val="24"/>
          <w:lang w:val="en-AU"/>
        </w:rPr>
        <w:t>The experience of m</w:t>
      </w:r>
      <w:r w:rsidR="003B3679" w:rsidRPr="002169E6">
        <w:rPr>
          <w:color w:val="auto"/>
          <w:sz w:val="24"/>
          <w:szCs w:val="24"/>
          <w:lang w:val="en-AU"/>
        </w:rPr>
        <w:t>athematical resistance on the part of second career t</w:t>
      </w:r>
      <w:r w:rsidR="00FE569E" w:rsidRPr="002169E6">
        <w:rPr>
          <w:color w:val="auto"/>
          <w:sz w:val="24"/>
          <w:szCs w:val="24"/>
          <w:lang w:val="en-AU"/>
        </w:rPr>
        <w:t>eachers</w:t>
      </w:r>
    </w:p>
    <w:p w:rsidR="00FE569E" w:rsidRPr="002169E6" w:rsidRDefault="009845CA" w:rsidP="006A563F">
      <w:pPr>
        <w:spacing w:line="240" w:lineRule="auto"/>
        <w:jc w:val="both"/>
        <w:rPr>
          <w:rFonts w:ascii="Times New Roman" w:hAnsi="Times New Roman" w:cs="Times New Roman"/>
          <w:bCs/>
          <w:sz w:val="24"/>
          <w:szCs w:val="24"/>
          <w:lang w:val="en-AU"/>
        </w:rPr>
      </w:pPr>
      <w:r w:rsidRPr="002169E6">
        <w:rPr>
          <w:rFonts w:ascii="Times New Roman" w:hAnsi="Times New Roman" w:cs="Times New Roman"/>
          <w:bCs/>
          <w:sz w:val="24"/>
          <w:szCs w:val="24"/>
          <w:lang w:val="en-AU"/>
        </w:rPr>
        <w:t>Why</w:t>
      </w:r>
      <w:r w:rsidR="00FE569E" w:rsidRPr="002169E6">
        <w:rPr>
          <w:rFonts w:ascii="Times New Roman" w:hAnsi="Times New Roman" w:cs="Times New Roman"/>
          <w:bCs/>
          <w:sz w:val="24"/>
          <w:szCs w:val="24"/>
          <w:lang w:val="en-AU"/>
        </w:rPr>
        <w:t xml:space="preserve"> </w:t>
      </w:r>
      <w:r w:rsidRPr="002169E6">
        <w:rPr>
          <w:rFonts w:ascii="Times New Roman" w:hAnsi="Times New Roman" w:cs="Times New Roman"/>
          <w:bCs/>
          <w:sz w:val="24"/>
          <w:szCs w:val="24"/>
          <w:lang w:val="en-AU"/>
        </w:rPr>
        <w:t>did the second career teachers resist, resent, and reject</w:t>
      </w:r>
      <w:r w:rsidR="00FE569E" w:rsidRPr="002169E6">
        <w:rPr>
          <w:rFonts w:ascii="Times New Roman" w:hAnsi="Times New Roman" w:cs="Times New Roman"/>
          <w:bCs/>
          <w:sz w:val="24"/>
          <w:szCs w:val="24"/>
          <w:lang w:val="en-AU"/>
        </w:rPr>
        <w:t xml:space="preserve"> </w:t>
      </w:r>
      <w:r w:rsidR="006A4076" w:rsidRPr="002169E6">
        <w:rPr>
          <w:rFonts w:ascii="Times New Roman" w:hAnsi="Times New Roman" w:cs="Times New Roman"/>
          <w:bCs/>
          <w:sz w:val="24"/>
          <w:szCs w:val="24"/>
          <w:lang w:val="en-AU"/>
        </w:rPr>
        <w:t xml:space="preserve">teaching mathematics, especially </w:t>
      </w:r>
      <w:r w:rsidR="00FE569E" w:rsidRPr="002169E6">
        <w:rPr>
          <w:rFonts w:ascii="Times New Roman" w:hAnsi="Times New Roman" w:cs="Times New Roman"/>
          <w:bCs/>
          <w:sz w:val="24"/>
          <w:szCs w:val="24"/>
          <w:lang w:val="en-AU"/>
        </w:rPr>
        <w:t>when 21</w:t>
      </w:r>
      <w:r w:rsidR="00FE569E" w:rsidRPr="002169E6">
        <w:rPr>
          <w:rFonts w:ascii="Times New Roman" w:hAnsi="Times New Roman" w:cs="Times New Roman"/>
          <w:bCs/>
          <w:sz w:val="24"/>
          <w:szCs w:val="24"/>
          <w:vertAlign w:val="superscript"/>
          <w:lang w:val="en-AU"/>
        </w:rPr>
        <w:t>st</w:t>
      </w:r>
      <w:r w:rsidR="00FE569E" w:rsidRPr="002169E6">
        <w:rPr>
          <w:rFonts w:ascii="Times New Roman" w:hAnsi="Times New Roman" w:cs="Times New Roman"/>
          <w:bCs/>
          <w:sz w:val="24"/>
          <w:szCs w:val="24"/>
          <w:lang w:val="en-AU"/>
        </w:rPr>
        <w:t xml:space="preserve"> learning and practice is </w:t>
      </w:r>
      <w:r w:rsidR="006A4076" w:rsidRPr="002169E6">
        <w:rPr>
          <w:rFonts w:ascii="Times New Roman" w:hAnsi="Times New Roman" w:cs="Times New Roman"/>
          <w:bCs/>
          <w:sz w:val="24"/>
          <w:szCs w:val="24"/>
          <w:lang w:val="en-AU"/>
        </w:rPr>
        <w:t xml:space="preserve">supposedly </w:t>
      </w:r>
      <w:r w:rsidR="00FE569E" w:rsidRPr="002169E6">
        <w:rPr>
          <w:rFonts w:ascii="Times New Roman" w:hAnsi="Times New Roman" w:cs="Times New Roman"/>
          <w:bCs/>
          <w:sz w:val="24"/>
          <w:szCs w:val="24"/>
          <w:lang w:val="en-AU"/>
        </w:rPr>
        <w:t>multidisciplinary</w:t>
      </w:r>
      <w:r w:rsidR="00AC7E10" w:rsidRPr="002169E6">
        <w:rPr>
          <w:rFonts w:ascii="Times New Roman" w:hAnsi="Times New Roman" w:cs="Times New Roman"/>
          <w:bCs/>
          <w:sz w:val="24"/>
          <w:szCs w:val="24"/>
          <w:lang w:val="en-AU"/>
        </w:rPr>
        <w:t xml:space="preserve"> and relational</w:t>
      </w:r>
      <w:r w:rsidR="00FE569E" w:rsidRPr="002169E6">
        <w:rPr>
          <w:rFonts w:ascii="Times New Roman" w:hAnsi="Times New Roman" w:cs="Times New Roman"/>
          <w:bCs/>
          <w:sz w:val="24"/>
          <w:szCs w:val="24"/>
          <w:lang w:val="en-AU"/>
        </w:rPr>
        <w:t xml:space="preserve">? </w:t>
      </w:r>
      <w:r w:rsidR="006A4076" w:rsidRPr="002169E6">
        <w:rPr>
          <w:rFonts w:ascii="Times New Roman" w:hAnsi="Times New Roman" w:cs="Times New Roman"/>
          <w:bCs/>
          <w:sz w:val="24"/>
          <w:szCs w:val="24"/>
          <w:lang w:val="en-AU"/>
        </w:rPr>
        <w:t xml:space="preserve">It might be suggested that having a longer and successful work-life history could </w:t>
      </w:r>
      <w:r w:rsidRPr="002169E6">
        <w:rPr>
          <w:rFonts w:ascii="Times New Roman" w:hAnsi="Times New Roman" w:cs="Times New Roman"/>
          <w:bCs/>
          <w:sz w:val="24"/>
          <w:szCs w:val="24"/>
          <w:lang w:val="en-AU"/>
        </w:rPr>
        <w:t>furnish</w:t>
      </w:r>
      <w:r w:rsidR="006A4076" w:rsidRPr="002169E6">
        <w:rPr>
          <w:rFonts w:ascii="Times New Roman" w:hAnsi="Times New Roman" w:cs="Times New Roman"/>
          <w:bCs/>
          <w:sz w:val="24"/>
          <w:szCs w:val="24"/>
          <w:lang w:val="en-AU"/>
        </w:rPr>
        <w:t xml:space="preserve"> </w:t>
      </w:r>
      <w:r w:rsidRPr="002169E6">
        <w:rPr>
          <w:rFonts w:ascii="Times New Roman" w:hAnsi="Times New Roman" w:cs="Times New Roman"/>
          <w:bCs/>
          <w:sz w:val="24"/>
          <w:szCs w:val="24"/>
          <w:lang w:val="en-AU"/>
        </w:rPr>
        <w:t xml:space="preserve">an expectation for </w:t>
      </w:r>
      <w:r w:rsidR="006A4076" w:rsidRPr="002169E6">
        <w:rPr>
          <w:rFonts w:ascii="Times New Roman" w:hAnsi="Times New Roman" w:cs="Times New Roman"/>
          <w:bCs/>
          <w:sz w:val="24"/>
          <w:szCs w:val="24"/>
          <w:lang w:val="en-AU"/>
        </w:rPr>
        <w:t xml:space="preserve">immediate </w:t>
      </w:r>
      <w:r w:rsidRPr="002169E6">
        <w:rPr>
          <w:rFonts w:ascii="Times New Roman" w:hAnsi="Times New Roman" w:cs="Times New Roman"/>
          <w:bCs/>
          <w:sz w:val="24"/>
          <w:szCs w:val="24"/>
          <w:lang w:val="en-AU"/>
        </w:rPr>
        <w:t>success</w:t>
      </w:r>
      <w:r w:rsidR="006A4076" w:rsidRPr="002169E6">
        <w:rPr>
          <w:rFonts w:ascii="Times New Roman" w:hAnsi="Times New Roman" w:cs="Times New Roman"/>
          <w:bCs/>
          <w:sz w:val="24"/>
          <w:szCs w:val="24"/>
          <w:lang w:val="en-AU"/>
        </w:rPr>
        <w:t>.</w:t>
      </w:r>
      <w:r w:rsidR="00FE569E" w:rsidRPr="002169E6">
        <w:rPr>
          <w:rFonts w:ascii="Times New Roman" w:hAnsi="Times New Roman" w:cs="Times New Roman"/>
          <w:bCs/>
          <w:sz w:val="24"/>
          <w:szCs w:val="24"/>
          <w:lang w:val="en-AU"/>
        </w:rPr>
        <w:t xml:space="preserve"> </w:t>
      </w:r>
      <w:r w:rsidR="006A4076" w:rsidRPr="002169E6">
        <w:rPr>
          <w:rFonts w:ascii="Times New Roman" w:hAnsi="Times New Roman" w:cs="Times New Roman"/>
          <w:bCs/>
          <w:sz w:val="24"/>
          <w:szCs w:val="24"/>
          <w:lang w:val="en-AU"/>
        </w:rPr>
        <w:t xml:space="preserve">In </w:t>
      </w:r>
      <w:r w:rsidRPr="002169E6">
        <w:rPr>
          <w:rFonts w:ascii="Times New Roman" w:hAnsi="Times New Roman" w:cs="Times New Roman"/>
          <w:bCs/>
          <w:sz w:val="24"/>
          <w:szCs w:val="24"/>
          <w:lang w:val="en-AU"/>
        </w:rPr>
        <w:t>some</w:t>
      </w:r>
      <w:r w:rsidR="006A4076" w:rsidRPr="002169E6">
        <w:rPr>
          <w:rFonts w:ascii="Times New Roman" w:hAnsi="Times New Roman" w:cs="Times New Roman"/>
          <w:bCs/>
          <w:sz w:val="24"/>
          <w:szCs w:val="24"/>
          <w:lang w:val="en-AU"/>
        </w:rPr>
        <w:t xml:space="preserve"> cases mathematics </w:t>
      </w:r>
      <w:r w:rsidR="00FE569E" w:rsidRPr="002169E6">
        <w:rPr>
          <w:rFonts w:ascii="Times New Roman" w:hAnsi="Times New Roman" w:cs="Times New Roman"/>
          <w:bCs/>
          <w:sz w:val="24"/>
          <w:szCs w:val="24"/>
          <w:lang w:val="en-AU"/>
        </w:rPr>
        <w:t xml:space="preserve">has been practiced in the context </w:t>
      </w:r>
      <w:r w:rsidR="0059155C" w:rsidRPr="002169E6">
        <w:rPr>
          <w:rFonts w:ascii="Times New Roman" w:hAnsi="Times New Roman" w:cs="Times New Roman"/>
          <w:bCs/>
          <w:sz w:val="24"/>
          <w:szCs w:val="24"/>
          <w:lang w:val="en-AU"/>
        </w:rPr>
        <w:t xml:space="preserve">and culture </w:t>
      </w:r>
      <w:r w:rsidR="00FE569E" w:rsidRPr="002169E6">
        <w:rPr>
          <w:rFonts w:ascii="Times New Roman" w:hAnsi="Times New Roman" w:cs="Times New Roman"/>
          <w:bCs/>
          <w:sz w:val="24"/>
          <w:szCs w:val="24"/>
          <w:lang w:val="en-AU"/>
        </w:rPr>
        <w:t xml:space="preserve">of the work place </w:t>
      </w:r>
      <w:r w:rsidR="006A4076" w:rsidRPr="002169E6">
        <w:rPr>
          <w:rFonts w:ascii="Times New Roman" w:hAnsi="Times New Roman" w:cs="Times New Roman"/>
          <w:bCs/>
          <w:sz w:val="24"/>
          <w:szCs w:val="24"/>
          <w:lang w:val="en-AU"/>
        </w:rPr>
        <w:t xml:space="preserve">and </w:t>
      </w:r>
      <w:r w:rsidRPr="002169E6">
        <w:rPr>
          <w:rFonts w:ascii="Times New Roman" w:hAnsi="Times New Roman" w:cs="Times New Roman"/>
          <w:bCs/>
          <w:sz w:val="24"/>
          <w:szCs w:val="24"/>
          <w:lang w:val="en-AU"/>
        </w:rPr>
        <w:t>they have been successful</w:t>
      </w:r>
      <w:r w:rsidR="00FE569E" w:rsidRPr="002169E6">
        <w:rPr>
          <w:rFonts w:ascii="Times New Roman" w:hAnsi="Times New Roman" w:cs="Times New Roman"/>
          <w:bCs/>
          <w:sz w:val="24"/>
          <w:szCs w:val="24"/>
          <w:lang w:val="en-AU"/>
        </w:rPr>
        <w:t xml:space="preserve">. </w:t>
      </w:r>
      <w:r w:rsidR="00BE4929" w:rsidRPr="002169E6">
        <w:rPr>
          <w:rFonts w:ascii="Times New Roman" w:hAnsi="Times New Roman" w:cs="Times New Roman"/>
          <w:bCs/>
          <w:sz w:val="24"/>
          <w:szCs w:val="24"/>
          <w:lang w:val="en-AU"/>
        </w:rPr>
        <w:t xml:space="preserve">But if the second carer teachers can appreciate the </w:t>
      </w:r>
      <w:r w:rsidR="00BE4929" w:rsidRPr="002169E6">
        <w:rPr>
          <w:rFonts w:ascii="Times New Roman" w:hAnsi="Times New Roman" w:cs="Times New Roman"/>
          <w:bCs/>
          <w:sz w:val="24"/>
          <w:szCs w:val="24"/>
          <w:lang w:val="en-AU"/>
        </w:rPr>
        <w:lastRenderedPageBreak/>
        <w:t xml:space="preserve">view of mathematical knowledge and skills being acquired and not just applied, </w:t>
      </w:r>
      <w:r w:rsidR="0059155C" w:rsidRPr="002169E6">
        <w:rPr>
          <w:rFonts w:ascii="Times New Roman" w:hAnsi="Times New Roman" w:cs="Times New Roman"/>
          <w:bCs/>
          <w:sz w:val="24"/>
          <w:szCs w:val="24"/>
          <w:lang w:val="en-AU"/>
        </w:rPr>
        <w:t xml:space="preserve">there </w:t>
      </w:r>
      <w:r w:rsidR="00BE4929" w:rsidRPr="002169E6">
        <w:rPr>
          <w:rFonts w:ascii="Times New Roman" w:hAnsi="Times New Roman" w:cs="Times New Roman"/>
          <w:bCs/>
          <w:sz w:val="24"/>
          <w:szCs w:val="24"/>
          <w:lang w:val="en-AU"/>
        </w:rPr>
        <w:t>may be</w:t>
      </w:r>
      <w:r w:rsidR="00FE569E" w:rsidRPr="002169E6">
        <w:rPr>
          <w:rFonts w:ascii="Times New Roman" w:hAnsi="Times New Roman" w:cs="Times New Roman"/>
          <w:bCs/>
          <w:sz w:val="24"/>
          <w:szCs w:val="24"/>
          <w:lang w:val="en-AU"/>
        </w:rPr>
        <w:t xml:space="preserve"> </w:t>
      </w:r>
      <w:r w:rsidR="00BE4929" w:rsidRPr="002169E6">
        <w:rPr>
          <w:rFonts w:ascii="Times New Roman" w:hAnsi="Times New Roman" w:cs="Times New Roman"/>
          <w:bCs/>
          <w:sz w:val="24"/>
          <w:szCs w:val="24"/>
          <w:lang w:val="en-AU"/>
        </w:rPr>
        <w:t>less</w:t>
      </w:r>
      <w:r w:rsidR="00FE569E" w:rsidRPr="002169E6">
        <w:rPr>
          <w:rFonts w:ascii="Times New Roman" w:hAnsi="Times New Roman" w:cs="Times New Roman"/>
          <w:bCs/>
          <w:sz w:val="24"/>
          <w:szCs w:val="24"/>
          <w:lang w:val="en-AU"/>
        </w:rPr>
        <w:t xml:space="preserve"> shock and blow to the ego. Rather than resistance to teach mathematics, there </w:t>
      </w:r>
      <w:r w:rsidR="00BE4929" w:rsidRPr="002169E6">
        <w:rPr>
          <w:rFonts w:ascii="Times New Roman" w:hAnsi="Times New Roman" w:cs="Times New Roman"/>
          <w:bCs/>
          <w:sz w:val="24"/>
          <w:szCs w:val="24"/>
          <w:lang w:val="en-AU"/>
        </w:rPr>
        <w:t>may be</w:t>
      </w:r>
      <w:r w:rsidR="00FE569E" w:rsidRPr="002169E6">
        <w:rPr>
          <w:rFonts w:ascii="Times New Roman" w:hAnsi="Times New Roman" w:cs="Times New Roman"/>
          <w:bCs/>
          <w:sz w:val="24"/>
          <w:szCs w:val="24"/>
          <w:lang w:val="en-AU"/>
        </w:rPr>
        <w:t xml:space="preserve"> an increased interest and willingness to begin a discovery process of one’s own. Even if there are “math types” and “non-math types” an honest appraisal to mathematical limitations is that not everyone becomes a piano player or an ice skater—why should </w:t>
      </w:r>
      <w:r w:rsidR="000D0023" w:rsidRPr="002169E6">
        <w:rPr>
          <w:rFonts w:ascii="Times New Roman" w:hAnsi="Times New Roman" w:cs="Times New Roman"/>
          <w:bCs/>
          <w:sz w:val="24"/>
          <w:szCs w:val="24"/>
          <w:lang w:val="en-AU"/>
        </w:rPr>
        <w:t xml:space="preserve">it </w:t>
      </w:r>
      <w:r w:rsidR="00FE569E" w:rsidRPr="002169E6">
        <w:rPr>
          <w:rFonts w:ascii="Times New Roman" w:hAnsi="Times New Roman" w:cs="Times New Roman"/>
          <w:bCs/>
          <w:sz w:val="24"/>
          <w:szCs w:val="24"/>
          <w:lang w:val="en-AU"/>
        </w:rPr>
        <w:t xml:space="preserve">be otherwise for mathematics? </w:t>
      </w:r>
    </w:p>
    <w:p w:rsidR="00744082" w:rsidRPr="002169E6" w:rsidRDefault="00FE569E" w:rsidP="006A563F">
      <w:pPr>
        <w:spacing w:line="240" w:lineRule="auto"/>
        <w:jc w:val="both"/>
        <w:rPr>
          <w:rFonts w:ascii="Times New Roman" w:hAnsi="Times New Roman" w:cs="Times New Roman"/>
          <w:bCs/>
          <w:sz w:val="24"/>
          <w:szCs w:val="24"/>
          <w:lang w:val="en-AU"/>
        </w:rPr>
      </w:pPr>
      <w:r w:rsidRPr="002169E6">
        <w:rPr>
          <w:rFonts w:ascii="Times New Roman" w:hAnsi="Times New Roman" w:cs="Times New Roman"/>
          <w:bCs/>
          <w:sz w:val="24"/>
          <w:szCs w:val="24"/>
          <w:lang w:val="en-AU"/>
        </w:rPr>
        <w:t xml:space="preserve">One advantage for inviting second career people to become teachers is the possibility they </w:t>
      </w:r>
      <w:r w:rsidR="00F5209A" w:rsidRPr="002169E6">
        <w:rPr>
          <w:rFonts w:ascii="Times New Roman" w:hAnsi="Times New Roman" w:cs="Times New Roman"/>
          <w:bCs/>
          <w:sz w:val="24"/>
          <w:szCs w:val="24"/>
          <w:lang w:val="en-AU"/>
        </w:rPr>
        <w:t>will</w:t>
      </w:r>
      <w:r w:rsidRPr="002169E6">
        <w:rPr>
          <w:rFonts w:ascii="Times New Roman" w:hAnsi="Times New Roman" w:cs="Times New Roman"/>
          <w:bCs/>
          <w:sz w:val="24"/>
          <w:szCs w:val="24"/>
          <w:lang w:val="en-AU"/>
        </w:rPr>
        <w:t xml:space="preserve"> make the necessary mathematical relationships</w:t>
      </w:r>
      <w:r w:rsidR="0039463F" w:rsidRPr="002169E6">
        <w:rPr>
          <w:rFonts w:ascii="Times New Roman" w:hAnsi="Times New Roman" w:cs="Times New Roman"/>
          <w:bCs/>
          <w:sz w:val="24"/>
          <w:szCs w:val="24"/>
          <w:lang w:val="en-AU"/>
        </w:rPr>
        <w:t xml:space="preserve"> from theory to practice, from practicalities</w:t>
      </w:r>
      <w:r w:rsidRPr="002169E6">
        <w:rPr>
          <w:rFonts w:ascii="Times New Roman" w:hAnsi="Times New Roman" w:cs="Times New Roman"/>
          <w:bCs/>
          <w:sz w:val="24"/>
          <w:szCs w:val="24"/>
          <w:lang w:val="en-AU"/>
        </w:rPr>
        <w:t xml:space="preserve"> to con</w:t>
      </w:r>
      <w:r w:rsidR="00F5209A" w:rsidRPr="002169E6">
        <w:rPr>
          <w:rFonts w:ascii="Times New Roman" w:hAnsi="Times New Roman" w:cs="Times New Roman"/>
          <w:bCs/>
          <w:sz w:val="24"/>
          <w:szCs w:val="24"/>
          <w:lang w:val="en-AU"/>
        </w:rPr>
        <w:t xml:space="preserve">cepts. </w:t>
      </w:r>
      <w:r w:rsidRPr="002169E6">
        <w:rPr>
          <w:rFonts w:ascii="Times New Roman" w:hAnsi="Times New Roman" w:cs="Times New Roman"/>
          <w:bCs/>
          <w:sz w:val="24"/>
          <w:szCs w:val="24"/>
          <w:lang w:val="en-AU"/>
        </w:rPr>
        <w:t xml:space="preserve">Making mathematical relationships </w:t>
      </w:r>
      <w:r w:rsidR="00F5209A" w:rsidRPr="002169E6">
        <w:rPr>
          <w:rFonts w:ascii="Times New Roman" w:hAnsi="Times New Roman" w:cs="Times New Roman"/>
          <w:bCs/>
          <w:sz w:val="24"/>
          <w:szCs w:val="24"/>
          <w:lang w:val="en-AU"/>
        </w:rPr>
        <w:t>with</w:t>
      </w:r>
      <w:r w:rsidRPr="002169E6">
        <w:rPr>
          <w:rFonts w:ascii="Times New Roman" w:hAnsi="Times New Roman" w:cs="Times New Roman"/>
          <w:bCs/>
          <w:sz w:val="24"/>
          <w:szCs w:val="24"/>
          <w:lang w:val="en-AU"/>
        </w:rPr>
        <w:t xml:space="preserve"> facts and concepts raises the question of content coherence—the connectedness or relatedness of mathematics to other real-world things and events. And </w:t>
      </w:r>
      <w:r w:rsidR="00F5209A" w:rsidRPr="002169E6">
        <w:rPr>
          <w:rFonts w:ascii="Times New Roman" w:hAnsi="Times New Roman" w:cs="Times New Roman"/>
          <w:bCs/>
          <w:sz w:val="24"/>
          <w:szCs w:val="24"/>
          <w:lang w:val="en-AU"/>
        </w:rPr>
        <w:t xml:space="preserve">content </w:t>
      </w:r>
      <w:r w:rsidRPr="002169E6">
        <w:rPr>
          <w:rFonts w:ascii="Times New Roman" w:hAnsi="Times New Roman" w:cs="Times New Roman"/>
          <w:bCs/>
          <w:sz w:val="24"/>
          <w:szCs w:val="24"/>
          <w:lang w:val="en-AU"/>
        </w:rPr>
        <w:t>coherence is significant</w:t>
      </w:r>
      <w:r w:rsidR="00F5209A" w:rsidRPr="002169E6">
        <w:rPr>
          <w:rFonts w:ascii="Times New Roman" w:hAnsi="Times New Roman" w:cs="Times New Roman"/>
          <w:bCs/>
          <w:sz w:val="24"/>
          <w:szCs w:val="24"/>
          <w:lang w:val="en-AU"/>
        </w:rPr>
        <w:t xml:space="preserve"> for second career teachers</w:t>
      </w:r>
      <w:r w:rsidRPr="002169E6">
        <w:rPr>
          <w:rFonts w:ascii="Times New Roman" w:hAnsi="Times New Roman" w:cs="Times New Roman"/>
          <w:bCs/>
          <w:sz w:val="24"/>
          <w:szCs w:val="24"/>
          <w:lang w:val="en-AU"/>
        </w:rPr>
        <w:t>.</w:t>
      </w:r>
    </w:p>
    <w:p w:rsidR="00FE569E" w:rsidRPr="002169E6" w:rsidRDefault="00F5209A" w:rsidP="006A563F">
      <w:pPr>
        <w:spacing w:line="240" w:lineRule="auto"/>
        <w:jc w:val="both"/>
        <w:rPr>
          <w:rFonts w:ascii="Times New Roman" w:hAnsi="Times New Roman" w:cs="Times New Roman"/>
          <w:bCs/>
          <w:sz w:val="24"/>
          <w:szCs w:val="24"/>
          <w:lang w:val="en-AU"/>
        </w:rPr>
      </w:pPr>
      <w:r w:rsidRPr="002169E6">
        <w:rPr>
          <w:rFonts w:ascii="Times New Roman" w:hAnsi="Times New Roman" w:cs="Times New Roman"/>
          <w:bCs/>
          <w:sz w:val="24"/>
          <w:szCs w:val="24"/>
          <w:lang w:val="en-AU"/>
        </w:rPr>
        <w:t xml:space="preserve">The </w:t>
      </w:r>
      <w:r w:rsidR="002358B3" w:rsidRPr="002169E6">
        <w:rPr>
          <w:rFonts w:ascii="Times New Roman" w:hAnsi="Times New Roman" w:cs="Times New Roman"/>
          <w:bCs/>
          <w:sz w:val="24"/>
          <w:szCs w:val="24"/>
          <w:lang w:val="en-AU"/>
        </w:rPr>
        <w:t xml:space="preserve">three </w:t>
      </w:r>
      <w:r w:rsidRPr="002169E6">
        <w:rPr>
          <w:rFonts w:ascii="Times New Roman" w:hAnsi="Times New Roman" w:cs="Times New Roman"/>
          <w:bCs/>
          <w:sz w:val="24"/>
          <w:szCs w:val="24"/>
          <w:lang w:val="en-AU"/>
        </w:rPr>
        <w:t xml:space="preserve">second career teachers in this study reflect </w:t>
      </w:r>
      <w:r w:rsidR="00FE569E" w:rsidRPr="002169E6">
        <w:rPr>
          <w:rFonts w:ascii="Times New Roman" w:hAnsi="Times New Roman" w:cs="Times New Roman"/>
          <w:bCs/>
          <w:sz w:val="24"/>
          <w:szCs w:val="24"/>
          <w:lang w:val="en-AU"/>
        </w:rPr>
        <w:t>Stigler and Hiebert</w:t>
      </w:r>
      <w:r w:rsidR="00FE5999" w:rsidRPr="002169E6">
        <w:rPr>
          <w:rFonts w:ascii="Times New Roman" w:hAnsi="Times New Roman" w:cs="Times New Roman"/>
          <w:bCs/>
          <w:sz w:val="24"/>
          <w:szCs w:val="24"/>
          <w:lang w:val="en-AU"/>
        </w:rPr>
        <w:t>’s</w:t>
      </w:r>
      <w:r w:rsidR="0090211F" w:rsidRPr="002169E6">
        <w:rPr>
          <w:rFonts w:ascii="Times New Roman" w:hAnsi="Times New Roman" w:cs="Times New Roman"/>
          <w:bCs/>
          <w:sz w:val="24"/>
          <w:szCs w:val="24"/>
          <w:lang w:val="en-AU"/>
        </w:rPr>
        <w:t xml:space="preserve"> (1999, p. 61) </w:t>
      </w:r>
      <w:r w:rsidRPr="002169E6">
        <w:rPr>
          <w:rFonts w:ascii="Times New Roman" w:hAnsi="Times New Roman" w:cs="Times New Roman"/>
          <w:bCs/>
          <w:sz w:val="24"/>
          <w:szCs w:val="24"/>
          <w:lang w:val="en-AU"/>
        </w:rPr>
        <w:t>recommendations that</w:t>
      </w:r>
      <w:r w:rsidR="0090211F" w:rsidRPr="002169E6">
        <w:rPr>
          <w:rFonts w:ascii="Times New Roman" w:hAnsi="Times New Roman" w:cs="Times New Roman"/>
          <w:bCs/>
          <w:sz w:val="24"/>
          <w:szCs w:val="24"/>
          <w:lang w:val="en-AU"/>
        </w:rPr>
        <w:t xml:space="preserve"> one should “i</w:t>
      </w:r>
      <w:r w:rsidR="00FE569E" w:rsidRPr="002169E6">
        <w:rPr>
          <w:rFonts w:ascii="Times New Roman" w:hAnsi="Times New Roman" w:cs="Times New Roman"/>
          <w:bCs/>
          <w:sz w:val="24"/>
          <w:szCs w:val="24"/>
          <w:lang w:val="en-AU"/>
        </w:rPr>
        <w:t xml:space="preserve">magine the mathematics lesson as a story. Well-formed stories consist of a sequence of events that fit together to reach the final conclusion”. This is </w:t>
      </w:r>
      <w:r w:rsidRPr="002169E6">
        <w:rPr>
          <w:rFonts w:ascii="Times New Roman" w:hAnsi="Times New Roman" w:cs="Times New Roman"/>
          <w:bCs/>
          <w:sz w:val="24"/>
          <w:szCs w:val="24"/>
          <w:lang w:val="en-AU"/>
        </w:rPr>
        <w:t xml:space="preserve">content </w:t>
      </w:r>
      <w:r w:rsidR="00FE569E" w:rsidRPr="002169E6">
        <w:rPr>
          <w:rFonts w:ascii="Times New Roman" w:hAnsi="Times New Roman" w:cs="Times New Roman"/>
          <w:bCs/>
          <w:sz w:val="24"/>
          <w:szCs w:val="24"/>
          <w:lang w:val="en-AU"/>
        </w:rPr>
        <w:t>coherence, and it is achieved through the weaving together of ideas, activities and past experiences. One way to help seco</w:t>
      </w:r>
      <w:r w:rsidRPr="002169E6">
        <w:rPr>
          <w:rFonts w:ascii="Times New Roman" w:hAnsi="Times New Roman" w:cs="Times New Roman"/>
          <w:bCs/>
          <w:sz w:val="24"/>
          <w:szCs w:val="24"/>
          <w:lang w:val="en-AU"/>
        </w:rPr>
        <w:t xml:space="preserve">nd career teachers </w:t>
      </w:r>
      <w:r w:rsidR="00FE569E" w:rsidRPr="002169E6">
        <w:rPr>
          <w:rFonts w:ascii="Times New Roman" w:hAnsi="Times New Roman" w:cs="Times New Roman"/>
          <w:bCs/>
          <w:sz w:val="24"/>
          <w:szCs w:val="24"/>
          <w:lang w:val="en-AU"/>
        </w:rPr>
        <w:t xml:space="preserve">to appreciate the beauty of mathematics is to explicitly point out the </w:t>
      </w:r>
      <w:r w:rsidRPr="002169E6">
        <w:rPr>
          <w:rFonts w:ascii="Times New Roman" w:hAnsi="Times New Roman" w:cs="Times New Roman"/>
          <w:bCs/>
          <w:sz w:val="24"/>
          <w:szCs w:val="24"/>
          <w:lang w:val="en-AU"/>
        </w:rPr>
        <w:t xml:space="preserve">importance of </w:t>
      </w:r>
      <w:r w:rsidR="00FE569E" w:rsidRPr="002169E6">
        <w:rPr>
          <w:rFonts w:ascii="Times New Roman" w:hAnsi="Times New Roman" w:cs="Times New Roman"/>
          <w:bCs/>
          <w:sz w:val="24"/>
          <w:szCs w:val="24"/>
          <w:lang w:val="en-AU"/>
        </w:rPr>
        <w:t>real life connections between facts, proc</w:t>
      </w:r>
      <w:r w:rsidRPr="002169E6">
        <w:rPr>
          <w:rFonts w:ascii="Times New Roman" w:hAnsi="Times New Roman" w:cs="Times New Roman"/>
          <w:bCs/>
          <w:sz w:val="24"/>
          <w:szCs w:val="24"/>
          <w:lang w:val="en-AU"/>
        </w:rPr>
        <w:t>edures and ideas. T</w:t>
      </w:r>
      <w:r w:rsidR="002358B3" w:rsidRPr="002169E6">
        <w:rPr>
          <w:rFonts w:ascii="Times New Roman" w:hAnsi="Times New Roman" w:cs="Times New Roman"/>
          <w:bCs/>
          <w:sz w:val="24"/>
          <w:szCs w:val="24"/>
          <w:lang w:val="en-AU"/>
        </w:rPr>
        <w:t>he second career teacher c</w:t>
      </w:r>
      <w:r w:rsidR="00FE569E" w:rsidRPr="002169E6">
        <w:rPr>
          <w:rFonts w:ascii="Times New Roman" w:hAnsi="Times New Roman" w:cs="Times New Roman"/>
          <w:bCs/>
          <w:sz w:val="24"/>
          <w:szCs w:val="24"/>
          <w:lang w:val="en-AU"/>
        </w:rPr>
        <w:t xml:space="preserve">ould lead class discussions and elaborate the differences and connections between the mathematics of the business world and </w:t>
      </w:r>
      <w:r w:rsidRPr="002169E6">
        <w:rPr>
          <w:rFonts w:ascii="Times New Roman" w:hAnsi="Times New Roman" w:cs="Times New Roman"/>
          <w:bCs/>
          <w:sz w:val="24"/>
          <w:szCs w:val="24"/>
          <w:lang w:val="en-AU"/>
        </w:rPr>
        <w:t xml:space="preserve">mathematical </w:t>
      </w:r>
      <w:r w:rsidR="00FE569E" w:rsidRPr="002169E6">
        <w:rPr>
          <w:rFonts w:ascii="Times New Roman" w:hAnsi="Times New Roman" w:cs="Times New Roman"/>
          <w:bCs/>
          <w:sz w:val="24"/>
          <w:szCs w:val="24"/>
          <w:lang w:val="en-AU"/>
        </w:rPr>
        <w:t xml:space="preserve">topics in the school curriculum. </w:t>
      </w:r>
    </w:p>
    <w:p w:rsidR="006619F6" w:rsidRPr="002169E6" w:rsidRDefault="006619F6" w:rsidP="006A563F">
      <w:pPr>
        <w:pStyle w:val="Heading2"/>
        <w:spacing w:line="240" w:lineRule="auto"/>
        <w:jc w:val="both"/>
        <w:rPr>
          <w:rFonts w:ascii="Times New Roman" w:hAnsi="Times New Roman" w:cs="Times New Roman"/>
          <w:color w:val="auto"/>
          <w:sz w:val="24"/>
          <w:szCs w:val="24"/>
          <w:lang w:val="en-AU"/>
        </w:rPr>
      </w:pPr>
      <w:r w:rsidRPr="002169E6">
        <w:rPr>
          <w:rFonts w:ascii="Times New Roman" w:hAnsi="Times New Roman" w:cs="Times New Roman"/>
          <w:color w:val="auto"/>
          <w:sz w:val="24"/>
          <w:szCs w:val="24"/>
          <w:lang w:val="en-AU"/>
        </w:rPr>
        <w:t>Summary</w:t>
      </w:r>
      <w:bookmarkEnd w:id="2"/>
    </w:p>
    <w:p w:rsidR="008130FD" w:rsidRPr="002169E6" w:rsidRDefault="008130FD" w:rsidP="006A563F">
      <w:pPr>
        <w:pStyle w:val="NoSpacing"/>
        <w:jc w:val="both"/>
        <w:rPr>
          <w:rFonts w:ascii="Times New Roman" w:hAnsi="Times New Roman" w:cs="Times New Roman"/>
          <w:sz w:val="24"/>
          <w:szCs w:val="24"/>
          <w:lang w:val="en-AU"/>
        </w:rPr>
      </w:pPr>
    </w:p>
    <w:p w:rsidR="00123625" w:rsidRPr="002169E6" w:rsidRDefault="002358B3" w:rsidP="006A563F">
      <w:pPr>
        <w:spacing w:line="240" w:lineRule="auto"/>
        <w:jc w:val="both"/>
        <w:rPr>
          <w:rFonts w:ascii="Times New Roman" w:hAnsi="Times New Roman" w:cs="Times New Roman"/>
          <w:bCs/>
          <w:sz w:val="24"/>
          <w:szCs w:val="24"/>
          <w:lang w:val="en-AU"/>
        </w:rPr>
      </w:pPr>
      <w:r w:rsidRPr="002169E6">
        <w:rPr>
          <w:rFonts w:ascii="Times New Roman" w:hAnsi="Times New Roman" w:cs="Times New Roman"/>
          <w:bCs/>
          <w:sz w:val="24"/>
          <w:szCs w:val="24"/>
          <w:lang w:val="en-AU"/>
        </w:rPr>
        <w:t>This</w:t>
      </w:r>
      <w:r w:rsidR="006619F6" w:rsidRPr="002169E6">
        <w:rPr>
          <w:rFonts w:ascii="Times New Roman" w:hAnsi="Times New Roman" w:cs="Times New Roman"/>
          <w:bCs/>
          <w:sz w:val="24"/>
          <w:szCs w:val="24"/>
          <w:lang w:val="en-AU"/>
        </w:rPr>
        <w:t xml:space="preserve"> </w:t>
      </w:r>
      <w:r w:rsidRPr="002169E6">
        <w:rPr>
          <w:rFonts w:ascii="Times New Roman" w:hAnsi="Times New Roman" w:cs="Times New Roman"/>
          <w:bCs/>
          <w:sz w:val="24"/>
          <w:szCs w:val="24"/>
          <w:lang w:val="en-AU"/>
        </w:rPr>
        <w:t>report</w:t>
      </w:r>
      <w:r w:rsidR="006619F6" w:rsidRPr="002169E6">
        <w:rPr>
          <w:rFonts w:ascii="Times New Roman" w:hAnsi="Times New Roman" w:cs="Times New Roman"/>
          <w:bCs/>
          <w:sz w:val="24"/>
          <w:szCs w:val="24"/>
          <w:lang w:val="en-AU"/>
        </w:rPr>
        <w:t xml:space="preserve"> illustrate</w:t>
      </w:r>
      <w:r w:rsidRPr="002169E6">
        <w:rPr>
          <w:rFonts w:ascii="Times New Roman" w:hAnsi="Times New Roman" w:cs="Times New Roman"/>
          <w:bCs/>
          <w:sz w:val="24"/>
          <w:szCs w:val="24"/>
          <w:lang w:val="en-AU"/>
        </w:rPr>
        <w:t>s</w:t>
      </w:r>
      <w:r w:rsidR="006619F6" w:rsidRPr="002169E6">
        <w:rPr>
          <w:rFonts w:ascii="Times New Roman" w:hAnsi="Times New Roman" w:cs="Times New Roman"/>
          <w:bCs/>
          <w:sz w:val="24"/>
          <w:szCs w:val="24"/>
          <w:lang w:val="en-AU"/>
        </w:rPr>
        <w:t xml:space="preserve"> how three </w:t>
      </w:r>
      <w:r w:rsidR="00C232AC" w:rsidRPr="002169E6">
        <w:rPr>
          <w:rFonts w:ascii="Times New Roman" w:hAnsi="Times New Roman" w:cs="Times New Roman"/>
          <w:bCs/>
          <w:sz w:val="24"/>
          <w:szCs w:val="24"/>
          <w:lang w:val="en-AU"/>
        </w:rPr>
        <w:t>career changers</w:t>
      </w:r>
      <w:r w:rsidR="006619F6" w:rsidRPr="002169E6">
        <w:rPr>
          <w:rFonts w:ascii="Times New Roman" w:hAnsi="Times New Roman" w:cs="Times New Roman"/>
          <w:bCs/>
          <w:sz w:val="24"/>
          <w:szCs w:val="24"/>
          <w:lang w:val="en-AU"/>
        </w:rPr>
        <w:t xml:space="preserve"> with backgrounds in the humanities displayed confidence towards teaching the language arts, but demonstrated uncertainty </w:t>
      </w:r>
      <w:r w:rsidR="00962012" w:rsidRPr="002169E6">
        <w:rPr>
          <w:rFonts w:ascii="Times New Roman" w:hAnsi="Times New Roman" w:cs="Times New Roman"/>
          <w:bCs/>
          <w:sz w:val="24"/>
          <w:szCs w:val="24"/>
          <w:lang w:val="en-AU"/>
        </w:rPr>
        <w:t>with</w:t>
      </w:r>
      <w:r w:rsidR="006619F6" w:rsidRPr="002169E6">
        <w:rPr>
          <w:rFonts w:ascii="Times New Roman" w:hAnsi="Times New Roman" w:cs="Times New Roman"/>
          <w:bCs/>
          <w:sz w:val="24"/>
          <w:szCs w:val="24"/>
          <w:lang w:val="en-AU"/>
        </w:rPr>
        <w:t xml:space="preserve"> teachi</w:t>
      </w:r>
      <w:r w:rsidR="007F6E06" w:rsidRPr="002169E6">
        <w:rPr>
          <w:rFonts w:ascii="Times New Roman" w:hAnsi="Times New Roman" w:cs="Times New Roman"/>
          <w:bCs/>
          <w:sz w:val="24"/>
          <w:szCs w:val="24"/>
          <w:lang w:val="en-AU"/>
        </w:rPr>
        <w:t>ng mathematics. Although</w:t>
      </w:r>
      <w:r w:rsidR="006619F6" w:rsidRPr="002169E6">
        <w:rPr>
          <w:rFonts w:ascii="Times New Roman" w:hAnsi="Times New Roman" w:cs="Times New Roman"/>
          <w:bCs/>
          <w:sz w:val="24"/>
          <w:szCs w:val="24"/>
          <w:lang w:val="en-AU"/>
        </w:rPr>
        <w:t xml:space="preserve"> school mathematics is not as academically rigorous as they may believe, their concerns are firmly entrenched </w:t>
      </w:r>
      <w:r w:rsidRPr="002169E6">
        <w:rPr>
          <w:rFonts w:ascii="Times New Roman" w:hAnsi="Times New Roman" w:cs="Times New Roman"/>
          <w:bCs/>
          <w:sz w:val="24"/>
          <w:szCs w:val="24"/>
          <w:lang w:val="en-AU"/>
        </w:rPr>
        <w:t xml:space="preserve">and </w:t>
      </w:r>
      <w:r w:rsidR="00C232AC" w:rsidRPr="002169E6">
        <w:rPr>
          <w:rFonts w:ascii="Times New Roman" w:hAnsi="Times New Roman" w:cs="Times New Roman"/>
          <w:bCs/>
          <w:sz w:val="24"/>
          <w:szCs w:val="24"/>
          <w:lang w:val="en-AU"/>
        </w:rPr>
        <w:t xml:space="preserve">are </w:t>
      </w:r>
      <w:r w:rsidR="006619F6" w:rsidRPr="002169E6">
        <w:rPr>
          <w:rFonts w:ascii="Times New Roman" w:hAnsi="Times New Roman" w:cs="Times New Roman"/>
          <w:bCs/>
          <w:sz w:val="24"/>
          <w:szCs w:val="24"/>
          <w:lang w:val="en-AU"/>
        </w:rPr>
        <w:t xml:space="preserve">set to determine how they </w:t>
      </w:r>
      <w:r w:rsidRPr="002169E6">
        <w:rPr>
          <w:rFonts w:ascii="Times New Roman" w:hAnsi="Times New Roman" w:cs="Times New Roman"/>
          <w:bCs/>
          <w:sz w:val="24"/>
          <w:szCs w:val="24"/>
          <w:lang w:val="en-AU"/>
        </w:rPr>
        <w:t>will</w:t>
      </w:r>
      <w:r w:rsidR="006619F6" w:rsidRPr="002169E6">
        <w:rPr>
          <w:rFonts w:ascii="Times New Roman" w:hAnsi="Times New Roman" w:cs="Times New Roman"/>
          <w:bCs/>
          <w:sz w:val="24"/>
          <w:szCs w:val="24"/>
          <w:lang w:val="en-AU"/>
        </w:rPr>
        <w:t xml:space="preserve"> interact with their students while attempting to teach a</w:t>
      </w:r>
      <w:r w:rsidR="007F6E06" w:rsidRPr="002169E6">
        <w:rPr>
          <w:rFonts w:ascii="Times New Roman" w:hAnsi="Times New Roman" w:cs="Times New Roman"/>
          <w:bCs/>
          <w:sz w:val="24"/>
          <w:szCs w:val="24"/>
          <w:lang w:val="en-AU"/>
        </w:rPr>
        <w:t xml:space="preserve"> subject they lack confidence</w:t>
      </w:r>
      <w:r w:rsidRPr="002169E6">
        <w:rPr>
          <w:rFonts w:ascii="Times New Roman" w:hAnsi="Times New Roman" w:cs="Times New Roman"/>
          <w:bCs/>
          <w:sz w:val="24"/>
          <w:szCs w:val="24"/>
          <w:lang w:val="en-AU"/>
        </w:rPr>
        <w:t xml:space="preserve"> and familiarity</w:t>
      </w:r>
      <w:r w:rsidR="006619F6" w:rsidRPr="002169E6">
        <w:rPr>
          <w:rFonts w:ascii="Times New Roman" w:hAnsi="Times New Roman" w:cs="Times New Roman"/>
          <w:bCs/>
          <w:sz w:val="24"/>
          <w:szCs w:val="24"/>
          <w:lang w:val="en-AU"/>
        </w:rPr>
        <w:t>.</w:t>
      </w:r>
      <w:r w:rsidR="00671DD3" w:rsidRPr="002169E6">
        <w:rPr>
          <w:rFonts w:ascii="Times New Roman" w:hAnsi="Times New Roman" w:cs="Times New Roman"/>
          <w:bCs/>
          <w:sz w:val="24"/>
          <w:szCs w:val="24"/>
          <w:lang w:val="en-AU"/>
        </w:rPr>
        <w:t xml:space="preserve"> </w:t>
      </w:r>
      <w:r w:rsidRPr="002169E6">
        <w:rPr>
          <w:rFonts w:ascii="Times New Roman" w:hAnsi="Times New Roman" w:cs="Times New Roman"/>
          <w:bCs/>
          <w:sz w:val="24"/>
          <w:szCs w:val="24"/>
          <w:lang w:val="en-AU"/>
        </w:rPr>
        <w:t>However, t</w:t>
      </w:r>
      <w:r w:rsidR="00D47CAA" w:rsidRPr="002169E6">
        <w:rPr>
          <w:rFonts w:ascii="Times New Roman" w:hAnsi="Times New Roman" w:cs="Times New Roman"/>
          <w:bCs/>
          <w:sz w:val="24"/>
          <w:szCs w:val="24"/>
          <w:lang w:val="en-AU"/>
        </w:rPr>
        <w:t xml:space="preserve">he </w:t>
      </w:r>
      <w:r w:rsidRPr="002169E6">
        <w:rPr>
          <w:rFonts w:ascii="Times New Roman" w:hAnsi="Times New Roman" w:cs="Times New Roman"/>
          <w:bCs/>
          <w:sz w:val="24"/>
          <w:szCs w:val="24"/>
          <w:lang w:val="en-AU"/>
        </w:rPr>
        <w:t>work-life</w:t>
      </w:r>
      <w:r w:rsidR="00D47CAA" w:rsidRPr="002169E6">
        <w:rPr>
          <w:rFonts w:ascii="Times New Roman" w:hAnsi="Times New Roman" w:cs="Times New Roman"/>
          <w:bCs/>
          <w:sz w:val="24"/>
          <w:szCs w:val="24"/>
          <w:lang w:val="en-AU"/>
        </w:rPr>
        <w:t xml:space="preserve"> </w:t>
      </w:r>
      <w:r w:rsidR="003F62DF" w:rsidRPr="002169E6">
        <w:rPr>
          <w:rFonts w:ascii="Times New Roman" w:hAnsi="Times New Roman" w:cs="Times New Roman"/>
          <w:bCs/>
          <w:sz w:val="24"/>
          <w:szCs w:val="24"/>
          <w:lang w:val="en-AU"/>
        </w:rPr>
        <w:t>experiences of second career teachers make</w:t>
      </w:r>
      <w:r w:rsidR="00D47CAA" w:rsidRPr="002169E6">
        <w:rPr>
          <w:rFonts w:ascii="Times New Roman" w:hAnsi="Times New Roman" w:cs="Times New Roman"/>
          <w:bCs/>
          <w:sz w:val="24"/>
          <w:szCs w:val="24"/>
          <w:lang w:val="en-AU"/>
        </w:rPr>
        <w:t xml:space="preserve"> them </w:t>
      </w:r>
      <w:r w:rsidR="00F90585" w:rsidRPr="002169E6">
        <w:rPr>
          <w:rFonts w:ascii="Times New Roman" w:hAnsi="Times New Roman" w:cs="Times New Roman"/>
          <w:bCs/>
          <w:sz w:val="24"/>
          <w:szCs w:val="24"/>
          <w:lang w:val="en-AU"/>
        </w:rPr>
        <w:t xml:space="preserve">potentially </w:t>
      </w:r>
      <w:r w:rsidR="00D47CAA" w:rsidRPr="002169E6">
        <w:rPr>
          <w:rFonts w:ascii="Times New Roman" w:hAnsi="Times New Roman" w:cs="Times New Roman"/>
          <w:bCs/>
          <w:sz w:val="24"/>
          <w:szCs w:val="24"/>
          <w:lang w:val="en-AU"/>
        </w:rPr>
        <w:t xml:space="preserve">strong candidates for teaching </w:t>
      </w:r>
      <w:r w:rsidR="00F90585" w:rsidRPr="002169E6">
        <w:rPr>
          <w:rFonts w:ascii="Times New Roman" w:hAnsi="Times New Roman" w:cs="Times New Roman"/>
          <w:bCs/>
          <w:sz w:val="24"/>
          <w:szCs w:val="24"/>
          <w:lang w:val="en-AU"/>
        </w:rPr>
        <w:t>21</w:t>
      </w:r>
      <w:r w:rsidR="00F90585" w:rsidRPr="002169E6">
        <w:rPr>
          <w:rFonts w:ascii="Times New Roman" w:hAnsi="Times New Roman" w:cs="Times New Roman"/>
          <w:bCs/>
          <w:sz w:val="24"/>
          <w:szCs w:val="24"/>
          <w:vertAlign w:val="superscript"/>
          <w:lang w:val="en-AU"/>
        </w:rPr>
        <w:t>st</w:t>
      </w:r>
      <w:r w:rsidR="00F90585" w:rsidRPr="002169E6">
        <w:rPr>
          <w:rFonts w:ascii="Times New Roman" w:hAnsi="Times New Roman" w:cs="Times New Roman"/>
          <w:bCs/>
          <w:sz w:val="24"/>
          <w:szCs w:val="24"/>
          <w:lang w:val="en-AU"/>
        </w:rPr>
        <w:t xml:space="preserve"> century </w:t>
      </w:r>
      <w:r w:rsidR="00D47CAA" w:rsidRPr="002169E6">
        <w:rPr>
          <w:rFonts w:ascii="Times New Roman" w:hAnsi="Times New Roman" w:cs="Times New Roman"/>
          <w:bCs/>
          <w:sz w:val="24"/>
          <w:szCs w:val="24"/>
          <w:lang w:val="en-AU"/>
        </w:rPr>
        <w:t>math</w:t>
      </w:r>
      <w:r w:rsidR="00123625" w:rsidRPr="002169E6">
        <w:rPr>
          <w:rFonts w:ascii="Times New Roman" w:hAnsi="Times New Roman" w:cs="Times New Roman"/>
          <w:bCs/>
          <w:sz w:val="24"/>
          <w:szCs w:val="24"/>
          <w:lang w:val="en-AU"/>
        </w:rPr>
        <w:t>ematics</w:t>
      </w:r>
      <w:r w:rsidR="00D47CAA" w:rsidRPr="002169E6">
        <w:rPr>
          <w:rFonts w:ascii="Times New Roman" w:hAnsi="Times New Roman" w:cs="Times New Roman"/>
          <w:bCs/>
          <w:sz w:val="24"/>
          <w:szCs w:val="24"/>
          <w:lang w:val="en-AU"/>
        </w:rPr>
        <w:t xml:space="preserve"> </w:t>
      </w:r>
      <w:r w:rsidRPr="002169E6">
        <w:rPr>
          <w:rFonts w:ascii="Times New Roman" w:hAnsi="Times New Roman" w:cs="Times New Roman"/>
          <w:bCs/>
          <w:sz w:val="24"/>
          <w:szCs w:val="24"/>
          <w:lang w:val="en-AU"/>
        </w:rPr>
        <w:t>if</w:t>
      </w:r>
      <w:r w:rsidR="00123625" w:rsidRPr="002169E6">
        <w:rPr>
          <w:rFonts w:ascii="Times New Roman" w:hAnsi="Times New Roman" w:cs="Times New Roman"/>
          <w:bCs/>
          <w:sz w:val="24"/>
          <w:szCs w:val="24"/>
          <w:lang w:val="en-AU"/>
        </w:rPr>
        <w:t xml:space="preserve"> a </w:t>
      </w:r>
      <w:r w:rsidRPr="002169E6">
        <w:rPr>
          <w:rFonts w:ascii="Times New Roman" w:hAnsi="Times New Roman" w:cs="Times New Roman"/>
          <w:bCs/>
          <w:sz w:val="24"/>
          <w:szCs w:val="24"/>
          <w:lang w:val="en-AU"/>
        </w:rPr>
        <w:t xml:space="preserve">social </w:t>
      </w:r>
      <w:r w:rsidR="00123625" w:rsidRPr="002169E6">
        <w:rPr>
          <w:rFonts w:ascii="Times New Roman" w:hAnsi="Times New Roman" w:cs="Times New Roman"/>
          <w:bCs/>
          <w:sz w:val="24"/>
          <w:szCs w:val="24"/>
          <w:lang w:val="en-AU"/>
        </w:rPr>
        <w:t>constru</w:t>
      </w:r>
      <w:r w:rsidR="00F90585" w:rsidRPr="002169E6">
        <w:rPr>
          <w:rFonts w:ascii="Times New Roman" w:hAnsi="Times New Roman" w:cs="Times New Roman"/>
          <w:bCs/>
          <w:sz w:val="24"/>
          <w:szCs w:val="24"/>
          <w:lang w:val="en-AU"/>
        </w:rPr>
        <w:t>ctivist philosophy</w:t>
      </w:r>
      <w:r w:rsidR="00123625" w:rsidRPr="002169E6">
        <w:rPr>
          <w:rFonts w:ascii="Times New Roman" w:hAnsi="Times New Roman" w:cs="Times New Roman"/>
          <w:bCs/>
          <w:sz w:val="24"/>
          <w:szCs w:val="24"/>
          <w:lang w:val="en-AU"/>
        </w:rPr>
        <w:t xml:space="preserve"> of learning </w:t>
      </w:r>
      <w:r w:rsidRPr="002169E6">
        <w:rPr>
          <w:rFonts w:ascii="Times New Roman" w:hAnsi="Times New Roman" w:cs="Times New Roman"/>
          <w:bCs/>
          <w:sz w:val="24"/>
          <w:szCs w:val="24"/>
          <w:lang w:val="en-AU"/>
        </w:rPr>
        <w:t>mathematics is</w:t>
      </w:r>
      <w:r w:rsidR="00D47CAA" w:rsidRPr="002169E6">
        <w:rPr>
          <w:rFonts w:ascii="Times New Roman" w:hAnsi="Times New Roman" w:cs="Times New Roman"/>
          <w:bCs/>
          <w:sz w:val="24"/>
          <w:szCs w:val="24"/>
          <w:lang w:val="en-AU"/>
        </w:rPr>
        <w:t xml:space="preserve"> </w:t>
      </w:r>
      <w:r w:rsidRPr="002169E6">
        <w:rPr>
          <w:rFonts w:ascii="Times New Roman" w:hAnsi="Times New Roman" w:cs="Times New Roman"/>
          <w:bCs/>
          <w:sz w:val="24"/>
          <w:szCs w:val="24"/>
          <w:lang w:val="en-AU"/>
        </w:rPr>
        <w:t>made a reality in the classroom</w:t>
      </w:r>
      <w:r w:rsidR="00D47CAA" w:rsidRPr="002169E6">
        <w:rPr>
          <w:rFonts w:ascii="Times New Roman" w:hAnsi="Times New Roman" w:cs="Times New Roman"/>
          <w:bCs/>
          <w:sz w:val="24"/>
          <w:szCs w:val="24"/>
          <w:lang w:val="en-AU"/>
        </w:rPr>
        <w:t xml:space="preserve">. </w:t>
      </w:r>
    </w:p>
    <w:p w:rsidR="0023729F" w:rsidRPr="002169E6" w:rsidRDefault="000D6C1E" w:rsidP="006A563F">
      <w:pPr>
        <w:pStyle w:val="Heading2"/>
        <w:jc w:val="both"/>
        <w:rPr>
          <w:color w:val="auto"/>
          <w:sz w:val="24"/>
          <w:szCs w:val="24"/>
          <w:lang w:val="en-AU"/>
        </w:rPr>
      </w:pPr>
      <w:r w:rsidRPr="002169E6">
        <w:rPr>
          <w:color w:val="auto"/>
          <w:sz w:val="24"/>
          <w:szCs w:val="24"/>
          <w:lang w:val="en-AU"/>
        </w:rPr>
        <w:t>Conclusion</w:t>
      </w:r>
    </w:p>
    <w:p w:rsidR="000E6C99" w:rsidRPr="002169E6" w:rsidRDefault="000E6C99" w:rsidP="006A563F">
      <w:pPr>
        <w:pStyle w:val="NoSpacing"/>
        <w:jc w:val="both"/>
        <w:rPr>
          <w:sz w:val="24"/>
          <w:szCs w:val="24"/>
          <w:lang w:val="en-AU"/>
        </w:rPr>
      </w:pPr>
    </w:p>
    <w:p w:rsidR="0037290C" w:rsidRPr="002169E6" w:rsidRDefault="0037290C" w:rsidP="006A563F">
      <w:pPr>
        <w:jc w:val="both"/>
        <w:rPr>
          <w:rFonts w:ascii="Times New Roman" w:eastAsiaTheme="majorEastAsia" w:hAnsi="Times New Roman" w:cs="Times New Roman"/>
          <w:bCs/>
          <w:sz w:val="24"/>
          <w:szCs w:val="24"/>
          <w:lang w:val="en-AU"/>
        </w:rPr>
      </w:pPr>
      <w:r w:rsidRPr="002169E6">
        <w:rPr>
          <w:rFonts w:ascii="Times New Roman" w:hAnsi="Times New Roman" w:cs="Times New Roman"/>
          <w:sz w:val="24"/>
          <w:szCs w:val="24"/>
          <w:lang w:val="en-AU"/>
        </w:rPr>
        <w:t>Teacher</w:t>
      </w:r>
      <w:r w:rsidRPr="002169E6">
        <w:rPr>
          <w:rFonts w:ascii="Times New Roman" w:eastAsiaTheme="majorEastAsia" w:hAnsi="Times New Roman" w:cs="Times New Roman"/>
          <w:bCs/>
          <w:sz w:val="24"/>
          <w:szCs w:val="24"/>
          <w:lang w:val="en-AU"/>
        </w:rPr>
        <w:t xml:space="preserve"> education programs and school classrooms should capitalize on the lived </w:t>
      </w:r>
      <w:r w:rsidR="00540C08" w:rsidRPr="002169E6">
        <w:rPr>
          <w:rFonts w:ascii="Times New Roman" w:eastAsiaTheme="majorEastAsia" w:hAnsi="Times New Roman" w:cs="Times New Roman"/>
          <w:bCs/>
          <w:sz w:val="24"/>
          <w:szCs w:val="24"/>
          <w:lang w:val="en-AU"/>
        </w:rPr>
        <w:t xml:space="preserve">work-life </w:t>
      </w:r>
      <w:r w:rsidRPr="002169E6">
        <w:rPr>
          <w:rFonts w:ascii="Times New Roman" w:eastAsiaTheme="majorEastAsia" w:hAnsi="Times New Roman" w:cs="Times New Roman"/>
          <w:bCs/>
          <w:sz w:val="24"/>
          <w:szCs w:val="24"/>
          <w:lang w:val="en-AU"/>
        </w:rPr>
        <w:t>experiences</w:t>
      </w:r>
      <w:r w:rsidR="00540C08" w:rsidRPr="002169E6">
        <w:rPr>
          <w:rFonts w:ascii="Times New Roman" w:eastAsiaTheme="majorEastAsia" w:hAnsi="Times New Roman" w:cs="Times New Roman"/>
          <w:bCs/>
          <w:sz w:val="24"/>
          <w:szCs w:val="24"/>
          <w:lang w:val="en-AU"/>
        </w:rPr>
        <w:t xml:space="preserve"> and</w:t>
      </w:r>
      <w:r w:rsidR="00962012" w:rsidRPr="002169E6">
        <w:rPr>
          <w:rFonts w:ascii="Times New Roman" w:eastAsiaTheme="majorEastAsia" w:hAnsi="Times New Roman" w:cs="Times New Roman"/>
          <w:bCs/>
          <w:sz w:val="24"/>
          <w:szCs w:val="24"/>
          <w:lang w:val="en-AU"/>
        </w:rPr>
        <w:t xml:space="preserve"> understandings</w:t>
      </w:r>
      <w:r w:rsidRPr="002169E6">
        <w:rPr>
          <w:rFonts w:ascii="Times New Roman" w:eastAsiaTheme="majorEastAsia" w:hAnsi="Times New Roman" w:cs="Times New Roman"/>
          <w:bCs/>
          <w:sz w:val="24"/>
          <w:szCs w:val="24"/>
          <w:lang w:val="en-AU"/>
        </w:rPr>
        <w:t xml:space="preserve"> of </w:t>
      </w:r>
      <w:r w:rsidR="00540C08" w:rsidRPr="002169E6">
        <w:rPr>
          <w:rFonts w:ascii="Times New Roman" w:eastAsiaTheme="majorEastAsia" w:hAnsi="Times New Roman" w:cs="Times New Roman"/>
          <w:bCs/>
          <w:sz w:val="24"/>
          <w:szCs w:val="24"/>
          <w:lang w:val="en-AU"/>
        </w:rPr>
        <w:t xml:space="preserve">older </w:t>
      </w:r>
      <w:r w:rsidRPr="002169E6">
        <w:rPr>
          <w:rFonts w:ascii="Times New Roman" w:eastAsiaTheme="majorEastAsia" w:hAnsi="Times New Roman" w:cs="Times New Roman"/>
          <w:bCs/>
          <w:sz w:val="24"/>
          <w:szCs w:val="24"/>
          <w:lang w:val="en-AU"/>
        </w:rPr>
        <w:t>second career teachers</w:t>
      </w:r>
      <w:r w:rsidR="00962012" w:rsidRPr="002169E6">
        <w:rPr>
          <w:rFonts w:ascii="Times New Roman" w:hAnsi="Times New Roman" w:cs="Times New Roman"/>
          <w:sz w:val="24"/>
          <w:szCs w:val="24"/>
          <w:lang w:val="en-AU"/>
        </w:rPr>
        <w:t>. I</w:t>
      </w:r>
      <w:r w:rsidRPr="002169E6">
        <w:rPr>
          <w:rFonts w:ascii="Times New Roman" w:hAnsi="Times New Roman" w:cs="Times New Roman"/>
          <w:sz w:val="24"/>
          <w:szCs w:val="24"/>
          <w:lang w:val="en-AU"/>
        </w:rPr>
        <w:t>f</w:t>
      </w:r>
      <w:r w:rsidRPr="002169E6">
        <w:rPr>
          <w:rFonts w:ascii="Times New Roman" w:eastAsiaTheme="majorEastAsia" w:hAnsi="Times New Roman" w:cs="Times New Roman"/>
          <w:bCs/>
          <w:sz w:val="24"/>
          <w:szCs w:val="24"/>
          <w:lang w:val="en-AU"/>
        </w:rPr>
        <w:t xml:space="preserve"> mathematics </w:t>
      </w:r>
      <w:r w:rsidRPr="002169E6">
        <w:rPr>
          <w:rFonts w:ascii="Times New Roman" w:hAnsi="Times New Roman" w:cs="Times New Roman"/>
          <w:sz w:val="24"/>
          <w:szCs w:val="24"/>
          <w:lang w:val="en-AU"/>
        </w:rPr>
        <w:t xml:space="preserve">is to </w:t>
      </w:r>
      <w:r w:rsidR="00962012" w:rsidRPr="002169E6">
        <w:rPr>
          <w:rFonts w:ascii="Times New Roman" w:hAnsi="Times New Roman" w:cs="Times New Roman"/>
          <w:sz w:val="24"/>
          <w:szCs w:val="24"/>
          <w:lang w:val="en-AU"/>
        </w:rPr>
        <w:t xml:space="preserve">ever </w:t>
      </w:r>
      <w:r w:rsidRPr="002169E6">
        <w:rPr>
          <w:rFonts w:ascii="Times New Roman" w:hAnsi="Times New Roman" w:cs="Times New Roman"/>
          <w:sz w:val="24"/>
          <w:szCs w:val="24"/>
          <w:lang w:val="en-AU"/>
        </w:rPr>
        <w:t>shake of</w:t>
      </w:r>
      <w:r w:rsidR="0050025E" w:rsidRPr="002169E6">
        <w:rPr>
          <w:rFonts w:ascii="Times New Roman" w:hAnsi="Times New Roman" w:cs="Times New Roman"/>
          <w:sz w:val="24"/>
          <w:szCs w:val="24"/>
          <w:lang w:val="en-AU"/>
        </w:rPr>
        <w:t>f</w:t>
      </w:r>
      <w:r w:rsidRPr="002169E6">
        <w:rPr>
          <w:rFonts w:ascii="Times New Roman" w:hAnsi="Times New Roman" w:cs="Times New Roman"/>
          <w:sz w:val="24"/>
          <w:szCs w:val="24"/>
          <w:lang w:val="en-AU"/>
        </w:rPr>
        <w:t xml:space="preserve"> the poor image it has </w:t>
      </w:r>
      <w:r w:rsidR="0050025E" w:rsidRPr="002169E6">
        <w:rPr>
          <w:rFonts w:ascii="Times New Roman" w:hAnsi="Times New Roman" w:cs="Times New Roman"/>
          <w:sz w:val="24"/>
          <w:szCs w:val="24"/>
          <w:lang w:val="en-AU"/>
        </w:rPr>
        <w:t xml:space="preserve">accrued </w:t>
      </w:r>
      <w:r w:rsidRPr="002169E6">
        <w:rPr>
          <w:rFonts w:ascii="Times New Roman" w:hAnsi="Times New Roman" w:cs="Times New Roman"/>
          <w:sz w:val="24"/>
          <w:szCs w:val="24"/>
          <w:lang w:val="en-AU"/>
        </w:rPr>
        <w:t>with so many school age students</w:t>
      </w:r>
      <w:r w:rsidR="00490DA4" w:rsidRPr="002169E6">
        <w:rPr>
          <w:rFonts w:ascii="Times New Roman" w:hAnsi="Times New Roman" w:cs="Times New Roman"/>
          <w:sz w:val="24"/>
          <w:szCs w:val="24"/>
          <w:lang w:val="en-AU"/>
        </w:rPr>
        <w:t xml:space="preserve"> and adults</w:t>
      </w:r>
      <w:r w:rsidRPr="002169E6">
        <w:rPr>
          <w:rFonts w:ascii="Times New Roman" w:hAnsi="Times New Roman" w:cs="Times New Roman"/>
          <w:sz w:val="24"/>
          <w:szCs w:val="24"/>
          <w:lang w:val="en-AU"/>
        </w:rPr>
        <w:t xml:space="preserve">, second career teachers have the potential to offer a </w:t>
      </w:r>
      <w:r w:rsidRPr="002169E6">
        <w:rPr>
          <w:rFonts w:ascii="Times New Roman" w:eastAsiaTheme="majorEastAsia" w:hAnsi="Times New Roman" w:cs="Times New Roman"/>
          <w:bCs/>
          <w:sz w:val="24"/>
          <w:szCs w:val="24"/>
          <w:lang w:val="en-AU"/>
        </w:rPr>
        <w:t xml:space="preserve">more </w:t>
      </w:r>
      <w:r w:rsidR="0050025E" w:rsidRPr="002169E6">
        <w:rPr>
          <w:rFonts w:ascii="Times New Roman" w:hAnsi="Times New Roman" w:cs="Times New Roman"/>
          <w:sz w:val="24"/>
          <w:szCs w:val="24"/>
          <w:lang w:val="en-AU"/>
        </w:rPr>
        <w:t>stimulating</w:t>
      </w:r>
      <w:r w:rsidRPr="002169E6">
        <w:rPr>
          <w:rFonts w:ascii="Times New Roman" w:eastAsiaTheme="majorEastAsia" w:hAnsi="Times New Roman" w:cs="Times New Roman"/>
          <w:bCs/>
          <w:sz w:val="24"/>
          <w:szCs w:val="24"/>
          <w:lang w:val="en-AU"/>
        </w:rPr>
        <w:t xml:space="preserve">, </w:t>
      </w:r>
      <w:r w:rsidRPr="002169E6">
        <w:rPr>
          <w:rFonts w:ascii="Times New Roman" w:hAnsi="Times New Roman" w:cs="Times New Roman"/>
          <w:sz w:val="24"/>
          <w:szCs w:val="24"/>
          <w:lang w:val="en-AU"/>
        </w:rPr>
        <w:t>communicative</w:t>
      </w:r>
      <w:r w:rsidR="00B351FB" w:rsidRPr="002169E6">
        <w:rPr>
          <w:rFonts w:ascii="Times New Roman" w:hAnsi="Times New Roman" w:cs="Times New Roman"/>
          <w:sz w:val="24"/>
          <w:szCs w:val="24"/>
          <w:lang w:val="en-AU"/>
        </w:rPr>
        <w:t>, shared</w:t>
      </w:r>
      <w:r w:rsidRPr="002169E6">
        <w:rPr>
          <w:rFonts w:ascii="Times New Roman" w:eastAsiaTheme="majorEastAsia" w:hAnsi="Times New Roman" w:cs="Times New Roman"/>
          <w:bCs/>
          <w:sz w:val="24"/>
          <w:szCs w:val="24"/>
          <w:lang w:val="en-AU"/>
        </w:rPr>
        <w:t xml:space="preserve"> </w:t>
      </w:r>
      <w:r w:rsidRPr="002169E6">
        <w:rPr>
          <w:rFonts w:ascii="Times New Roman" w:hAnsi="Times New Roman" w:cs="Times New Roman"/>
          <w:sz w:val="24"/>
          <w:szCs w:val="24"/>
          <w:lang w:val="en-AU"/>
        </w:rPr>
        <w:t xml:space="preserve">and </w:t>
      </w:r>
      <w:r w:rsidRPr="002169E6">
        <w:rPr>
          <w:rFonts w:ascii="Times New Roman" w:eastAsiaTheme="majorEastAsia" w:hAnsi="Times New Roman" w:cs="Times New Roman"/>
          <w:bCs/>
          <w:sz w:val="24"/>
          <w:szCs w:val="24"/>
          <w:lang w:val="en-AU"/>
        </w:rPr>
        <w:t>relational</w:t>
      </w:r>
      <w:r w:rsidRPr="002169E6">
        <w:rPr>
          <w:rFonts w:ascii="Times New Roman" w:hAnsi="Times New Roman" w:cs="Times New Roman"/>
          <w:sz w:val="24"/>
          <w:szCs w:val="24"/>
          <w:lang w:val="en-AU"/>
        </w:rPr>
        <w:t xml:space="preserve"> mathematics experience as they draw on and </w:t>
      </w:r>
      <w:r w:rsidR="00F659A8" w:rsidRPr="002169E6">
        <w:rPr>
          <w:rFonts w:ascii="Times New Roman" w:hAnsi="Times New Roman" w:cs="Times New Roman"/>
          <w:sz w:val="24"/>
          <w:szCs w:val="24"/>
          <w:lang w:val="en-AU"/>
        </w:rPr>
        <w:t>build upon</w:t>
      </w:r>
      <w:r w:rsidRPr="002169E6">
        <w:rPr>
          <w:rFonts w:ascii="Times New Roman" w:hAnsi="Times New Roman" w:cs="Times New Roman"/>
          <w:sz w:val="24"/>
          <w:szCs w:val="24"/>
          <w:lang w:val="en-AU"/>
        </w:rPr>
        <w:t xml:space="preserve"> their </w:t>
      </w:r>
      <w:r w:rsidRPr="002169E6">
        <w:rPr>
          <w:rFonts w:ascii="Times New Roman" w:eastAsiaTheme="majorEastAsia" w:hAnsi="Times New Roman" w:cs="Times New Roman"/>
          <w:bCs/>
          <w:sz w:val="24"/>
          <w:szCs w:val="24"/>
          <w:lang w:val="en-AU"/>
        </w:rPr>
        <w:t>lived</w:t>
      </w:r>
      <w:r w:rsidRPr="002169E6">
        <w:rPr>
          <w:rFonts w:ascii="Times New Roman" w:hAnsi="Times New Roman" w:cs="Times New Roman"/>
          <w:sz w:val="24"/>
          <w:szCs w:val="24"/>
          <w:lang w:val="en-AU"/>
        </w:rPr>
        <w:t xml:space="preserve"> </w:t>
      </w:r>
      <w:r w:rsidR="00962012" w:rsidRPr="002169E6">
        <w:rPr>
          <w:rFonts w:ascii="Times New Roman" w:hAnsi="Times New Roman" w:cs="Times New Roman"/>
          <w:sz w:val="24"/>
          <w:szCs w:val="24"/>
          <w:lang w:val="en-AU"/>
        </w:rPr>
        <w:t>familiarity</w:t>
      </w:r>
      <w:r w:rsidR="00F659A8" w:rsidRPr="002169E6">
        <w:rPr>
          <w:rFonts w:ascii="Times New Roman" w:hAnsi="Times New Roman" w:cs="Times New Roman"/>
          <w:sz w:val="24"/>
          <w:szCs w:val="24"/>
          <w:lang w:val="en-AU"/>
        </w:rPr>
        <w:t xml:space="preserve"> outside of the classroom in conjunction with</w:t>
      </w:r>
      <w:r w:rsidR="0050025E" w:rsidRPr="002169E6">
        <w:rPr>
          <w:rFonts w:ascii="Times New Roman" w:hAnsi="Times New Roman" w:cs="Times New Roman"/>
          <w:sz w:val="24"/>
          <w:szCs w:val="24"/>
          <w:lang w:val="en-AU"/>
        </w:rPr>
        <w:t xml:space="preserve"> </w:t>
      </w:r>
      <w:r w:rsidR="00F659A8" w:rsidRPr="002169E6">
        <w:rPr>
          <w:rFonts w:ascii="Times New Roman" w:hAnsi="Times New Roman" w:cs="Times New Roman"/>
          <w:sz w:val="24"/>
          <w:szCs w:val="24"/>
          <w:lang w:val="en-AU"/>
        </w:rPr>
        <w:t>a comparable</w:t>
      </w:r>
      <w:r w:rsidRPr="002169E6">
        <w:rPr>
          <w:rFonts w:ascii="Times New Roman" w:hAnsi="Times New Roman" w:cs="Times New Roman"/>
          <w:sz w:val="24"/>
          <w:szCs w:val="24"/>
          <w:lang w:val="en-AU"/>
        </w:rPr>
        <w:t xml:space="preserve"> </w:t>
      </w:r>
      <w:r w:rsidR="00540C08" w:rsidRPr="002169E6">
        <w:rPr>
          <w:rFonts w:ascii="Times New Roman" w:hAnsi="Times New Roman" w:cs="Times New Roman"/>
          <w:sz w:val="24"/>
          <w:szCs w:val="24"/>
          <w:lang w:val="en-AU"/>
        </w:rPr>
        <w:t xml:space="preserve">social </w:t>
      </w:r>
      <w:r w:rsidRPr="002169E6">
        <w:rPr>
          <w:rFonts w:ascii="Times New Roman" w:hAnsi="Times New Roman" w:cs="Times New Roman"/>
          <w:sz w:val="24"/>
          <w:szCs w:val="24"/>
          <w:lang w:val="en-AU"/>
        </w:rPr>
        <w:t>constructivist philosophy</w:t>
      </w:r>
      <w:r w:rsidR="0050025E" w:rsidRPr="002169E6">
        <w:rPr>
          <w:rFonts w:ascii="Times New Roman" w:hAnsi="Times New Roman" w:cs="Times New Roman"/>
          <w:sz w:val="24"/>
          <w:szCs w:val="24"/>
          <w:lang w:val="en-AU"/>
        </w:rPr>
        <w:t xml:space="preserve"> </w:t>
      </w:r>
      <w:r w:rsidR="00540C08" w:rsidRPr="002169E6">
        <w:rPr>
          <w:rFonts w:ascii="Times New Roman" w:hAnsi="Times New Roman" w:cs="Times New Roman"/>
          <w:sz w:val="24"/>
          <w:szCs w:val="24"/>
          <w:lang w:val="en-AU"/>
        </w:rPr>
        <w:t>of mathematics and endorsed</w:t>
      </w:r>
      <w:r w:rsidR="00F659A8" w:rsidRPr="002169E6">
        <w:rPr>
          <w:rFonts w:ascii="Times New Roman" w:hAnsi="Times New Roman" w:cs="Times New Roman"/>
          <w:sz w:val="24"/>
          <w:szCs w:val="24"/>
          <w:lang w:val="en-AU"/>
        </w:rPr>
        <w:t xml:space="preserve"> by</w:t>
      </w:r>
      <w:r w:rsidR="0050025E" w:rsidRPr="002169E6">
        <w:rPr>
          <w:rFonts w:ascii="Times New Roman" w:hAnsi="Times New Roman" w:cs="Times New Roman"/>
          <w:sz w:val="24"/>
          <w:szCs w:val="24"/>
          <w:lang w:val="en-AU"/>
        </w:rPr>
        <w:t xml:space="preserve"> the NCTM. </w:t>
      </w:r>
    </w:p>
    <w:p w:rsidR="005F51FB" w:rsidRPr="002169E6" w:rsidRDefault="005F51FB" w:rsidP="006A563F">
      <w:pPr>
        <w:pStyle w:val="Heading2"/>
        <w:jc w:val="both"/>
        <w:rPr>
          <w:rFonts w:ascii="Times New Roman" w:hAnsi="Times New Roman" w:cs="Times New Roman"/>
          <w:b w:val="0"/>
          <w:sz w:val="24"/>
          <w:szCs w:val="24"/>
          <w:lang w:val="en-AU"/>
        </w:rPr>
      </w:pPr>
    </w:p>
    <w:p w:rsidR="008F4C06" w:rsidRPr="002169E6" w:rsidRDefault="008F4C06" w:rsidP="006A563F">
      <w:pPr>
        <w:pStyle w:val="Heading2"/>
        <w:spacing w:line="240" w:lineRule="auto"/>
        <w:jc w:val="both"/>
        <w:rPr>
          <w:rFonts w:ascii="Times New Roman" w:hAnsi="Times New Roman" w:cs="Times New Roman"/>
          <w:color w:val="auto"/>
          <w:sz w:val="24"/>
          <w:szCs w:val="24"/>
        </w:rPr>
      </w:pPr>
      <w:r w:rsidRPr="002169E6">
        <w:rPr>
          <w:rFonts w:ascii="Times New Roman" w:hAnsi="Times New Roman" w:cs="Times New Roman"/>
          <w:color w:val="auto"/>
          <w:sz w:val="24"/>
          <w:szCs w:val="24"/>
        </w:rPr>
        <w:t xml:space="preserve">References </w:t>
      </w:r>
    </w:p>
    <w:p w:rsidR="000A5695" w:rsidRPr="002169E6" w:rsidRDefault="000A5695" w:rsidP="006A563F">
      <w:pPr>
        <w:pStyle w:val="NoSpacing"/>
        <w:jc w:val="both"/>
        <w:rPr>
          <w:rFonts w:ascii="Times New Roman" w:hAnsi="Times New Roman" w:cs="Times New Roman"/>
          <w:sz w:val="24"/>
          <w:szCs w:val="24"/>
          <w:lang w:val="en-AU"/>
        </w:rPr>
      </w:pPr>
    </w:p>
    <w:p w:rsidR="00173A09" w:rsidRPr="002169E6" w:rsidRDefault="00173A09" w:rsidP="006A563F">
      <w:pPr>
        <w:spacing w:line="240" w:lineRule="auto"/>
        <w:jc w:val="both"/>
        <w:rPr>
          <w:rFonts w:ascii="Times New Roman" w:hAnsi="Times New Roman" w:cs="Times New Roman"/>
          <w:bCs/>
          <w:i/>
          <w:sz w:val="24"/>
          <w:szCs w:val="24"/>
        </w:rPr>
      </w:pPr>
      <w:proofErr w:type="gramStart"/>
      <w:r w:rsidRPr="002169E6">
        <w:rPr>
          <w:rFonts w:ascii="Times New Roman" w:hAnsi="Times New Roman" w:cs="Times New Roman"/>
          <w:sz w:val="24"/>
          <w:szCs w:val="24"/>
          <w:lang w:val="en-AU"/>
        </w:rPr>
        <w:lastRenderedPageBreak/>
        <w:t>Alberta Learning.</w:t>
      </w:r>
      <w:proofErr w:type="gramEnd"/>
      <w:r w:rsidRPr="002169E6">
        <w:rPr>
          <w:rFonts w:ascii="Times New Roman" w:hAnsi="Times New Roman" w:cs="Times New Roman"/>
          <w:sz w:val="24"/>
          <w:szCs w:val="24"/>
          <w:lang w:val="en-AU"/>
        </w:rPr>
        <w:t xml:space="preserve"> </w:t>
      </w:r>
      <w:proofErr w:type="gramStart"/>
      <w:r w:rsidRPr="002169E6">
        <w:rPr>
          <w:rFonts w:ascii="Times New Roman" w:hAnsi="Times New Roman" w:cs="Times New Roman"/>
          <w:sz w:val="24"/>
          <w:szCs w:val="24"/>
          <w:lang w:val="en-AU"/>
        </w:rPr>
        <w:t xml:space="preserve">(2003). </w:t>
      </w:r>
      <w:r w:rsidRPr="002169E6">
        <w:rPr>
          <w:rFonts w:ascii="Times New Roman" w:hAnsi="Times New Roman" w:cs="Times New Roman"/>
          <w:bCs/>
          <w:i/>
          <w:sz w:val="24"/>
          <w:szCs w:val="24"/>
        </w:rPr>
        <w:t>Report of the Advisory Committee on Future Teacher Supply and Demand in Alberta</w:t>
      </w:r>
      <w:r w:rsidRPr="002169E6">
        <w:rPr>
          <w:rFonts w:ascii="Times New Roman" w:hAnsi="Times New Roman" w:cs="Times New Roman"/>
          <w:bCs/>
          <w:sz w:val="24"/>
          <w:szCs w:val="24"/>
        </w:rPr>
        <w:t>.</w:t>
      </w:r>
      <w:proofErr w:type="gramEnd"/>
      <w:r w:rsidRPr="002169E6">
        <w:rPr>
          <w:rFonts w:ascii="Times New Roman" w:hAnsi="Times New Roman" w:cs="Times New Roman"/>
          <w:bCs/>
          <w:sz w:val="24"/>
          <w:szCs w:val="24"/>
        </w:rPr>
        <w:t xml:space="preserve"> Retrieved: http://education.alberta.ca/media/354979/committeereport.pdf</w:t>
      </w:r>
    </w:p>
    <w:p w:rsidR="000A5695" w:rsidRPr="002169E6" w:rsidRDefault="000A5695" w:rsidP="006A563F">
      <w:pPr>
        <w:spacing w:line="240" w:lineRule="auto"/>
        <w:jc w:val="both"/>
        <w:rPr>
          <w:rFonts w:ascii="Times New Roman" w:hAnsi="Times New Roman" w:cs="Times New Roman"/>
          <w:bCs/>
          <w:sz w:val="24"/>
          <w:szCs w:val="24"/>
        </w:rPr>
      </w:pPr>
      <w:proofErr w:type="gramStart"/>
      <w:r w:rsidRPr="002169E6">
        <w:rPr>
          <w:rFonts w:ascii="Times New Roman" w:hAnsi="Times New Roman" w:cs="Times New Roman"/>
          <w:bCs/>
          <w:sz w:val="24"/>
          <w:szCs w:val="24"/>
        </w:rPr>
        <w:t>Bailey, D.H</w:t>
      </w:r>
      <w:r w:rsidR="0095668F" w:rsidRPr="002169E6">
        <w:rPr>
          <w:rFonts w:ascii="Times New Roman" w:hAnsi="Times New Roman" w:cs="Times New Roman"/>
          <w:bCs/>
          <w:sz w:val="24"/>
          <w:szCs w:val="24"/>
        </w:rPr>
        <w:t>.</w:t>
      </w:r>
      <w:r w:rsidRPr="002169E6">
        <w:rPr>
          <w:rFonts w:ascii="Times New Roman" w:hAnsi="Times New Roman" w:cs="Times New Roman"/>
          <w:bCs/>
          <w:sz w:val="24"/>
          <w:szCs w:val="24"/>
        </w:rPr>
        <w:t xml:space="preserve"> &amp; Borwein, J. M. (2010).</w:t>
      </w:r>
      <w:proofErr w:type="gramEnd"/>
      <w:r w:rsidRPr="002169E6">
        <w:rPr>
          <w:rFonts w:ascii="Times New Roman" w:hAnsi="Times New Roman" w:cs="Times New Roman"/>
          <w:bCs/>
          <w:sz w:val="24"/>
          <w:szCs w:val="24"/>
        </w:rPr>
        <w:t xml:space="preserve"> </w:t>
      </w:r>
      <w:proofErr w:type="gramStart"/>
      <w:r w:rsidRPr="002169E6">
        <w:rPr>
          <w:rFonts w:ascii="Times New Roman" w:hAnsi="Times New Roman" w:cs="Times New Roman"/>
          <w:bCs/>
          <w:sz w:val="24"/>
          <w:szCs w:val="24"/>
        </w:rPr>
        <w:t>The Greatest Mathematical Discovery?</w:t>
      </w:r>
      <w:proofErr w:type="gramEnd"/>
      <w:r w:rsidRPr="002169E6">
        <w:rPr>
          <w:rFonts w:ascii="Times New Roman" w:hAnsi="Times New Roman" w:cs="Times New Roman"/>
          <w:bCs/>
          <w:sz w:val="24"/>
          <w:szCs w:val="24"/>
        </w:rPr>
        <w:t xml:space="preserve"> Retrieved: http://www.fas.org/sgp/eprint/discovery.pdf</w:t>
      </w:r>
    </w:p>
    <w:p w:rsidR="00473B09" w:rsidRPr="002169E6" w:rsidRDefault="00473B09" w:rsidP="006A563F">
      <w:pPr>
        <w:spacing w:line="240" w:lineRule="auto"/>
        <w:jc w:val="both"/>
        <w:rPr>
          <w:rFonts w:ascii="Times New Roman" w:hAnsi="Times New Roman" w:cs="Times New Roman"/>
          <w:bCs/>
          <w:sz w:val="24"/>
          <w:szCs w:val="24"/>
        </w:rPr>
      </w:pPr>
      <w:r w:rsidRPr="002169E6">
        <w:rPr>
          <w:rFonts w:ascii="Times New Roman" w:hAnsi="Times New Roman" w:cs="Times New Roman"/>
          <w:bCs/>
          <w:sz w:val="24"/>
          <w:szCs w:val="24"/>
        </w:rPr>
        <w:t>Bahls, P</w:t>
      </w:r>
      <w:r w:rsidRPr="002169E6">
        <w:rPr>
          <w:rFonts w:ascii="Times New Roman" w:hAnsi="Times New Roman" w:cs="Times New Roman"/>
          <w:bCs/>
          <w:sz w:val="24"/>
          <w:szCs w:val="24"/>
          <w:lang w:val="en-AU"/>
        </w:rPr>
        <w:t xml:space="preserve">. </w:t>
      </w:r>
      <w:r w:rsidRPr="002169E6">
        <w:rPr>
          <w:rFonts w:ascii="Times New Roman" w:hAnsi="Times New Roman" w:cs="Times New Roman"/>
          <w:bCs/>
          <w:sz w:val="24"/>
          <w:szCs w:val="24"/>
        </w:rPr>
        <w:t>(2009). Math and Metaphor: Using Poetry</w:t>
      </w:r>
      <w:r w:rsidRPr="002169E6">
        <w:rPr>
          <w:rFonts w:ascii="Times New Roman" w:hAnsi="Times New Roman" w:cs="Times New Roman"/>
          <w:bCs/>
          <w:sz w:val="24"/>
          <w:szCs w:val="24"/>
          <w:lang w:val="en-AU"/>
        </w:rPr>
        <w:t xml:space="preserve"> </w:t>
      </w:r>
      <w:r w:rsidRPr="002169E6">
        <w:rPr>
          <w:rFonts w:ascii="Times New Roman" w:hAnsi="Times New Roman" w:cs="Times New Roman"/>
          <w:bCs/>
          <w:sz w:val="24"/>
          <w:szCs w:val="24"/>
        </w:rPr>
        <w:t xml:space="preserve">to Teach College Mathematics. The WAC </w:t>
      </w:r>
      <w:proofErr w:type="gramStart"/>
      <w:r w:rsidRPr="002169E6">
        <w:rPr>
          <w:rFonts w:ascii="Times New Roman" w:hAnsi="Times New Roman" w:cs="Times New Roman"/>
          <w:bCs/>
          <w:sz w:val="24"/>
          <w:szCs w:val="24"/>
        </w:rPr>
        <w:t>Journal .</w:t>
      </w:r>
      <w:proofErr w:type="gramEnd"/>
      <w:r w:rsidRPr="002169E6">
        <w:rPr>
          <w:rFonts w:ascii="Times New Roman" w:hAnsi="Times New Roman" w:cs="Times New Roman"/>
          <w:bCs/>
          <w:sz w:val="24"/>
          <w:szCs w:val="24"/>
        </w:rPr>
        <w:t xml:space="preserve"> Retrieved from: http://wac.colostate.edu/journal/vol20/bahls.pdf</w:t>
      </w:r>
    </w:p>
    <w:p w:rsidR="00BE4AC2" w:rsidRPr="002169E6" w:rsidRDefault="00BE4AC2" w:rsidP="006A563F">
      <w:pPr>
        <w:spacing w:line="240" w:lineRule="auto"/>
        <w:jc w:val="both"/>
        <w:rPr>
          <w:rFonts w:ascii="Times New Roman" w:hAnsi="Times New Roman" w:cs="Times New Roman"/>
          <w:bCs/>
          <w:sz w:val="24"/>
          <w:szCs w:val="24"/>
          <w:lang w:val="en-AU"/>
        </w:rPr>
      </w:pPr>
      <w:r w:rsidRPr="002169E6">
        <w:rPr>
          <w:rFonts w:ascii="Times New Roman" w:hAnsi="Times New Roman" w:cs="Times New Roman"/>
          <w:bCs/>
          <w:sz w:val="24"/>
          <w:szCs w:val="24"/>
          <w:lang w:val="en-AU"/>
        </w:rPr>
        <w:t xml:space="preserve">Chambers, D. (2002). The real world and the classroom: Second-career teachers. </w:t>
      </w:r>
      <w:r w:rsidRPr="002169E6">
        <w:rPr>
          <w:rFonts w:ascii="Times New Roman" w:hAnsi="Times New Roman" w:cs="Times New Roman"/>
          <w:bCs/>
          <w:i/>
          <w:sz w:val="24"/>
          <w:szCs w:val="24"/>
          <w:lang w:val="en-AU"/>
        </w:rPr>
        <w:t>The Clearing House,</w:t>
      </w:r>
      <w:r w:rsidRPr="002169E6">
        <w:rPr>
          <w:rFonts w:ascii="Times New Roman" w:hAnsi="Times New Roman" w:cs="Times New Roman"/>
          <w:bCs/>
          <w:sz w:val="24"/>
          <w:szCs w:val="24"/>
          <w:lang w:val="en-AU"/>
        </w:rPr>
        <w:t xml:space="preserve"> </w:t>
      </w:r>
      <w:r w:rsidRPr="002169E6">
        <w:rPr>
          <w:rFonts w:ascii="Times New Roman" w:hAnsi="Times New Roman" w:cs="Times New Roman"/>
          <w:bCs/>
          <w:i/>
          <w:sz w:val="24"/>
          <w:szCs w:val="24"/>
          <w:lang w:val="en-AU"/>
        </w:rPr>
        <w:t>75</w:t>
      </w:r>
      <w:r w:rsidRPr="002169E6">
        <w:rPr>
          <w:rFonts w:ascii="Times New Roman" w:hAnsi="Times New Roman" w:cs="Times New Roman"/>
          <w:bCs/>
          <w:sz w:val="24"/>
          <w:szCs w:val="24"/>
          <w:lang w:val="en-AU"/>
        </w:rPr>
        <w:t xml:space="preserve"> (4), 212-217. </w:t>
      </w:r>
      <w:proofErr w:type="gramStart"/>
      <w:r w:rsidRPr="002169E6">
        <w:rPr>
          <w:rFonts w:ascii="Times New Roman" w:hAnsi="Times New Roman" w:cs="Times New Roman"/>
          <w:bCs/>
          <w:sz w:val="24"/>
          <w:szCs w:val="24"/>
          <w:lang w:val="en-AU"/>
        </w:rPr>
        <w:t>[Online].</w:t>
      </w:r>
      <w:proofErr w:type="gramEnd"/>
      <w:r w:rsidRPr="002169E6">
        <w:rPr>
          <w:rFonts w:ascii="Times New Roman" w:hAnsi="Times New Roman" w:cs="Times New Roman"/>
          <w:bCs/>
          <w:sz w:val="24"/>
          <w:szCs w:val="24"/>
          <w:lang w:val="en-AU"/>
        </w:rPr>
        <w:t xml:space="preserve"> Available: http://proquest.umi.com/pqdweb</w:t>
      </w:r>
    </w:p>
    <w:p w:rsidR="00BE4AC2" w:rsidRPr="002169E6" w:rsidRDefault="00BE4AC2" w:rsidP="006A563F">
      <w:pPr>
        <w:spacing w:line="240" w:lineRule="auto"/>
        <w:jc w:val="both"/>
        <w:rPr>
          <w:rFonts w:ascii="Times New Roman" w:hAnsi="Times New Roman" w:cs="Times New Roman"/>
          <w:bCs/>
          <w:sz w:val="24"/>
          <w:szCs w:val="24"/>
          <w:lang w:val="en-AU"/>
        </w:rPr>
      </w:pPr>
      <w:r w:rsidRPr="002169E6">
        <w:rPr>
          <w:rFonts w:ascii="Times New Roman" w:hAnsi="Times New Roman" w:cs="Times New Roman"/>
          <w:bCs/>
          <w:sz w:val="24"/>
          <w:szCs w:val="24"/>
          <w:lang w:val="en-AU"/>
        </w:rPr>
        <w:t xml:space="preserve">Christensen, A. A. (2003). </w:t>
      </w:r>
      <w:proofErr w:type="gramStart"/>
      <w:r w:rsidRPr="002169E6">
        <w:rPr>
          <w:rFonts w:ascii="Times New Roman" w:hAnsi="Times New Roman" w:cs="Times New Roman"/>
          <w:bCs/>
          <w:i/>
          <w:sz w:val="24"/>
          <w:szCs w:val="24"/>
          <w:lang w:val="en-AU"/>
        </w:rPr>
        <w:t>Exploring second career teachers’ career change motivation</w:t>
      </w:r>
      <w:r w:rsidRPr="002169E6">
        <w:rPr>
          <w:rFonts w:ascii="Times New Roman" w:hAnsi="Times New Roman" w:cs="Times New Roman"/>
          <w:bCs/>
          <w:sz w:val="24"/>
          <w:szCs w:val="24"/>
          <w:lang w:val="en-AU"/>
        </w:rPr>
        <w:t xml:space="preserve"> [Online].</w:t>
      </w:r>
      <w:proofErr w:type="gramEnd"/>
      <w:r w:rsidRPr="002169E6">
        <w:rPr>
          <w:rFonts w:ascii="Times New Roman" w:hAnsi="Times New Roman" w:cs="Times New Roman"/>
          <w:bCs/>
          <w:sz w:val="24"/>
          <w:szCs w:val="24"/>
          <w:lang w:val="en-AU"/>
        </w:rPr>
        <w:t xml:space="preserve"> Available: http://wwwlib.umi.com/dissertations/preview_all/3107072</w:t>
      </w:r>
    </w:p>
    <w:p w:rsidR="00D71D54" w:rsidRPr="002169E6" w:rsidRDefault="00856A49" w:rsidP="006A563F">
      <w:pPr>
        <w:spacing w:line="240" w:lineRule="auto"/>
        <w:jc w:val="both"/>
        <w:rPr>
          <w:rFonts w:ascii="Times New Roman" w:hAnsi="Times New Roman" w:cs="Times New Roman"/>
          <w:bCs/>
          <w:sz w:val="24"/>
          <w:szCs w:val="24"/>
          <w:lang w:val="en-AU"/>
        </w:rPr>
      </w:pPr>
      <w:proofErr w:type="gramStart"/>
      <w:r w:rsidRPr="002169E6">
        <w:rPr>
          <w:rFonts w:ascii="Times New Roman" w:hAnsi="Times New Roman" w:cs="Times New Roman"/>
          <w:bCs/>
          <w:sz w:val="24"/>
          <w:szCs w:val="24"/>
          <w:lang w:val="en-AU"/>
        </w:rPr>
        <w:t xml:space="preserve">Courant, R. &amp; Herbert, R. </w:t>
      </w:r>
      <w:r w:rsidR="00D71D54" w:rsidRPr="002169E6">
        <w:rPr>
          <w:rFonts w:ascii="Times New Roman" w:hAnsi="Times New Roman" w:cs="Times New Roman"/>
          <w:bCs/>
          <w:sz w:val="24"/>
          <w:szCs w:val="24"/>
          <w:lang w:val="en-AU"/>
        </w:rPr>
        <w:t>(1996).</w:t>
      </w:r>
      <w:proofErr w:type="gramEnd"/>
      <w:r w:rsidR="00D71D54" w:rsidRPr="002169E6">
        <w:rPr>
          <w:rFonts w:ascii="Times New Roman" w:hAnsi="Times New Roman" w:cs="Times New Roman"/>
          <w:bCs/>
          <w:sz w:val="24"/>
          <w:szCs w:val="24"/>
          <w:lang w:val="en-AU"/>
        </w:rPr>
        <w:t xml:space="preserve"> </w:t>
      </w:r>
      <w:r w:rsidRPr="002169E6">
        <w:rPr>
          <w:rFonts w:ascii="Times New Roman" w:hAnsi="Times New Roman" w:cs="Times New Roman"/>
          <w:bCs/>
          <w:i/>
          <w:sz w:val="24"/>
          <w:szCs w:val="24"/>
          <w:lang w:val="en-AU"/>
        </w:rPr>
        <w:t>W</w:t>
      </w:r>
      <w:r w:rsidR="00F443C3" w:rsidRPr="002169E6">
        <w:rPr>
          <w:rFonts w:ascii="Times New Roman" w:hAnsi="Times New Roman" w:cs="Times New Roman"/>
          <w:bCs/>
          <w:i/>
          <w:sz w:val="24"/>
          <w:szCs w:val="24"/>
          <w:lang w:val="en-AU"/>
        </w:rPr>
        <w:t xml:space="preserve">hat is Mathematics? </w:t>
      </w:r>
      <w:proofErr w:type="gramStart"/>
      <w:r w:rsidR="00F443C3" w:rsidRPr="002169E6">
        <w:rPr>
          <w:rFonts w:ascii="Times New Roman" w:hAnsi="Times New Roman" w:cs="Times New Roman"/>
          <w:bCs/>
          <w:i/>
          <w:sz w:val="24"/>
          <w:szCs w:val="24"/>
          <w:lang w:val="en-AU"/>
        </w:rPr>
        <w:t>An Elementar</w:t>
      </w:r>
      <w:r w:rsidRPr="002169E6">
        <w:rPr>
          <w:rFonts w:ascii="Times New Roman" w:hAnsi="Times New Roman" w:cs="Times New Roman"/>
          <w:bCs/>
          <w:i/>
          <w:sz w:val="24"/>
          <w:szCs w:val="24"/>
          <w:lang w:val="en-AU"/>
        </w:rPr>
        <w:t>y Approach to Ideas and Methods</w:t>
      </w:r>
      <w:r w:rsidRPr="002169E6">
        <w:rPr>
          <w:rFonts w:ascii="Times New Roman" w:hAnsi="Times New Roman" w:cs="Times New Roman"/>
          <w:bCs/>
          <w:sz w:val="24"/>
          <w:szCs w:val="24"/>
          <w:lang w:val="en-AU"/>
        </w:rPr>
        <w:t xml:space="preserve"> </w:t>
      </w:r>
      <w:r w:rsidR="005A1738" w:rsidRPr="002169E6">
        <w:rPr>
          <w:rFonts w:ascii="Times New Roman" w:hAnsi="Times New Roman" w:cs="Times New Roman"/>
          <w:bCs/>
          <w:sz w:val="24"/>
          <w:szCs w:val="24"/>
          <w:lang w:val="en-AU"/>
        </w:rPr>
        <w:t>(I. Stewart, Ed.)</w:t>
      </w:r>
      <w:proofErr w:type="gramEnd"/>
      <w:r w:rsidRPr="002169E6">
        <w:rPr>
          <w:rFonts w:ascii="Times New Roman" w:hAnsi="Times New Roman" w:cs="Times New Roman"/>
          <w:bCs/>
          <w:sz w:val="24"/>
          <w:szCs w:val="24"/>
          <w:lang w:val="en-AU"/>
        </w:rPr>
        <w:t xml:space="preserve"> </w:t>
      </w:r>
      <w:r w:rsidR="005A1738" w:rsidRPr="002169E6">
        <w:rPr>
          <w:rFonts w:ascii="Times New Roman" w:hAnsi="Times New Roman" w:cs="Times New Roman"/>
          <w:bCs/>
          <w:sz w:val="24"/>
          <w:szCs w:val="24"/>
          <w:lang w:val="en-AU"/>
        </w:rPr>
        <w:t>(2</w:t>
      </w:r>
      <w:r w:rsidR="005A1738" w:rsidRPr="002169E6">
        <w:rPr>
          <w:rFonts w:ascii="Times New Roman" w:hAnsi="Times New Roman" w:cs="Times New Roman"/>
          <w:bCs/>
          <w:sz w:val="24"/>
          <w:szCs w:val="24"/>
          <w:vertAlign w:val="superscript"/>
          <w:lang w:val="en-AU"/>
        </w:rPr>
        <w:t>nd</w:t>
      </w:r>
      <w:r w:rsidR="005A1738" w:rsidRPr="002169E6">
        <w:rPr>
          <w:rFonts w:ascii="Times New Roman" w:hAnsi="Times New Roman" w:cs="Times New Roman"/>
          <w:bCs/>
          <w:sz w:val="24"/>
          <w:szCs w:val="24"/>
          <w:lang w:val="en-AU"/>
        </w:rPr>
        <w:t xml:space="preserve"> </w:t>
      </w:r>
      <w:proofErr w:type="gramStart"/>
      <w:r w:rsidR="005A1738" w:rsidRPr="002169E6">
        <w:rPr>
          <w:rFonts w:ascii="Times New Roman" w:hAnsi="Times New Roman" w:cs="Times New Roman"/>
          <w:bCs/>
          <w:sz w:val="24"/>
          <w:szCs w:val="24"/>
          <w:lang w:val="en-AU"/>
        </w:rPr>
        <w:t>ed</w:t>
      </w:r>
      <w:proofErr w:type="gramEnd"/>
      <w:r w:rsidR="005A1738" w:rsidRPr="002169E6">
        <w:rPr>
          <w:rFonts w:ascii="Times New Roman" w:hAnsi="Times New Roman" w:cs="Times New Roman"/>
          <w:bCs/>
          <w:sz w:val="24"/>
          <w:szCs w:val="24"/>
          <w:lang w:val="en-AU"/>
        </w:rPr>
        <w:t xml:space="preserve">.). </w:t>
      </w:r>
      <w:r w:rsidRPr="002169E6">
        <w:rPr>
          <w:rFonts w:ascii="Times New Roman" w:hAnsi="Times New Roman" w:cs="Times New Roman"/>
          <w:bCs/>
          <w:sz w:val="24"/>
          <w:szCs w:val="24"/>
          <w:lang w:val="en-AU"/>
        </w:rPr>
        <w:t xml:space="preserve">New York: Oxford University Press. </w:t>
      </w:r>
    </w:p>
    <w:p w:rsidR="00500725" w:rsidRPr="002169E6" w:rsidRDefault="005D14AA" w:rsidP="006A563F">
      <w:pPr>
        <w:spacing w:line="240" w:lineRule="auto"/>
        <w:jc w:val="both"/>
        <w:rPr>
          <w:rFonts w:ascii="Times New Roman" w:hAnsi="Times New Roman" w:cs="Times New Roman"/>
          <w:bCs/>
          <w:sz w:val="24"/>
          <w:szCs w:val="24"/>
          <w:lang w:val="en-AU"/>
        </w:rPr>
      </w:pPr>
      <w:r w:rsidRPr="002169E6">
        <w:rPr>
          <w:rFonts w:ascii="Times New Roman" w:hAnsi="Times New Roman" w:cs="Times New Roman"/>
          <w:bCs/>
          <w:sz w:val="24"/>
          <w:szCs w:val="24"/>
          <w:lang w:val="en-AU"/>
        </w:rPr>
        <w:t>Devlin, K</w:t>
      </w:r>
      <w:r w:rsidR="00500725" w:rsidRPr="002169E6">
        <w:rPr>
          <w:rFonts w:ascii="Times New Roman" w:hAnsi="Times New Roman" w:cs="Times New Roman"/>
          <w:bCs/>
          <w:sz w:val="24"/>
          <w:szCs w:val="24"/>
          <w:lang w:val="en-AU"/>
        </w:rPr>
        <w:t xml:space="preserve">. (2000). </w:t>
      </w:r>
      <w:proofErr w:type="gramStart"/>
      <w:r w:rsidR="00500725" w:rsidRPr="002169E6">
        <w:rPr>
          <w:rFonts w:ascii="Times New Roman" w:hAnsi="Times New Roman" w:cs="Times New Roman"/>
          <w:bCs/>
          <w:i/>
          <w:sz w:val="24"/>
          <w:szCs w:val="24"/>
          <w:lang w:val="en-AU"/>
        </w:rPr>
        <w:t>The math gene</w:t>
      </w:r>
      <w:r w:rsidR="00500725" w:rsidRPr="002169E6">
        <w:rPr>
          <w:rFonts w:ascii="Times New Roman" w:hAnsi="Times New Roman" w:cs="Times New Roman"/>
          <w:bCs/>
          <w:sz w:val="24"/>
          <w:szCs w:val="24"/>
          <w:lang w:val="en-AU"/>
        </w:rPr>
        <w:t>.</w:t>
      </w:r>
      <w:proofErr w:type="gramEnd"/>
      <w:r w:rsidR="00500725" w:rsidRPr="002169E6">
        <w:rPr>
          <w:rFonts w:ascii="Times New Roman" w:hAnsi="Times New Roman" w:cs="Times New Roman"/>
          <w:bCs/>
          <w:sz w:val="24"/>
          <w:szCs w:val="24"/>
          <w:lang w:val="en-AU"/>
        </w:rPr>
        <w:t xml:space="preserve"> Great Britain: Basic Books. </w:t>
      </w:r>
    </w:p>
    <w:p w:rsidR="005F51FB" w:rsidRPr="002169E6" w:rsidRDefault="005D14AA" w:rsidP="006A563F">
      <w:pPr>
        <w:spacing w:line="240" w:lineRule="auto"/>
        <w:jc w:val="both"/>
        <w:rPr>
          <w:rFonts w:ascii="Times New Roman" w:hAnsi="Times New Roman" w:cs="Times New Roman"/>
          <w:bCs/>
          <w:sz w:val="24"/>
          <w:szCs w:val="24"/>
          <w:lang w:val="en-AU"/>
        </w:rPr>
      </w:pPr>
      <w:r w:rsidRPr="002169E6">
        <w:rPr>
          <w:rFonts w:ascii="Times New Roman" w:hAnsi="Times New Roman" w:cs="Times New Roman"/>
          <w:bCs/>
          <w:sz w:val="24"/>
          <w:szCs w:val="24"/>
          <w:lang w:val="en-AU"/>
        </w:rPr>
        <w:t>Ernest, P</w:t>
      </w:r>
      <w:r w:rsidR="005F51FB" w:rsidRPr="002169E6">
        <w:rPr>
          <w:rFonts w:ascii="Times New Roman" w:hAnsi="Times New Roman" w:cs="Times New Roman"/>
          <w:bCs/>
          <w:sz w:val="24"/>
          <w:szCs w:val="24"/>
          <w:lang w:val="en-AU"/>
        </w:rPr>
        <w:t xml:space="preserve">. (1994). </w:t>
      </w:r>
      <w:r w:rsidR="005F51FB" w:rsidRPr="002169E6">
        <w:rPr>
          <w:rFonts w:ascii="Times New Roman" w:hAnsi="Times New Roman" w:cs="Times New Roman"/>
          <w:bCs/>
          <w:i/>
          <w:sz w:val="24"/>
          <w:szCs w:val="24"/>
          <w:lang w:val="en-AU"/>
        </w:rPr>
        <w:t>Mathematics, Education and Philosophy: An International Perspective</w:t>
      </w:r>
      <w:r w:rsidR="005F51FB" w:rsidRPr="002169E6">
        <w:rPr>
          <w:rFonts w:ascii="Times New Roman" w:hAnsi="Times New Roman" w:cs="Times New Roman"/>
          <w:bCs/>
          <w:sz w:val="24"/>
          <w:szCs w:val="24"/>
          <w:lang w:val="en-AU"/>
        </w:rPr>
        <w:t xml:space="preserve">. </w:t>
      </w:r>
      <w:r w:rsidR="008F4C06" w:rsidRPr="002169E6">
        <w:rPr>
          <w:rFonts w:ascii="Times New Roman" w:hAnsi="Times New Roman" w:cs="Times New Roman"/>
          <w:bCs/>
          <w:sz w:val="24"/>
          <w:szCs w:val="24"/>
          <w:lang w:val="en-AU"/>
        </w:rPr>
        <w:t xml:space="preserve">London: Falmer Press. </w:t>
      </w:r>
    </w:p>
    <w:p w:rsidR="00B34AE6" w:rsidRPr="002169E6" w:rsidRDefault="00B34AE6" w:rsidP="006A563F">
      <w:pPr>
        <w:spacing w:line="240" w:lineRule="auto"/>
        <w:jc w:val="both"/>
        <w:rPr>
          <w:rFonts w:ascii="Times New Roman" w:hAnsi="Times New Roman" w:cs="Times New Roman"/>
          <w:bCs/>
          <w:sz w:val="24"/>
          <w:szCs w:val="24"/>
          <w:lang w:val="en-AU"/>
        </w:rPr>
      </w:pPr>
      <w:r w:rsidRPr="002169E6">
        <w:rPr>
          <w:rFonts w:ascii="Times New Roman" w:hAnsi="Times New Roman" w:cs="Times New Roman"/>
          <w:bCs/>
          <w:sz w:val="24"/>
          <w:szCs w:val="24"/>
        </w:rPr>
        <w:t>Ernest, P. (1991)</w:t>
      </w:r>
      <w:r w:rsidR="0075189E" w:rsidRPr="002169E6">
        <w:rPr>
          <w:rFonts w:ascii="Times New Roman" w:hAnsi="Times New Roman" w:cs="Times New Roman"/>
          <w:bCs/>
          <w:sz w:val="24"/>
          <w:szCs w:val="24"/>
        </w:rPr>
        <w:t>.</w:t>
      </w:r>
      <w:r w:rsidRPr="002169E6">
        <w:rPr>
          <w:rFonts w:ascii="Times New Roman" w:hAnsi="Times New Roman" w:cs="Times New Roman"/>
          <w:bCs/>
          <w:sz w:val="24"/>
          <w:szCs w:val="24"/>
        </w:rPr>
        <w:t xml:space="preserve"> </w:t>
      </w:r>
      <w:r w:rsidRPr="002169E6">
        <w:rPr>
          <w:rFonts w:ascii="Times New Roman" w:hAnsi="Times New Roman" w:cs="Times New Roman"/>
          <w:bCs/>
          <w:i/>
          <w:sz w:val="24"/>
          <w:szCs w:val="24"/>
        </w:rPr>
        <w:t>The Philosophy of Mathematics Education</w:t>
      </w:r>
      <w:r w:rsidRPr="002169E6">
        <w:rPr>
          <w:rFonts w:ascii="Times New Roman" w:hAnsi="Times New Roman" w:cs="Times New Roman"/>
          <w:bCs/>
          <w:sz w:val="24"/>
          <w:szCs w:val="24"/>
        </w:rPr>
        <w:t>, London: Falmer Press.</w:t>
      </w:r>
    </w:p>
    <w:p w:rsidR="00ED6277" w:rsidRPr="002169E6" w:rsidRDefault="00ED6277" w:rsidP="006A563F">
      <w:pPr>
        <w:spacing w:line="240" w:lineRule="auto"/>
        <w:jc w:val="both"/>
        <w:rPr>
          <w:rFonts w:ascii="Times New Roman" w:hAnsi="Times New Roman" w:cs="Times New Roman"/>
          <w:bCs/>
          <w:sz w:val="24"/>
          <w:szCs w:val="24"/>
        </w:rPr>
      </w:pPr>
      <w:proofErr w:type="gramStart"/>
      <w:r w:rsidRPr="002169E6">
        <w:rPr>
          <w:rFonts w:ascii="Times New Roman" w:hAnsi="Times New Roman" w:cs="Times New Roman"/>
          <w:bCs/>
          <w:sz w:val="24"/>
          <w:szCs w:val="24"/>
        </w:rPr>
        <w:t>George, A. &amp; Vellenan, D, J. (2002).</w:t>
      </w:r>
      <w:proofErr w:type="gramEnd"/>
      <w:r w:rsidRPr="002169E6">
        <w:rPr>
          <w:rFonts w:ascii="Times New Roman" w:hAnsi="Times New Roman" w:cs="Times New Roman"/>
          <w:bCs/>
          <w:sz w:val="24"/>
          <w:szCs w:val="24"/>
        </w:rPr>
        <w:t xml:space="preserve"> </w:t>
      </w:r>
      <w:proofErr w:type="gramStart"/>
      <w:r w:rsidRPr="002169E6">
        <w:rPr>
          <w:rFonts w:ascii="Times New Roman" w:hAnsi="Times New Roman" w:cs="Times New Roman"/>
          <w:bCs/>
          <w:i/>
          <w:sz w:val="24"/>
          <w:szCs w:val="24"/>
        </w:rPr>
        <w:t>Philosophies of Mathematics</w:t>
      </w:r>
      <w:r w:rsidRPr="002169E6">
        <w:rPr>
          <w:rFonts w:ascii="Times New Roman" w:hAnsi="Times New Roman" w:cs="Times New Roman"/>
          <w:bCs/>
          <w:sz w:val="24"/>
          <w:szCs w:val="24"/>
        </w:rPr>
        <w:t>.</w:t>
      </w:r>
      <w:proofErr w:type="gramEnd"/>
      <w:r w:rsidRPr="002169E6">
        <w:rPr>
          <w:rFonts w:ascii="Times New Roman" w:hAnsi="Times New Roman" w:cs="Times New Roman"/>
          <w:bCs/>
          <w:sz w:val="24"/>
          <w:szCs w:val="24"/>
        </w:rPr>
        <w:t xml:space="preserve"> Malden, Massachusetts: Blackwell Publishers. </w:t>
      </w:r>
    </w:p>
    <w:p w:rsidR="00547898" w:rsidRPr="002169E6" w:rsidRDefault="00547898" w:rsidP="006A563F">
      <w:pPr>
        <w:spacing w:line="240" w:lineRule="auto"/>
        <w:jc w:val="both"/>
        <w:rPr>
          <w:rFonts w:ascii="Times New Roman" w:hAnsi="Times New Roman" w:cs="Times New Roman"/>
          <w:bCs/>
          <w:sz w:val="24"/>
          <w:szCs w:val="24"/>
        </w:rPr>
      </w:pPr>
      <w:proofErr w:type="gramStart"/>
      <w:r w:rsidRPr="002169E6">
        <w:rPr>
          <w:rFonts w:ascii="Times New Roman" w:hAnsi="Times New Roman" w:cs="Times New Roman"/>
          <w:bCs/>
          <w:sz w:val="24"/>
          <w:szCs w:val="24"/>
        </w:rPr>
        <w:t>Hackett, G., &amp; Betz, N. E. (1989).</w:t>
      </w:r>
      <w:proofErr w:type="gramEnd"/>
      <w:r w:rsidRPr="002169E6">
        <w:rPr>
          <w:rFonts w:ascii="Times New Roman" w:hAnsi="Times New Roman" w:cs="Times New Roman"/>
          <w:bCs/>
          <w:sz w:val="24"/>
          <w:szCs w:val="24"/>
        </w:rPr>
        <w:t xml:space="preserve"> </w:t>
      </w:r>
      <w:proofErr w:type="gramStart"/>
      <w:r w:rsidRPr="002169E6">
        <w:rPr>
          <w:rFonts w:ascii="Times New Roman" w:hAnsi="Times New Roman" w:cs="Times New Roman"/>
          <w:bCs/>
          <w:sz w:val="24"/>
          <w:szCs w:val="24"/>
        </w:rPr>
        <w:t>An exploration of the mathematics self-efficacy/ mathematics performance correspondence.</w:t>
      </w:r>
      <w:proofErr w:type="gramEnd"/>
      <w:r w:rsidRPr="002169E6">
        <w:rPr>
          <w:rFonts w:ascii="Times New Roman" w:hAnsi="Times New Roman" w:cs="Times New Roman"/>
          <w:bCs/>
          <w:sz w:val="24"/>
          <w:szCs w:val="24"/>
        </w:rPr>
        <w:t xml:space="preserve"> </w:t>
      </w:r>
      <w:r w:rsidRPr="002169E6">
        <w:rPr>
          <w:rFonts w:ascii="Times New Roman" w:hAnsi="Times New Roman" w:cs="Times New Roman"/>
          <w:bCs/>
          <w:i/>
          <w:iCs/>
          <w:sz w:val="24"/>
          <w:szCs w:val="24"/>
        </w:rPr>
        <w:t>Journal for Research in Mathematics</w:t>
      </w:r>
      <w:r w:rsidRPr="002169E6">
        <w:rPr>
          <w:rFonts w:ascii="Times New Roman" w:hAnsi="Times New Roman" w:cs="Times New Roman"/>
          <w:bCs/>
          <w:sz w:val="24"/>
          <w:szCs w:val="24"/>
        </w:rPr>
        <w:t xml:space="preserve"> </w:t>
      </w:r>
      <w:r w:rsidRPr="002169E6">
        <w:rPr>
          <w:rFonts w:ascii="Times New Roman" w:hAnsi="Times New Roman" w:cs="Times New Roman"/>
          <w:bCs/>
          <w:i/>
          <w:iCs/>
          <w:sz w:val="24"/>
          <w:szCs w:val="24"/>
        </w:rPr>
        <w:t>Education</w:t>
      </w:r>
      <w:r w:rsidRPr="002169E6">
        <w:rPr>
          <w:rFonts w:ascii="Times New Roman" w:hAnsi="Times New Roman" w:cs="Times New Roman"/>
          <w:bCs/>
          <w:sz w:val="24"/>
          <w:szCs w:val="24"/>
        </w:rPr>
        <w:t>, 20(3), 261-273.</w:t>
      </w:r>
    </w:p>
    <w:p w:rsidR="003C2DD6" w:rsidRPr="002169E6" w:rsidRDefault="003C2DD6" w:rsidP="006A563F">
      <w:pPr>
        <w:spacing w:line="240" w:lineRule="auto"/>
        <w:jc w:val="both"/>
        <w:rPr>
          <w:rFonts w:ascii="Times New Roman" w:hAnsi="Times New Roman" w:cs="Times New Roman"/>
          <w:bCs/>
          <w:sz w:val="24"/>
          <w:szCs w:val="24"/>
          <w:lang w:val="en-AU"/>
        </w:rPr>
      </w:pPr>
      <w:r w:rsidRPr="002169E6">
        <w:rPr>
          <w:rFonts w:ascii="Times New Roman" w:hAnsi="Times New Roman" w:cs="Times New Roman"/>
          <w:bCs/>
          <w:sz w:val="24"/>
          <w:szCs w:val="24"/>
          <w:lang w:val="en-AU"/>
        </w:rPr>
        <w:t>Hansen, D.</w:t>
      </w:r>
      <w:r w:rsidR="005A4EC1" w:rsidRPr="002169E6">
        <w:rPr>
          <w:rFonts w:ascii="Times New Roman" w:hAnsi="Times New Roman" w:cs="Times New Roman"/>
          <w:bCs/>
          <w:sz w:val="24"/>
          <w:szCs w:val="24"/>
          <w:lang w:val="en-AU"/>
        </w:rPr>
        <w:t xml:space="preserve"> (Ed.)</w:t>
      </w:r>
      <w:r w:rsidRPr="002169E6">
        <w:rPr>
          <w:rFonts w:ascii="Times New Roman" w:hAnsi="Times New Roman" w:cs="Times New Roman"/>
          <w:bCs/>
          <w:sz w:val="24"/>
          <w:szCs w:val="24"/>
          <w:lang w:val="en-AU"/>
        </w:rPr>
        <w:t xml:space="preserve"> (2007). </w:t>
      </w:r>
      <w:r w:rsidRPr="002169E6">
        <w:rPr>
          <w:rFonts w:ascii="Times New Roman" w:hAnsi="Times New Roman" w:cs="Times New Roman"/>
          <w:bCs/>
          <w:i/>
          <w:sz w:val="24"/>
          <w:szCs w:val="24"/>
          <w:lang w:val="en-AU"/>
        </w:rPr>
        <w:t>Ethical Visions of Education: Philosophies in Practice</w:t>
      </w:r>
      <w:r w:rsidRPr="002169E6">
        <w:rPr>
          <w:rFonts w:ascii="Times New Roman" w:hAnsi="Times New Roman" w:cs="Times New Roman"/>
          <w:bCs/>
          <w:sz w:val="24"/>
          <w:szCs w:val="24"/>
          <w:lang w:val="en-AU"/>
        </w:rPr>
        <w:t xml:space="preserve">. New York: Teachers College Press. </w:t>
      </w:r>
    </w:p>
    <w:p w:rsidR="0071030F" w:rsidRPr="002169E6" w:rsidRDefault="0071030F" w:rsidP="006A563F">
      <w:pPr>
        <w:spacing w:line="240" w:lineRule="auto"/>
        <w:jc w:val="both"/>
        <w:rPr>
          <w:rFonts w:ascii="Times New Roman" w:hAnsi="Times New Roman" w:cs="Times New Roman"/>
          <w:bCs/>
          <w:sz w:val="24"/>
          <w:szCs w:val="24"/>
          <w:lang w:val="en-AU"/>
        </w:rPr>
      </w:pPr>
      <w:r w:rsidRPr="002169E6">
        <w:rPr>
          <w:rFonts w:ascii="Times New Roman" w:hAnsi="Times New Roman" w:cs="Times New Roman"/>
          <w:bCs/>
          <w:sz w:val="24"/>
          <w:szCs w:val="24"/>
          <w:lang w:val="en-AU"/>
        </w:rPr>
        <w:t xml:space="preserve">Hart, P.D. (2008). </w:t>
      </w:r>
      <w:proofErr w:type="gramStart"/>
      <w:r w:rsidRPr="002169E6">
        <w:rPr>
          <w:rFonts w:ascii="Times New Roman" w:hAnsi="Times New Roman" w:cs="Times New Roman"/>
          <w:bCs/>
          <w:i/>
          <w:sz w:val="24"/>
          <w:szCs w:val="24"/>
          <w:lang w:val="en-AU"/>
        </w:rPr>
        <w:t>Teaching as a second career</w:t>
      </w:r>
      <w:r w:rsidRPr="002169E6">
        <w:rPr>
          <w:rFonts w:ascii="Times New Roman" w:hAnsi="Times New Roman" w:cs="Times New Roman"/>
          <w:bCs/>
          <w:sz w:val="24"/>
          <w:szCs w:val="24"/>
          <w:lang w:val="en-AU"/>
        </w:rPr>
        <w:t>.</w:t>
      </w:r>
      <w:proofErr w:type="gramEnd"/>
      <w:r w:rsidRPr="002169E6">
        <w:rPr>
          <w:rFonts w:ascii="Times New Roman" w:hAnsi="Times New Roman" w:cs="Times New Roman"/>
          <w:bCs/>
          <w:sz w:val="24"/>
          <w:szCs w:val="24"/>
          <w:lang w:val="en-AU"/>
        </w:rPr>
        <w:t xml:space="preserve"> Washington, DC: The Woodrow Wilson National Fellowship Foundation. </w:t>
      </w:r>
    </w:p>
    <w:p w:rsidR="0023293F" w:rsidRPr="002169E6" w:rsidRDefault="0023293F" w:rsidP="006A563F">
      <w:pPr>
        <w:spacing w:line="240" w:lineRule="auto"/>
        <w:jc w:val="both"/>
        <w:rPr>
          <w:rFonts w:ascii="Times New Roman" w:hAnsi="Times New Roman" w:cs="Times New Roman"/>
          <w:bCs/>
          <w:iCs/>
          <w:sz w:val="24"/>
          <w:szCs w:val="24"/>
        </w:rPr>
      </w:pPr>
      <w:bookmarkStart w:id="3" w:name="_GoBack"/>
      <w:bookmarkEnd w:id="3"/>
      <w:r w:rsidRPr="002169E6">
        <w:rPr>
          <w:rFonts w:ascii="Times New Roman" w:hAnsi="Times New Roman" w:cs="Times New Roman"/>
          <w:bCs/>
          <w:sz w:val="24"/>
          <w:szCs w:val="24"/>
          <w:lang w:val="en-AU"/>
        </w:rPr>
        <w:t xml:space="preserve">Hasten, L. W. (2009). </w:t>
      </w:r>
      <w:proofErr w:type="gramStart"/>
      <w:r w:rsidRPr="002169E6">
        <w:rPr>
          <w:rFonts w:ascii="Times New Roman" w:hAnsi="Times New Roman" w:cs="Times New Roman"/>
          <w:bCs/>
          <w:i/>
          <w:iCs/>
          <w:sz w:val="24"/>
          <w:szCs w:val="24"/>
        </w:rPr>
        <w:t>Independent School</w:t>
      </w:r>
      <w:r w:rsidRPr="002169E6">
        <w:rPr>
          <w:rFonts w:ascii="Times New Roman" w:hAnsi="Times New Roman" w:cs="Times New Roman"/>
          <w:bCs/>
          <w:iCs/>
          <w:sz w:val="24"/>
          <w:szCs w:val="24"/>
        </w:rPr>
        <w:t>.</w:t>
      </w:r>
      <w:proofErr w:type="gramEnd"/>
      <w:r w:rsidRPr="002169E6">
        <w:rPr>
          <w:rFonts w:ascii="Times New Roman" w:hAnsi="Times New Roman" w:cs="Times New Roman"/>
          <w:bCs/>
          <w:iCs/>
          <w:sz w:val="24"/>
          <w:szCs w:val="24"/>
        </w:rPr>
        <w:t xml:space="preserve"> Retrieved: </w:t>
      </w:r>
      <w:r w:rsidR="00A816CE" w:rsidRPr="002169E6">
        <w:rPr>
          <w:rFonts w:ascii="Times New Roman" w:hAnsi="Times New Roman" w:cs="Times New Roman"/>
          <w:bCs/>
          <w:iCs/>
          <w:sz w:val="24"/>
          <w:szCs w:val="24"/>
        </w:rPr>
        <w:t>http://www.laurenhasten.com/anthrocontext.htm</w:t>
      </w:r>
    </w:p>
    <w:p w:rsidR="00A816CE" w:rsidRPr="002169E6" w:rsidRDefault="00A816CE" w:rsidP="006A563F">
      <w:pPr>
        <w:spacing w:line="240" w:lineRule="auto"/>
        <w:jc w:val="both"/>
        <w:rPr>
          <w:rFonts w:ascii="Times New Roman" w:hAnsi="Times New Roman" w:cs="Times New Roman"/>
          <w:bCs/>
          <w:iCs/>
          <w:sz w:val="24"/>
          <w:szCs w:val="24"/>
        </w:rPr>
      </w:pPr>
      <w:r w:rsidRPr="002169E6">
        <w:rPr>
          <w:rFonts w:ascii="Times New Roman" w:hAnsi="Times New Roman" w:cs="Times New Roman"/>
          <w:bCs/>
          <w:iCs/>
          <w:sz w:val="24"/>
          <w:szCs w:val="24"/>
        </w:rPr>
        <w:t>Hart, P.D</w:t>
      </w:r>
      <w:r w:rsidR="00982889" w:rsidRPr="002169E6">
        <w:rPr>
          <w:rFonts w:ascii="Times New Roman" w:hAnsi="Times New Roman" w:cs="Times New Roman"/>
          <w:bCs/>
          <w:iCs/>
          <w:sz w:val="24"/>
          <w:szCs w:val="24"/>
        </w:rPr>
        <w:t>.</w:t>
      </w:r>
      <w:r w:rsidRPr="002169E6">
        <w:rPr>
          <w:rFonts w:ascii="Times New Roman" w:hAnsi="Times New Roman" w:cs="Times New Roman"/>
          <w:bCs/>
          <w:iCs/>
          <w:sz w:val="24"/>
          <w:szCs w:val="24"/>
        </w:rPr>
        <w:t xml:space="preserve"> &amp; Research Associates Inc. (2009). </w:t>
      </w:r>
      <w:proofErr w:type="gramStart"/>
      <w:r w:rsidR="003005F1" w:rsidRPr="002169E6">
        <w:rPr>
          <w:rFonts w:ascii="Times New Roman" w:hAnsi="Times New Roman" w:cs="Times New Roman"/>
          <w:bCs/>
          <w:i/>
          <w:iCs/>
          <w:sz w:val="24"/>
          <w:szCs w:val="24"/>
        </w:rPr>
        <w:t>Teaching as a second career</w:t>
      </w:r>
      <w:r w:rsidR="003005F1" w:rsidRPr="002169E6">
        <w:rPr>
          <w:rFonts w:ascii="Times New Roman" w:hAnsi="Times New Roman" w:cs="Times New Roman"/>
          <w:bCs/>
          <w:iCs/>
          <w:sz w:val="24"/>
          <w:szCs w:val="24"/>
        </w:rPr>
        <w:t>.</w:t>
      </w:r>
      <w:proofErr w:type="gramEnd"/>
      <w:r w:rsidR="003005F1" w:rsidRPr="002169E6">
        <w:rPr>
          <w:rFonts w:ascii="Times New Roman" w:hAnsi="Times New Roman" w:cs="Times New Roman"/>
          <w:bCs/>
          <w:iCs/>
          <w:sz w:val="24"/>
          <w:szCs w:val="24"/>
        </w:rPr>
        <w:t xml:space="preserve"> Retrieved: http://www.woodrow.org/images/pdf/policy/teaching2ndcareer_0908.pdf</w:t>
      </w:r>
    </w:p>
    <w:p w:rsidR="008E178C" w:rsidRPr="002169E6" w:rsidRDefault="0095668F" w:rsidP="006A563F">
      <w:pPr>
        <w:spacing w:line="240" w:lineRule="auto"/>
        <w:jc w:val="both"/>
        <w:rPr>
          <w:rFonts w:ascii="Times New Roman" w:hAnsi="Times New Roman" w:cs="Times New Roman"/>
          <w:bCs/>
          <w:sz w:val="24"/>
          <w:szCs w:val="24"/>
          <w:lang w:val="en-AU"/>
        </w:rPr>
      </w:pPr>
      <w:r w:rsidRPr="002169E6">
        <w:rPr>
          <w:rFonts w:ascii="Times New Roman" w:hAnsi="Times New Roman" w:cs="Times New Roman"/>
          <w:bCs/>
          <w:sz w:val="24"/>
          <w:szCs w:val="24"/>
          <w:lang w:val="en-AU"/>
        </w:rPr>
        <w:t>Hersh, R</w:t>
      </w:r>
      <w:r w:rsidR="008E178C" w:rsidRPr="002169E6">
        <w:rPr>
          <w:rFonts w:ascii="Times New Roman" w:hAnsi="Times New Roman" w:cs="Times New Roman"/>
          <w:bCs/>
          <w:sz w:val="24"/>
          <w:szCs w:val="24"/>
          <w:lang w:val="en-AU"/>
        </w:rPr>
        <w:t xml:space="preserve">. (1997). </w:t>
      </w:r>
      <w:r w:rsidR="008E178C" w:rsidRPr="002169E6">
        <w:rPr>
          <w:rFonts w:ascii="Times New Roman" w:hAnsi="Times New Roman" w:cs="Times New Roman"/>
          <w:bCs/>
          <w:i/>
          <w:sz w:val="24"/>
          <w:szCs w:val="24"/>
          <w:lang w:val="en-AU"/>
        </w:rPr>
        <w:t>What is Mathematics really?</w:t>
      </w:r>
      <w:r w:rsidR="008E178C" w:rsidRPr="002169E6">
        <w:rPr>
          <w:rFonts w:ascii="Times New Roman" w:hAnsi="Times New Roman" w:cs="Times New Roman"/>
          <w:bCs/>
          <w:sz w:val="24"/>
          <w:szCs w:val="24"/>
          <w:lang w:val="en-AU"/>
        </w:rPr>
        <w:t xml:space="preserve"> New York: Oxford University Press. </w:t>
      </w:r>
    </w:p>
    <w:p w:rsidR="00131CF0" w:rsidRPr="002169E6" w:rsidRDefault="00131CF0" w:rsidP="006A563F">
      <w:pPr>
        <w:spacing w:line="240" w:lineRule="auto"/>
        <w:jc w:val="both"/>
        <w:rPr>
          <w:rFonts w:ascii="Times New Roman" w:hAnsi="Times New Roman" w:cs="Times New Roman"/>
          <w:bCs/>
          <w:sz w:val="24"/>
          <w:szCs w:val="24"/>
          <w:lang w:val="en-AU"/>
        </w:rPr>
      </w:pPr>
      <w:proofErr w:type="gramStart"/>
      <w:r w:rsidRPr="002169E6">
        <w:rPr>
          <w:rFonts w:ascii="Times New Roman" w:hAnsi="Times New Roman" w:cs="Times New Roman"/>
          <w:bCs/>
          <w:sz w:val="24"/>
          <w:szCs w:val="24"/>
          <w:lang w:val="en-AU"/>
        </w:rPr>
        <w:t>Ingersoll, R. M. (2003).</w:t>
      </w:r>
      <w:r w:rsidRPr="002169E6">
        <w:rPr>
          <w:rFonts w:ascii="Times New Roman" w:hAnsi="Times New Roman" w:cs="Times New Roman"/>
          <w:bCs/>
          <w:i/>
          <w:sz w:val="24"/>
          <w:szCs w:val="24"/>
          <w:lang w:val="en-AU"/>
        </w:rPr>
        <w:t>Is there really a teacher shortage?</w:t>
      </w:r>
      <w:proofErr w:type="gramEnd"/>
      <w:r w:rsidRPr="002169E6">
        <w:rPr>
          <w:rFonts w:ascii="Times New Roman" w:hAnsi="Times New Roman" w:cs="Times New Roman"/>
          <w:bCs/>
          <w:sz w:val="24"/>
          <w:szCs w:val="24"/>
          <w:lang w:val="en-AU"/>
        </w:rPr>
        <w:t xml:space="preserve"> </w:t>
      </w:r>
      <w:proofErr w:type="gramStart"/>
      <w:r w:rsidRPr="002169E6">
        <w:rPr>
          <w:rFonts w:ascii="Times New Roman" w:hAnsi="Times New Roman" w:cs="Times New Roman"/>
          <w:bCs/>
          <w:sz w:val="24"/>
          <w:szCs w:val="24"/>
          <w:lang w:val="en-AU"/>
        </w:rPr>
        <w:t>[Online].</w:t>
      </w:r>
      <w:proofErr w:type="gramEnd"/>
      <w:r w:rsidRPr="002169E6">
        <w:rPr>
          <w:rFonts w:ascii="Times New Roman" w:hAnsi="Times New Roman" w:cs="Times New Roman"/>
          <w:bCs/>
          <w:sz w:val="24"/>
          <w:szCs w:val="24"/>
          <w:lang w:val="en-AU"/>
        </w:rPr>
        <w:t xml:space="preserve"> </w:t>
      </w:r>
      <w:r w:rsidR="00524966" w:rsidRPr="002169E6">
        <w:rPr>
          <w:rFonts w:ascii="Times New Roman" w:hAnsi="Times New Roman" w:cs="Times New Roman"/>
          <w:bCs/>
          <w:sz w:val="24"/>
          <w:szCs w:val="24"/>
          <w:lang w:val="en-AU"/>
        </w:rPr>
        <w:t>Retrieved</w:t>
      </w:r>
      <w:r w:rsidRPr="002169E6">
        <w:rPr>
          <w:rFonts w:ascii="Times New Roman" w:hAnsi="Times New Roman" w:cs="Times New Roman"/>
          <w:bCs/>
          <w:sz w:val="24"/>
          <w:szCs w:val="24"/>
          <w:lang w:val="en-AU"/>
        </w:rPr>
        <w:t>: http://www.gse.upenn.edu/inpress/Is%20There%20Really%20a%20Teacher%20Shortage.pdf</w:t>
      </w:r>
    </w:p>
    <w:p w:rsidR="007F40E8" w:rsidRPr="002169E6" w:rsidRDefault="007F40E8" w:rsidP="006A563F">
      <w:pPr>
        <w:spacing w:line="240" w:lineRule="auto"/>
        <w:jc w:val="both"/>
        <w:rPr>
          <w:rFonts w:ascii="Times New Roman" w:hAnsi="Times New Roman" w:cs="Times New Roman"/>
          <w:bCs/>
          <w:sz w:val="24"/>
          <w:szCs w:val="24"/>
          <w:lang w:val="en-AU"/>
        </w:rPr>
      </w:pPr>
      <w:proofErr w:type="gramStart"/>
      <w:r w:rsidRPr="002169E6">
        <w:rPr>
          <w:rFonts w:ascii="Times New Roman" w:hAnsi="Times New Roman" w:cs="Times New Roman"/>
          <w:bCs/>
          <w:sz w:val="24"/>
          <w:szCs w:val="24"/>
          <w:lang w:val="en-AU"/>
        </w:rPr>
        <w:t>Kline, M. (1967).</w:t>
      </w:r>
      <w:proofErr w:type="gramEnd"/>
      <w:r w:rsidRPr="002169E6">
        <w:rPr>
          <w:rFonts w:ascii="Times New Roman" w:hAnsi="Times New Roman" w:cs="Times New Roman"/>
          <w:bCs/>
          <w:sz w:val="24"/>
          <w:szCs w:val="24"/>
          <w:lang w:val="en-AU"/>
        </w:rPr>
        <w:t xml:space="preserve"> </w:t>
      </w:r>
      <w:proofErr w:type="gramStart"/>
      <w:r w:rsidRPr="002169E6">
        <w:rPr>
          <w:rFonts w:ascii="Times New Roman" w:hAnsi="Times New Roman" w:cs="Times New Roman"/>
          <w:bCs/>
          <w:i/>
          <w:sz w:val="24"/>
          <w:szCs w:val="24"/>
          <w:lang w:val="en-AU"/>
        </w:rPr>
        <w:t>Mathematics for the Nonmathematician</w:t>
      </w:r>
      <w:r w:rsidRPr="002169E6">
        <w:rPr>
          <w:rFonts w:ascii="Times New Roman" w:hAnsi="Times New Roman" w:cs="Times New Roman"/>
          <w:bCs/>
          <w:sz w:val="24"/>
          <w:szCs w:val="24"/>
          <w:lang w:val="en-AU"/>
        </w:rPr>
        <w:t>.</w:t>
      </w:r>
      <w:proofErr w:type="gramEnd"/>
      <w:r w:rsidRPr="002169E6">
        <w:rPr>
          <w:rFonts w:ascii="Times New Roman" w:hAnsi="Times New Roman" w:cs="Times New Roman"/>
          <w:bCs/>
          <w:sz w:val="24"/>
          <w:szCs w:val="24"/>
          <w:lang w:val="en-AU"/>
        </w:rPr>
        <w:t xml:space="preserve"> New York: Dover Publications. </w:t>
      </w:r>
    </w:p>
    <w:p w:rsidR="00F32CDB" w:rsidRPr="002169E6" w:rsidRDefault="00F32CDB" w:rsidP="006A563F">
      <w:pPr>
        <w:spacing w:line="240" w:lineRule="auto"/>
        <w:jc w:val="both"/>
        <w:rPr>
          <w:rFonts w:ascii="Times New Roman" w:hAnsi="Times New Roman" w:cs="Times New Roman"/>
          <w:bCs/>
          <w:sz w:val="24"/>
          <w:szCs w:val="24"/>
          <w:lang w:val="en-AU"/>
        </w:rPr>
      </w:pPr>
      <w:r w:rsidRPr="002169E6">
        <w:rPr>
          <w:rFonts w:ascii="Times New Roman" w:hAnsi="Times New Roman" w:cs="Times New Roman"/>
          <w:bCs/>
          <w:sz w:val="24"/>
          <w:szCs w:val="24"/>
          <w:lang w:val="en-AU"/>
        </w:rPr>
        <w:lastRenderedPageBreak/>
        <w:t xml:space="preserve">Mayotte, G.A. (2001). </w:t>
      </w:r>
      <w:proofErr w:type="gramStart"/>
      <w:r w:rsidRPr="002169E6">
        <w:rPr>
          <w:rFonts w:ascii="Times New Roman" w:hAnsi="Times New Roman" w:cs="Times New Roman"/>
          <w:bCs/>
          <w:i/>
          <w:sz w:val="24"/>
          <w:szCs w:val="24"/>
          <w:lang w:val="en-AU"/>
        </w:rPr>
        <w:t>Examining the perceptions of second-career teachers regarding their first-year teaching experiences</w:t>
      </w:r>
      <w:r w:rsidRPr="002169E6">
        <w:rPr>
          <w:rFonts w:ascii="Times New Roman" w:hAnsi="Times New Roman" w:cs="Times New Roman"/>
          <w:bCs/>
          <w:sz w:val="24"/>
          <w:szCs w:val="24"/>
          <w:lang w:val="en-AU"/>
        </w:rPr>
        <w:t xml:space="preserve"> [Online].</w:t>
      </w:r>
      <w:proofErr w:type="gramEnd"/>
      <w:r w:rsidRPr="002169E6">
        <w:rPr>
          <w:rFonts w:ascii="Times New Roman" w:hAnsi="Times New Roman" w:cs="Times New Roman"/>
          <w:bCs/>
          <w:sz w:val="24"/>
          <w:szCs w:val="24"/>
          <w:lang w:val="en-AU"/>
        </w:rPr>
        <w:t xml:space="preserve"> Available: http://wwwlib.umi.com/dissertations/preview_all/3038922</w:t>
      </w:r>
    </w:p>
    <w:p w:rsidR="002C4421" w:rsidRPr="002169E6" w:rsidRDefault="002C4421" w:rsidP="006A563F">
      <w:pPr>
        <w:spacing w:line="240" w:lineRule="auto"/>
        <w:jc w:val="both"/>
        <w:rPr>
          <w:rFonts w:ascii="Times New Roman" w:hAnsi="Times New Roman" w:cs="Times New Roman"/>
          <w:bCs/>
          <w:sz w:val="24"/>
          <w:szCs w:val="24"/>
          <w:lang w:val="en-AU"/>
        </w:rPr>
      </w:pPr>
      <w:proofErr w:type="gramStart"/>
      <w:r w:rsidRPr="002169E6">
        <w:rPr>
          <w:rFonts w:ascii="Times New Roman" w:hAnsi="Times New Roman" w:cs="Times New Roman"/>
          <w:bCs/>
          <w:sz w:val="24"/>
          <w:szCs w:val="24"/>
          <w:lang w:val="en-AU"/>
        </w:rPr>
        <w:t>Mercora, D. A. (2003).</w:t>
      </w:r>
      <w:proofErr w:type="gramEnd"/>
      <w:r w:rsidRPr="002169E6">
        <w:rPr>
          <w:rFonts w:ascii="Times New Roman" w:hAnsi="Times New Roman" w:cs="Times New Roman"/>
          <w:bCs/>
          <w:sz w:val="24"/>
          <w:szCs w:val="24"/>
          <w:lang w:val="en-AU"/>
        </w:rPr>
        <w:t xml:space="preserve"> </w:t>
      </w:r>
      <w:proofErr w:type="gramStart"/>
      <w:r w:rsidRPr="002169E6">
        <w:rPr>
          <w:rFonts w:ascii="Times New Roman" w:hAnsi="Times New Roman" w:cs="Times New Roman"/>
          <w:bCs/>
          <w:i/>
          <w:sz w:val="24"/>
          <w:szCs w:val="24"/>
          <w:lang w:val="en-AU"/>
        </w:rPr>
        <w:t>A qualitative study examining the motives and determinants of a voluntary career change into education</w:t>
      </w:r>
      <w:r w:rsidRPr="002169E6">
        <w:rPr>
          <w:rFonts w:ascii="Times New Roman" w:hAnsi="Times New Roman" w:cs="Times New Roman"/>
          <w:bCs/>
          <w:sz w:val="24"/>
          <w:szCs w:val="24"/>
          <w:lang w:val="en-AU"/>
        </w:rPr>
        <w:t xml:space="preserve"> [Online].</w:t>
      </w:r>
      <w:proofErr w:type="gramEnd"/>
      <w:r w:rsidRPr="002169E6">
        <w:rPr>
          <w:rFonts w:ascii="Times New Roman" w:hAnsi="Times New Roman" w:cs="Times New Roman"/>
          <w:bCs/>
          <w:sz w:val="24"/>
          <w:szCs w:val="24"/>
          <w:lang w:val="en-AU"/>
        </w:rPr>
        <w:t xml:space="preserve"> Available: http://www.lib.umi.com/dissertations/preview_all/3093192</w:t>
      </w:r>
    </w:p>
    <w:p w:rsidR="007F40E8" w:rsidRPr="002169E6" w:rsidRDefault="007F40E8" w:rsidP="006A563F">
      <w:pPr>
        <w:spacing w:line="240" w:lineRule="auto"/>
        <w:jc w:val="both"/>
        <w:rPr>
          <w:rFonts w:ascii="Times New Roman" w:hAnsi="Times New Roman" w:cs="Times New Roman"/>
          <w:color w:val="000000"/>
          <w:sz w:val="24"/>
          <w:szCs w:val="24"/>
        </w:rPr>
      </w:pPr>
      <w:proofErr w:type="gramStart"/>
      <w:r w:rsidRPr="002169E6">
        <w:rPr>
          <w:rFonts w:ascii="Times New Roman" w:hAnsi="Times New Roman" w:cs="Times New Roman"/>
          <w:bCs/>
          <w:sz w:val="24"/>
          <w:szCs w:val="24"/>
        </w:rPr>
        <w:t>NCTM (1991).Professional Standards for Teaching Mathematics.</w:t>
      </w:r>
      <w:proofErr w:type="gramEnd"/>
      <w:r w:rsidRPr="002169E6">
        <w:rPr>
          <w:rFonts w:ascii="Times New Roman" w:hAnsi="Times New Roman" w:cs="Times New Roman"/>
          <w:bCs/>
          <w:sz w:val="24"/>
          <w:szCs w:val="24"/>
        </w:rPr>
        <w:t xml:space="preserve"> </w:t>
      </w:r>
      <w:proofErr w:type="gramStart"/>
      <w:r w:rsidRPr="002169E6">
        <w:rPr>
          <w:rFonts w:ascii="Times New Roman" w:hAnsi="Times New Roman" w:cs="Times New Roman"/>
          <w:bCs/>
          <w:sz w:val="24"/>
          <w:szCs w:val="24"/>
        </w:rPr>
        <w:t>Appendix B.</w:t>
      </w:r>
      <w:proofErr w:type="gramEnd"/>
      <w:r w:rsidRPr="002169E6">
        <w:rPr>
          <w:rFonts w:ascii="Times New Roman" w:hAnsi="Times New Roman" w:cs="Times New Roman"/>
          <w:bCs/>
          <w:sz w:val="24"/>
          <w:szCs w:val="24"/>
        </w:rPr>
        <w:t xml:space="preserve"> </w:t>
      </w:r>
      <w:r w:rsidR="00621574" w:rsidRPr="002169E6">
        <w:rPr>
          <w:rFonts w:ascii="Times New Roman" w:hAnsi="Times New Roman" w:cs="Times New Roman"/>
          <w:bCs/>
          <w:sz w:val="24"/>
          <w:szCs w:val="24"/>
        </w:rPr>
        <w:t>From: John A. Van de Walle and Sandra Folk,</w:t>
      </w:r>
      <w:r w:rsidR="00621574" w:rsidRPr="002169E6">
        <w:rPr>
          <w:rFonts w:ascii="Times New Roman" w:hAnsi="Times New Roman" w:cs="Times New Roman"/>
          <w:bCs/>
          <w:i/>
          <w:iCs/>
          <w:sz w:val="24"/>
          <w:szCs w:val="24"/>
        </w:rPr>
        <w:t xml:space="preserve"> Elementary and Middle School Mathematics: Teaching Developmentally</w:t>
      </w:r>
      <w:r w:rsidR="00621574" w:rsidRPr="002169E6">
        <w:rPr>
          <w:rFonts w:ascii="Times New Roman" w:hAnsi="Times New Roman" w:cs="Times New Roman"/>
          <w:bCs/>
          <w:sz w:val="24"/>
          <w:szCs w:val="24"/>
        </w:rPr>
        <w:t>, Second Canadian Edition</w:t>
      </w:r>
      <w:r w:rsidR="00A068FC" w:rsidRPr="002169E6">
        <w:rPr>
          <w:rFonts w:ascii="Times New Roman" w:hAnsi="Times New Roman" w:cs="Times New Roman"/>
          <w:bCs/>
          <w:sz w:val="24"/>
          <w:szCs w:val="24"/>
        </w:rPr>
        <w:t>, 2007</w:t>
      </w:r>
      <w:r w:rsidR="00A068FC" w:rsidRPr="002169E6">
        <w:rPr>
          <w:rFonts w:ascii="Times New Roman" w:hAnsi="Times New Roman" w:cs="Times New Roman"/>
          <w:color w:val="000000"/>
          <w:sz w:val="24"/>
          <w:szCs w:val="24"/>
        </w:rPr>
        <w:t xml:space="preserve">, Pearson /Allyn and Bacon. </w:t>
      </w:r>
    </w:p>
    <w:p w:rsidR="00281235" w:rsidRPr="002169E6" w:rsidRDefault="00C77FA1" w:rsidP="006A563F">
      <w:pPr>
        <w:spacing w:line="240" w:lineRule="auto"/>
        <w:jc w:val="both"/>
        <w:rPr>
          <w:rFonts w:ascii="Times New Roman" w:hAnsi="Times New Roman" w:cs="Times New Roman"/>
          <w:b/>
          <w:bCs/>
          <w:color w:val="000000"/>
          <w:sz w:val="24"/>
          <w:szCs w:val="24"/>
        </w:rPr>
      </w:pPr>
      <w:proofErr w:type="gramStart"/>
      <w:r w:rsidRPr="002169E6">
        <w:rPr>
          <w:rFonts w:ascii="Times New Roman" w:hAnsi="Times New Roman" w:cs="Times New Roman"/>
          <w:sz w:val="24"/>
          <w:szCs w:val="24"/>
        </w:rPr>
        <w:t>NCTM</w:t>
      </w:r>
      <w:r w:rsidR="00B54BB3" w:rsidRPr="002169E6">
        <w:rPr>
          <w:rFonts w:ascii="Times New Roman" w:hAnsi="Times New Roman" w:cs="Times New Roman"/>
          <w:sz w:val="24"/>
          <w:szCs w:val="24"/>
        </w:rPr>
        <w:t>.</w:t>
      </w:r>
      <w:proofErr w:type="gramEnd"/>
      <w:r w:rsidR="00281235" w:rsidRPr="002169E6">
        <w:rPr>
          <w:rFonts w:ascii="Times New Roman" w:hAnsi="Times New Roman" w:cs="Times New Roman"/>
          <w:sz w:val="24"/>
          <w:szCs w:val="24"/>
        </w:rPr>
        <w:t xml:space="preserve"> </w:t>
      </w:r>
      <w:r w:rsidR="00281235" w:rsidRPr="002169E6">
        <w:rPr>
          <w:rFonts w:ascii="Times New Roman" w:hAnsi="Times New Roman" w:cs="Times New Roman"/>
          <w:color w:val="000000"/>
          <w:sz w:val="24"/>
          <w:szCs w:val="24"/>
        </w:rPr>
        <w:t>(2012</w:t>
      </w:r>
      <w:r w:rsidRPr="002169E6">
        <w:rPr>
          <w:rFonts w:ascii="Times New Roman" w:hAnsi="Times New Roman" w:cs="Times New Roman"/>
          <w:color w:val="000000"/>
          <w:sz w:val="24"/>
          <w:szCs w:val="24"/>
        </w:rPr>
        <w:t>)</w:t>
      </w:r>
      <w:r w:rsidR="00B54BB3" w:rsidRPr="002169E6">
        <w:rPr>
          <w:rFonts w:ascii="Times New Roman" w:hAnsi="Times New Roman" w:cs="Times New Roman"/>
          <w:color w:val="000000"/>
          <w:sz w:val="24"/>
          <w:szCs w:val="24"/>
        </w:rPr>
        <w:t>.</w:t>
      </w:r>
      <w:r w:rsidR="00281235" w:rsidRPr="002169E6">
        <w:rPr>
          <w:rFonts w:ascii="Times New Roman" w:eastAsia="Times New Roman" w:hAnsi="Times New Roman" w:cs="Times New Roman"/>
          <w:sz w:val="24"/>
          <w:szCs w:val="24"/>
        </w:rPr>
        <w:t xml:space="preserve"> </w:t>
      </w:r>
      <w:r w:rsidR="00281235" w:rsidRPr="002169E6">
        <w:rPr>
          <w:rFonts w:ascii="Times New Roman" w:hAnsi="Times New Roman" w:cs="Times New Roman"/>
          <w:bCs/>
          <w:color w:val="000000"/>
          <w:sz w:val="24"/>
          <w:szCs w:val="24"/>
        </w:rPr>
        <w:t>Fostering Mathematical Reasoning.</w:t>
      </w:r>
      <w:r w:rsidR="00281235" w:rsidRPr="002169E6">
        <w:rPr>
          <w:rFonts w:ascii="Times New Roman" w:hAnsi="Times New Roman" w:cs="Times New Roman"/>
          <w:b/>
          <w:bCs/>
          <w:color w:val="000000"/>
          <w:sz w:val="24"/>
          <w:szCs w:val="24"/>
        </w:rPr>
        <w:t xml:space="preserve"> </w:t>
      </w:r>
      <w:proofErr w:type="gramStart"/>
      <w:r w:rsidR="00281235" w:rsidRPr="002169E6">
        <w:rPr>
          <w:rFonts w:ascii="Times New Roman" w:hAnsi="Times New Roman" w:cs="Times New Roman"/>
          <w:i/>
          <w:iCs/>
          <w:color w:val="000000"/>
          <w:sz w:val="24"/>
          <w:szCs w:val="24"/>
        </w:rPr>
        <w:t>Mathematics Teaching in the Middle School,</w:t>
      </w:r>
      <w:r w:rsidR="00281235" w:rsidRPr="002169E6">
        <w:rPr>
          <w:rFonts w:ascii="Times New Roman" w:hAnsi="Times New Roman" w:cs="Times New Roman"/>
          <w:color w:val="000000"/>
          <w:sz w:val="24"/>
          <w:szCs w:val="24"/>
        </w:rPr>
        <w:t xml:space="preserve"> 17 (6), p. 316.</w:t>
      </w:r>
      <w:proofErr w:type="gramEnd"/>
      <w:r w:rsidR="00281235" w:rsidRPr="002169E6">
        <w:rPr>
          <w:rFonts w:ascii="Times New Roman" w:hAnsi="Times New Roman" w:cs="Times New Roman"/>
          <w:bCs/>
          <w:sz w:val="24"/>
          <w:szCs w:val="24"/>
          <w:lang w:val="en-AU"/>
        </w:rPr>
        <w:t xml:space="preserve"> </w:t>
      </w:r>
      <w:proofErr w:type="gramStart"/>
      <w:r w:rsidR="00281235" w:rsidRPr="002169E6">
        <w:rPr>
          <w:rFonts w:ascii="Times New Roman" w:hAnsi="Times New Roman" w:cs="Times New Roman"/>
          <w:bCs/>
          <w:sz w:val="24"/>
          <w:szCs w:val="24"/>
          <w:lang w:val="en-AU"/>
        </w:rPr>
        <w:t>[Online].</w:t>
      </w:r>
      <w:proofErr w:type="gramEnd"/>
      <w:r w:rsidR="00281235" w:rsidRPr="002169E6">
        <w:rPr>
          <w:rFonts w:ascii="Times New Roman" w:hAnsi="Times New Roman" w:cs="Times New Roman"/>
          <w:bCs/>
          <w:sz w:val="24"/>
          <w:szCs w:val="24"/>
          <w:lang w:val="en-AU"/>
        </w:rPr>
        <w:t xml:space="preserve"> </w:t>
      </w:r>
      <w:r w:rsidR="00281235" w:rsidRPr="002169E6">
        <w:rPr>
          <w:rFonts w:ascii="Times New Roman" w:hAnsi="Times New Roman" w:cs="Times New Roman"/>
          <w:bCs/>
          <w:color w:val="000000"/>
          <w:sz w:val="24"/>
          <w:szCs w:val="24"/>
          <w:lang w:val="en-AU"/>
        </w:rPr>
        <w:t>Retrieved</w:t>
      </w:r>
      <w:r w:rsidR="00281235" w:rsidRPr="002169E6">
        <w:rPr>
          <w:rFonts w:ascii="Times New Roman" w:hAnsi="Times New Roman" w:cs="Times New Roman"/>
          <w:color w:val="000000"/>
          <w:sz w:val="24"/>
          <w:szCs w:val="24"/>
        </w:rPr>
        <w:t>: http://www.jstor.org/stable/10.5951/mathteacmiddscho.17.6.0316</w:t>
      </w:r>
    </w:p>
    <w:p w:rsidR="002C4421" w:rsidRPr="002169E6" w:rsidRDefault="002C4421" w:rsidP="006A563F">
      <w:pPr>
        <w:spacing w:line="240" w:lineRule="auto"/>
        <w:jc w:val="both"/>
        <w:rPr>
          <w:rFonts w:ascii="Times New Roman" w:hAnsi="Times New Roman" w:cs="Times New Roman"/>
          <w:bCs/>
          <w:sz w:val="24"/>
          <w:szCs w:val="24"/>
          <w:lang w:val="en-AU"/>
        </w:rPr>
      </w:pPr>
      <w:r w:rsidRPr="002169E6">
        <w:rPr>
          <w:rFonts w:ascii="Times New Roman" w:hAnsi="Times New Roman" w:cs="Times New Roman"/>
          <w:bCs/>
          <w:sz w:val="24"/>
          <w:szCs w:val="24"/>
          <w:lang w:val="en-AU"/>
        </w:rPr>
        <w:t xml:space="preserve">Pellettieri, J. R. (2003). </w:t>
      </w:r>
      <w:proofErr w:type="gramStart"/>
      <w:r w:rsidRPr="002169E6">
        <w:rPr>
          <w:rFonts w:ascii="Times New Roman" w:hAnsi="Times New Roman" w:cs="Times New Roman"/>
          <w:bCs/>
          <w:i/>
          <w:sz w:val="24"/>
          <w:szCs w:val="24"/>
          <w:lang w:val="en-AU"/>
        </w:rPr>
        <w:t>Analysis of perceptions of second career teachers and their principals as compared to first career teachers</w:t>
      </w:r>
      <w:r w:rsidRPr="002169E6">
        <w:rPr>
          <w:rFonts w:ascii="Times New Roman" w:hAnsi="Times New Roman" w:cs="Times New Roman"/>
          <w:bCs/>
          <w:sz w:val="24"/>
          <w:szCs w:val="24"/>
          <w:lang w:val="en-AU"/>
        </w:rPr>
        <w:t xml:space="preserve"> [Online].</w:t>
      </w:r>
      <w:proofErr w:type="gramEnd"/>
      <w:r w:rsidRPr="002169E6">
        <w:rPr>
          <w:rFonts w:ascii="Times New Roman" w:hAnsi="Times New Roman" w:cs="Times New Roman"/>
          <w:bCs/>
          <w:sz w:val="24"/>
          <w:szCs w:val="24"/>
          <w:lang w:val="en-AU"/>
        </w:rPr>
        <w:t xml:space="preserve"> Available: http://wwwlib.umi.com/dissertations/previews_all/3103246</w:t>
      </w:r>
    </w:p>
    <w:p w:rsidR="002C4421" w:rsidRPr="002169E6" w:rsidRDefault="002C4421" w:rsidP="006A563F">
      <w:pPr>
        <w:spacing w:line="240" w:lineRule="auto"/>
        <w:jc w:val="both"/>
        <w:rPr>
          <w:rFonts w:ascii="Times New Roman" w:hAnsi="Times New Roman" w:cs="Times New Roman"/>
          <w:bCs/>
          <w:sz w:val="24"/>
          <w:szCs w:val="24"/>
          <w:lang w:val="en-AU"/>
        </w:rPr>
      </w:pPr>
      <w:proofErr w:type="gramStart"/>
      <w:r w:rsidRPr="002169E6">
        <w:rPr>
          <w:rFonts w:ascii="Times New Roman" w:hAnsi="Times New Roman" w:cs="Times New Roman"/>
          <w:bCs/>
          <w:sz w:val="24"/>
          <w:szCs w:val="24"/>
          <w:lang w:val="en-AU"/>
        </w:rPr>
        <w:t>Powers, F. (2002).</w:t>
      </w:r>
      <w:proofErr w:type="gramEnd"/>
      <w:r w:rsidRPr="002169E6">
        <w:rPr>
          <w:rFonts w:ascii="Times New Roman" w:hAnsi="Times New Roman" w:cs="Times New Roman"/>
          <w:bCs/>
          <w:sz w:val="24"/>
          <w:szCs w:val="24"/>
          <w:lang w:val="en-AU"/>
        </w:rPr>
        <w:t xml:space="preserve"> Second-career teachers: Perspectives and mission in their new careers. </w:t>
      </w:r>
      <w:r w:rsidRPr="002169E6">
        <w:rPr>
          <w:rFonts w:ascii="Times New Roman" w:hAnsi="Times New Roman" w:cs="Times New Roman"/>
          <w:bCs/>
          <w:i/>
          <w:sz w:val="24"/>
          <w:szCs w:val="24"/>
          <w:lang w:val="en-AU"/>
        </w:rPr>
        <w:t>International Studies in Sociology of Education</w:t>
      </w:r>
      <w:r w:rsidRPr="002169E6">
        <w:rPr>
          <w:rFonts w:ascii="Times New Roman" w:hAnsi="Times New Roman" w:cs="Times New Roman"/>
          <w:bCs/>
          <w:sz w:val="24"/>
          <w:szCs w:val="24"/>
          <w:lang w:val="en-AU"/>
        </w:rPr>
        <w:t xml:space="preserve">, </w:t>
      </w:r>
      <w:r w:rsidRPr="002169E6">
        <w:rPr>
          <w:rFonts w:ascii="Times New Roman" w:hAnsi="Times New Roman" w:cs="Times New Roman"/>
          <w:bCs/>
          <w:i/>
          <w:sz w:val="24"/>
          <w:szCs w:val="24"/>
          <w:lang w:val="en-AU"/>
        </w:rPr>
        <w:t>12</w:t>
      </w:r>
      <w:r w:rsidRPr="002169E6">
        <w:rPr>
          <w:rFonts w:ascii="Times New Roman" w:hAnsi="Times New Roman" w:cs="Times New Roman"/>
          <w:bCs/>
          <w:sz w:val="24"/>
          <w:szCs w:val="24"/>
          <w:lang w:val="en-AU"/>
        </w:rPr>
        <w:t xml:space="preserve"> (3), 62-78.</w:t>
      </w:r>
    </w:p>
    <w:p w:rsidR="00524966" w:rsidRPr="002169E6" w:rsidRDefault="00524966" w:rsidP="006A563F">
      <w:pPr>
        <w:spacing w:line="240" w:lineRule="auto"/>
        <w:jc w:val="both"/>
        <w:rPr>
          <w:rFonts w:ascii="Times New Roman" w:hAnsi="Times New Roman" w:cs="Times New Roman"/>
          <w:bCs/>
          <w:sz w:val="24"/>
          <w:szCs w:val="24"/>
        </w:rPr>
      </w:pPr>
      <w:proofErr w:type="gramStart"/>
      <w:r w:rsidRPr="002169E6">
        <w:rPr>
          <w:rFonts w:ascii="Times New Roman" w:hAnsi="Times New Roman" w:cs="Times New Roman"/>
          <w:bCs/>
          <w:sz w:val="24"/>
          <w:szCs w:val="24"/>
        </w:rPr>
        <w:t>Quirk, B. (2011).</w:t>
      </w:r>
      <w:proofErr w:type="gramEnd"/>
      <w:r w:rsidRPr="002169E6">
        <w:rPr>
          <w:rFonts w:ascii="Times New Roman" w:hAnsi="Times New Roman" w:cs="Times New Roman"/>
          <w:bCs/>
          <w:sz w:val="24"/>
          <w:szCs w:val="24"/>
        </w:rPr>
        <w:t xml:space="preserve"> </w:t>
      </w:r>
      <w:r w:rsidRPr="002169E6">
        <w:rPr>
          <w:rFonts w:ascii="Times New Roman" w:hAnsi="Times New Roman" w:cs="Times New Roman"/>
          <w:bCs/>
          <w:i/>
          <w:sz w:val="24"/>
          <w:szCs w:val="24"/>
        </w:rPr>
        <w:t>Understanding the Revised NCTM Standards Arithmetic is Still Missing</w:t>
      </w:r>
      <w:r w:rsidRPr="002169E6">
        <w:rPr>
          <w:rFonts w:ascii="Times New Roman" w:hAnsi="Times New Roman" w:cs="Times New Roman"/>
          <w:bCs/>
          <w:sz w:val="24"/>
          <w:szCs w:val="24"/>
        </w:rPr>
        <w:t>! Retrieved: http://wgquirk.com/NCTM2000.html</w:t>
      </w:r>
    </w:p>
    <w:p w:rsidR="009A5F29" w:rsidRPr="002169E6" w:rsidRDefault="009A5F29" w:rsidP="006A563F">
      <w:pPr>
        <w:spacing w:line="240" w:lineRule="auto"/>
        <w:jc w:val="both"/>
        <w:rPr>
          <w:rFonts w:ascii="Times New Roman" w:hAnsi="Times New Roman" w:cs="Times New Roman"/>
          <w:bCs/>
          <w:sz w:val="24"/>
          <w:szCs w:val="24"/>
          <w:lang w:val="en-AU"/>
        </w:rPr>
      </w:pPr>
      <w:proofErr w:type="gramStart"/>
      <w:r w:rsidRPr="002169E6">
        <w:rPr>
          <w:rFonts w:ascii="Times New Roman" w:hAnsi="Times New Roman" w:cs="Times New Roman"/>
          <w:bCs/>
          <w:sz w:val="24"/>
          <w:szCs w:val="24"/>
          <w:lang w:val="en-AU"/>
        </w:rPr>
        <w:t>Richardson, P. &amp; Watt, H. (2006).</w:t>
      </w:r>
      <w:proofErr w:type="gramEnd"/>
      <w:r w:rsidRPr="002169E6">
        <w:rPr>
          <w:rFonts w:ascii="Times New Roman" w:hAnsi="Times New Roman" w:cs="Times New Roman"/>
          <w:bCs/>
          <w:sz w:val="24"/>
          <w:szCs w:val="24"/>
          <w:lang w:val="en-AU"/>
        </w:rPr>
        <w:t xml:space="preserve"> Who chooses teaching and why? </w:t>
      </w:r>
      <w:proofErr w:type="gramStart"/>
      <w:r w:rsidRPr="002169E6">
        <w:rPr>
          <w:rFonts w:ascii="Times New Roman" w:hAnsi="Times New Roman" w:cs="Times New Roman"/>
          <w:bCs/>
          <w:sz w:val="24"/>
          <w:szCs w:val="24"/>
          <w:lang w:val="en-AU"/>
        </w:rPr>
        <w:t>Profiling characteristics and motivations across three Australian universities.</w:t>
      </w:r>
      <w:proofErr w:type="gramEnd"/>
      <w:r w:rsidRPr="002169E6">
        <w:rPr>
          <w:rFonts w:ascii="Times New Roman" w:hAnsi="Times New Roman" w:cs="Times New Roman"/>
          <w:bCs/>
          <w:sz w:val="24"/>
          <w:szCs w:val="24"/>
          <w:lang w:val="en-AU"/>
        </w:rPr>
        <w:t xml:space="preserve"> </w:t>
      </w:r>
      <w:r w:rsidRPr="002169E6">
        <w:rPr>
          <w:rFonts w:ascii="Times New Roman" w:hAnsi="Times New Roman" w:cs="Times New Roman"/>
          <w:bCs/>
          <w:i/>
          <w:sz w:val="24"/>
          <w:szCs w:val="24"/>
          <w:lang w:val="en-AU"/>
        </w:rPr>
        <w:t>Asia-Pacific Journal of Teacher Education</w:t>
      </w:r>
      <w:r w:rsidRPr="002169E6">
        <w:rPr>
          <w:rFonts w:ascii="Times New Roman" w:hAnsi="Times New Roman" w:cs="Times New Roman"/>
          <w:bCs/>
          <w:sz w:val="24"/>
          <w:szCs w:val="24"/>
          <w:lang w:val="en-AU"/>
        </w:rPr>
        <w:t>, 34 (1), 27-56.</w:t>
      </w:r>
    </w:p>
    <w:p w:rsidR="0071030F" w:rsidRPr="002169E6" w:rsidRDefault="0071030F" w:rsidP="006A563F">
      <w:pPr>
        <w:spacing w:line="240" w:lineRule="auto"/>
        <w:jc w:val="both"/>
        <w:rPr>
          <w:rFonts w:ascii="Times New Roman" w:hAnsi="Times New Roman" w:cs="Times New Roman"/>
          <w:bCs/>
          <w:sz w:val="24"/>
          <w:szCs w:val="24"/>
          <w:lang w:val="en-AU"/>
        </w:rPr>
      </w:pPr>
      <w:r w:rsidRPr="002169E6">
        <w:rPr>
          <w:rFonts w:ascii="Times New Roman" w:hAnsi="Times New Roman" w:cs="Times New Roman"/>
          <w:bCs/>
          <w:sz w:val="24"/>
          <w:szCs w:val="24"/>
          <w:lang w:val="en-AU"/>
        </w:rPr>
        <w:t xml:space="preserve">Schroeder, S. G. (2002). </w:t>
      </w:r>
      <w:proofErr w:type="gramStart"/>
      <w:r w:rsidRPr="002169E6">
        <w:rPr>
          <w:rFonts w:ascii="Times New Roman" w:hAnsi="Times New Roman" w:cs="Times New Roman"/>
          <w:bCs/>
          <w:i/>
          <w:sz w:val="24"/>
          <w:szCs w:val="24"/>
          <w:lang w:val="en-AU"/>
        </w:rPr>
        <w:t>Composing new teaching lives: The evolving discourse of career changers</w:t>
      </w:r>
      <w:r w:rsidRPr="002169E6">
        <w:rPr>
          <w:rFonts w:ascii="Times New Roman" w:hAnsi="Times New Roman" w:cs="Times New Roman"/>
          <w:bCs/>
          <w:sz w:val="24"/>
          <w:szCs w:val="24"/>
          <w:lang w:val="en-AU"/>
        </w:rPr>
        <w:t xml:space="preserve"> [Online].</w:t>
      </w:r>
      <w:proofErr w:type="gramEnd"/>
      <w:r w:rsidRPr="002169E6">
        <w:rPr>
          <w:rFonts w:ascii="Times New Roman" w:hAnsi="Times New Roman" w:cs="Times New Roman"/>
          <w:bCs/>
          <w:sz w:val="24"/>
          <w:szCs w:val="24"/>
          <w:lang w:val="en-AU"/>
        </w:rPr>
        <w:t xml:space="preserve"> Available: http://wwwlib.umi.com/dissertations/fullcit/3052540</w:t>
      </w:r>
    </w:p>
    <w:p w:rsidR="0071030F" w:rsidRPr="002169E6" w:rsidRDefault="0071030F" w:rsidP="006A563F">
      <w:pPr>
        <w:spacing w:line="240" w:lineRule="auto"/>
        <w:jc w:val="both"/>
        <w:rPr>
          <w:rFonts w:ascii="Times New Roman" w:hAnsi="Times New Roman" w:cs="Times New Roman"/>
          <w:bCs/>
          <w:sz w:val="24"/>
          <w:szCs w:val="24"/>
          <w:lang w:val="en-AU"/>
        </w:rPr>
      </w:pPr>
      <w:r w:rsidRPr="002169E6">
        <w:rPr>
          <w:rFonts w:ascii="Times New Roman" w:hAnsi="Times New Roman" w:cs="Times New Roman"/>
          <w:bCs/>
          <w:sz w:val="24"/>
          <w:szCs w:val="24"/>
        </w:rPr>
        <w:t>Schunk, D, H. (2004). Learning theories: An educational perspective (4</w:t>
      </w:r>
      <w:r w:rsidRPr="002169E6">
        <w:rPr>
          <w:rFonts w:ascii="Times New Roman" w:hAnsi="Times New Roman" w:cs="Times New Roman"/>
          <w:bCs/>
          <w:sz w:val="24"/>
          <w:szCs w:val="24"/>
          <w:vertAlign w:val="superscript"/>
        </w:rPr>
        <w:t>th</w:t>
      </w:r>
      <w:r w:rsidRPr="002169E6">
        <w:rPr>
          <w:rFonts w:ascii="Times New Roman" w:hAnsi="Times New Roman" w:cs="Times New Roman"/>
          <w:bCs/>
          <w:sz w:val="24"/>
          <w:szCs w:val="24"/>
        </w:rPr>
        <w:t xml:space="preserve"> </w:t>
      </w:r>
      <w:proofErr w:type="gramStart"/>
      <w:r w:rsidRPr="002169E6">
        <w:rPr>
          <w:rFonts w:ascii="Times New Roman" w:hAnsi="Times New Roman" w:cs="Times New Roman"/>
          <w:bCs/>
          <w:sz w:val="24"/>
          <w:szCs w:val="24"/>
        </w:rPr>
        <w:t>ed</w:t>
      </w:r>
      <w:proofErr w:type="gramEnd"/>
      <w:r w:rsidRPr="002169E6">
        <w:rPr>
          <w:rFonts w:ascii="Times New Roman" w:hAnsi="Times New Roman" w:cs="Times New Roman"/>
          <w:bCs/>
          <w:sz w:val="24"/>
          <w:szCs w:val="24"/>
        </w:rPr>
        <w:t xml:space="preserve">.). Columbus, Ohio: Merrill/Prentice –Hall. </w:t>
      </w:r>
    </w:p>
    <w:p w:rsidR="00A31104" w:rsidRPr="002169E6" w:rsidRDefault="00A31104" w:rsidP="006A563F">
      <w:pPr>
        <w:spacing w:line="240" w:lineRule="auto"/>
        <w:jc w:val="both"/>
        <w:rPr>
          <w:rFonts w:ascii="Times New Roman" w:hAnsi="Times New Roman" w:cs="Times New Roman"/>
          <w:bCs/>
          <w:sz w:val="24"/>
          <w:szCs w:val="24"/>
          <w:lang w:val="en-AU"/>
        </w:rPr>
      </w:pPr>
      <w:r w:rsidRPr="002169E6">
        <w:rPr>
          <w:rFonts w:ascii="Times New Roman" w:hAnsi="Times New Roman" w:cs="Times New Roman"/>
          <w:bCs/>
          <w:sz w:val="24"/>
          <w:szCs w:val="24"/>
          <w:lang w:val="en-AU"/>
        </w:rPr>
        <w:t xml:space="preserve">Slade, C. (2001). </w:t>
      </w:r>
      <w:proofErr w:type="gramStart"/>
      <w:r w:rsidRPr="002169E6">
        <w:rPr>
          <w:rFonts w:ascii="Times New Roman" w:hAnsi="Times New Roman" w:cs="Times New Roman"/>
          <w:bCs/>
          <w:i/>
          <w:sz w:val="24"/>
          <w:szCs w:val="24"/>
          <w:lang w:val="en-AU"/>
        </w:rPr>
        <w:t>Analytic Teaching</w:t>
      </w:r>
      <w:r w:rsidRPr="002169E6">
        <w:rPr>
          <w:rFonts w:ascii="Times New Roman" w:hAnsi="Times New Roman" w:cs="Times New Roman"/>
          <w:bCs/>
          <w:sz w:val="24"/>
          <w:szCs w:val="24"/>
          <w:lang w:val="en-AU"/>
        </w:rPr>
        <w:t>.</w:t>
      </w:r>
      <w:proofErr w:type="gramEnd"/>
      <w:r w:rsidRPr="002169E6">
        <w:rPr>
          <w:rFonts w:ascii="Times New Roman" w:hAnsi="Times New Roman" w:cs="Times New Roman"/>
          <w:bCs/>
          <w:sz w:val="24"/>
          <w:szCs w:val="24"/>
          <w:lang w:val="en-AU"/>
        </w:rPr>
        <w:t xml:space="preserve"> Retrieved: </w:t>
      </w:r>
      <w:r w:rsidR="001747E3" w:rsidRPr="002169E6">
        <w:rPr>
          <w:rFonts w:ascii="Times New Roman" w:hAnsi="Times New Roman" w:cs="Times New Roman"/>
          <w:bCs/>
          <w:sz w:val="24"/>
          <w:szCs w:val="24"/>
          <w:lang w:val="en-AU"/>
        </w:rPr>
        <w:t>http://www.viterbo.edu/analytic/Vol%2020%20no.%202/philosophy%20of%20Mathematics%20in%20the%20classroom.pdf</w:t>
      </w:r>
    </w:p>
    <w:p w:rsidR="001747E3" w:rsidRPr="002169E6" w:rsidRDefault="007226D9" w:rsidP="006A563F">
      <w:pPr>
        <w:spacing w:line="240" w:lineRule="auto"/>
        <w:jc w:val="both"/>
        <w:rPr>
          <w:rFonts w:ascii="Times New Roman" w:hAnsi="Times New Roman" w:cs="Times New Roman"/>
          <w:bCs/>
          <w:sz w:val="24"/>
          <w:szCs w:val="24"/>
          <w:lang w:val="en-AU"/>
        </w:rPr>
      </w:pPr>
      <w:proofErr w:type="gramStart"/>
      <w:r w:rsidRPr="002169E6">
        <w:rPr>
          <w:rFonts w:ascii="Times New Roman" w:hAnsi="Times New Roman" w:cs="Times New Roman"/>
          <w:bCs/>
          <w:sz w:val="24"/>
          <w:szCs w:val="24"/>
          <w:lang w:val="en-AU"/>
        </w:rPr>
        <w:t>Sokolowski.</w:t>
      </w:r>
      <w:proofErr w:type="gramEnd"/>
      <w:r w:rsidRPr="002169E6">
        <w:rPr>
          <w:rFonts w:ascii="Times New Roman" w:hAnsi="Times New Roman" w:cs="Times New Roman"/>
          <w:bCs/>
          <w:sz w:val="24"/>
          <w:szCs w:val="24"/>
          <w:lang w:val="en-AU"/>
        </w:rPr>
        <w:t xml:space="preserve"> </w:t>
      </w:r>
      <w:proofErr w:type="gramStart"/>
      <w:r w:rsidRPr="002169E6">
        <w:rPr>
          <w:rFonts w:ascii="Times New Roman" w:hAnsi="Times New Roman" w:cs="Times New Roman"/>
          <w:bCs/>
          <w:sz w:val="24"/>
          <w:szCs w:val="24"/>
          <w:lang w:val="en-AU"/>
        </w:rPr>
        <w:t>R</w:t>
      </w:r>
      <w:r w:rsidR="001747E3" w:rsidRPr="002169E6">
        <w:rPr>
          <w:rFonts w:ascii="Times New Roman" w:hAnsi="Times New Roman" w:cs="Times New Roman"/>
          <w:bCs/>
          <w:sz w:val="24"/>
          <w:szCs w:val="24"/>
          <w:lang w:val="en-AU"/>
        </w:rPr>
        <w:t>. (2000).</w:t>
      </w:r>
      <w:proofErr w:type="gramEnd"/>
      <w:r w:rsidR="001747E3" w:rsidRPr="002169E6">
        <w:rPr>
          <w:rFonts w:ascii="Times New Roman" w:hAnsi="Times New Roman" w:cs="Times New Roman"/>
          <w:bCs/>
          <w:sz w:val="24"/>
          <w:szCs w:val="24"/>
          <w:lang w:val="en-AU"/>
        </w:rPr>
        <w:t xml:space="preserve"> </w:t>
      </w:r>
      <w:proofErr w:type="gramStart"/>
      <w:r w:rsidR="001747E3" w:rsidRPr="002169E6">
        <w:rPr>
          <w:rFonts w:ascii="Times New Roman" w:hAnsi="Times New Roman" w:cs="Times New Roman"/>
          <w:bCs/>
          <w:i/>
          <w:sz w:val="24"/>
          <w:szCs w:val="24"/>
          <w:lang w:val="en-AU"/>
        </w:rPr>
        <w:t>Introduction to phenomenology</w:t>
      </w:r>
      <w:r w:rsidR="001747E3" w:rsidRPr="002169E6">
        <w:rPr>
          <w:rFonts w:ascii="Times New Roman" w:hAnsi="Times New Roman" w:cs="Times New Roman"/>
          <w:bCs/>
          <w:sz w:val="24"/>
          <w:szCs w:val="24"/>
          <w:lang w:val="en-AU"/>
        </w:rPr>
        <w:t>.</w:t>
      </w:r>
      <w:proofErr w:type="gramEnd"/>
      <w:r w:rsidR="001747E3" w:rsidRPr="002169E6">
        <w:rPr>
          <w:rFonts w:ascii="Times New Roman" w:hAnsi="Times New Roman" w:cs="Times New Roman"/>
          <w:bCs/>
          <w:sz w:val="24"/>
          <w:szCs w:val="24"/>
          <w:lang w:val="en-AU"/>
        </w:rPr>
        <w:t xml:space="preserve"> New York: Cambridge University Press. </w:t>
      </w:r>
    </w:p>
    <w:p w:rsidR="009A7D20" w:rsidRPr="002169E6" w:rsidRDefault="00273B19" w:rsidP="006A563F">
      <w:pPr>
        <w:spacing w:line="240" w:lineRule="auto"/>
        <w:jc w:val="both"/>
        <w:rPr>
          <w:rFonts w:ascii="Times New Roman" w:hAnsi="Times New Roman" w:cs="Times New Roman"/>
          <w:bCs/>
          <w:sz w:val="24"/>
          <w:szCs w:val="24"/>
          <w:lang w:val="en-AU"/>
        </w:rPr>
      </w:pPr>
      <w:proofErr w:type="gramStart"/>
      <w:r w:rsidRPr="002169E6">
        <w:rPr>
          <w:rFonts w:ascii="Times New Roman" w:hAnsi="Times New Roman" w:cs="Times New Roman"/>
          <w:bCs/>
          <w:sz w:val="24"/>
          <w:szCs w:val="24"/>
          <w:lang w:val="en-AU"/>
        </w:rPr>
        <w:t>Stigler, J. &amp; Hiebert, J</w:t>
      </w:r>
      <w:r w:rsidR="009A7D20" w:rsidRPr="002169E6">
        <w:rPr>
          <w:rFonts w:ascii="Times New Roman" w:hAnsi="Times New Roman" w:cs="Times New Roman"/>
          <w:bCs/>
          <w:sz w:val="24"/>
          <w:szCs w:val="24"/>
          <w:lang w:val="en-AU"/>
        </w:rPr>
        <w:t>. (1999).</w:t>
      </w:r>
      <w:proofErr w:type="gramEnd"/>
      <w:r w:rsidR="009A7D20" w:rsidRPr="002169E6">
        <w:rPr>
          <w:rFonts w:ascii="Times New Roman" w:hAnsi="Times New Roman" w:cs="Times New Roman"/>
          <w:bCs/>
          <w:sz w:val="24"/>
          <w:szCs w:val="24"/>
          <w:lang w:val="en-AU"/>
        </w:rPr>
        <w:t xml:space="preserve"> </w:t>
      </w:r>
      <w:r w:rsidR="009A7D20" w:rsidRPr="002169E6">
        <w:rPr>
          <w:rFonts w:ascii="Times New Roman" w:hAnsi="Times New Roman" w:cs="Times New Roman"/>
          <w:bCs/>
          <w:i/>
          <w:sz w:val="24"/>
          <w:szCs w:val="24"/>
          <w:lang w:val="en-AU"/>
        </w:rPr>
        <w:t>The Teaching Gap: Best Ideas from the World’s Teachers for Improving Education in the Classroom</w:t>
      </w:r>
      <w:r w:rsidR="009A7D20" w:rsidRPr="002169E6">
        <w:rPr>
          <w:rFonts w:ascii="Times New Roman" w:hAnsi="Times New Roman" w:cs="Times New Roman"/>
          <w:bCs/>
          <w:sz w:val="24"/>
          <w:szCs w:val="24"/>
          <w:lang w:val="en-AU"/>
        </w:rPr>
        <w:t xml:space="preserve">. New York: The Free Press. </w:t>
      </w:r>
    </w:p>
    <w:p w:rsidR="00680BC3" w:rsidRPr="002169E6" w:rsidRDefault="0095668F" w:rsidP="006A563F">
      <w:pPr>
        <w:spacing w:line="240" w:lineRule="auto"/>
        <w:jc w:val="both"/>
        <w:rPr>
          <w:rFonts w:ascii="Times New Roman" w:hAnsi="Times New Roman" w:cs="Times New Roman"/>
          <w:bCs/>
          <w:sz w:val="24"/>
          <w:szCs w:val="24"/>
          <w:lang w:val="en-AU"/>
        </w:rPr>
      </w:pPr>
      <w:proofErr w:type="gramStart"/>
      <w:r w:rsidRPr="002169E6">
        <w:rPr>
          <w:rFonts w:ascii="Times New Roman" w:hAnsi="Times New Roman" w:cs="Times New Roman"/>
          <w:bCs/>
          <w:sz w:val="24"/>
          <w:szCs w:val="24"/>
          <w:lang w:val="en-AU"/>
        </w:rPr>
        <w:t>Stueben, M. &amp; Sandford, D.</w:t>
      </w:r>
      <w:r w:rsidR="00680BC3" w:rsidRPr="002169E6">
        <w:rPr>
          <w:rFonts w:ascii="Times New Roman" w:hAnsi="Times New Roman" w:cs="Times New Roman"/>
          <w:bCs/>
          <w:sz w:val="24"/>
          <w:szCs w:val="24"/>
          <w:lang w:val="en-AU"/>
        </w:rPr>
        <w:t xml:space="preserve"> (1998).</w:t>
      </w:r>
      <w:proofErr w:type="gramEnd"/>
      <w:r w:rsidR="00680BC3" w:rsidRPr="002169E6">
        <w:rPr>
          <w:rFonts w:ascii="Times New Roman" w:hAnsi="Times New Roman" w:cs="Times New Roman"/>
          <w:bCs/>
          <w:sz w:val="24"/>
          <w:szCs w:val="24"/>
          <w:lang w:val="en-AU"/>
        </w:rPr>
        <w:t xml:space="preserve"> </w:t>
      </w:r>
      <w:r w:rsidR="00680BC3" w:rsidRPr="002169E6">
        <w:rPr>
          <w:rFonts w:ascii="Times New Roman" w:hAnsi="Times New Roman" w:cs="Times New Roman"/>
          <w:bCs/>
          <w:i/>
          <w:sz w:val="24"/>
          <w:szCs w:val="24"/>
          <w:lang w:val="en-AU"/>
        </w:rPr>
        <w:t xml:space="preserve">Twenty Years </w:t>
      </w:r>
      <w:proofErr w:type="gramStart"/>
      <w:r w:rsidR="00680BC3" w:rsidRPr="002169E6">
        <w:rPr>
          <w:rFonts w:ascii="Times New Roman" w:hAnsi="Times New Roman" w:cs="Times New Roman"/>
          <w:bCs/>
          <w:i/>
          <w:sz w:val="24"/>
          <w:szCs w:val="24"/>
          <w:lang w:val="en-AU"/>
        </w:rPr>
        <w:t>Before</w:t>
      </w:r>
      <w:proofErr w:type="gramEnd"/>
      <w:r w:rsidR="00680BC3" w:rsidRPr="002169E6">
        <w:rPr>
          <w:rFonts w:ascii="Times New Roman" w:hAnsi="Times New Roman" w:cs="Times New Roman"/>
          <w:bCs/>
          <w:i/>
          <w:sz w:val="24"/>
          <w:szCs w:val="24"/>
          <w:lang w:val="en-AU"/>
        </w:rPr>
        <w:t xml:space="preserve"> the Blackboard</w:t>
      </w:r>
      <w:r w:rsidR="00680BC3" w:rsidRPr="002169E6">
        <w:rPr>
          <w:rFonts w:ascii="Times New Roman" w:hAnsi="Times New Roman" w:cs="Times New Roman"/>
          <w:bCs/>
          <w:sz w:val="24"/>
          <w:szCs w:val="24"/>
          <w:lang w:val="en-AU"/>
        </w:rPr>
        <w:t xml:space="preserve">. Washington: The Mathematical Association of America. </w:t>
      </w:r>
    </w:p>
    <w:p w:rsidR="0071030F" w:rsidRPr="002169E6" w:rsidRDefault="0071030F" w:rsidP="006A563F">
      <w:pPr>
        <w:spacing w:line="240" w:lineRule="auto"/>
        <w:jc w:val="both"/>
        <w:rPr>
          <w:rFonts w:ascii="Times New Roman" w:hAnsi="Times New Roman" w:cs="Times New Roman"/>
          <w:bCs/>
          <w:sz w:val="24"/>
          <w:szCs w:val="24"/>
          <w:lang w:val="en-AU"/>
        </w:rPr>
      </w:pPr>
      <w:r w:rsidRPr="002169E6">
        <w:rPr>
          <w:rFonts w:ascii="Times New Roman" w:hAnsi="Times New Roman" w:cs="Times New Roman"/>
          <w:bCs/>
          <w:sz w:val="24"/>
          <w:szCs w:val="24"/>
          <w:lang w:val="en-AU"/>
        </w:rPr>
        <w:lastRenderedPageBreak/>
        <w:t xml:space="preserve">Sumsion, J. (2000, April). </w:t>
      </w:r>
      <w:proofErr w:type="gramStart"/>
      <w:r w:rsidRPr="002169E6">
        <w:rPr>
          <w:rFonts w:ascii="Times New Roman" w:hAnsi="Times New Roman" w:cs="Times New Roman"/>
          <w:bCs/>
          <w:i/>
          <w:sz w:val="24"/>
          <w:szCs w:val="24"/>
          <w:lang w:val="en-AU"/>
        </w:rPr>
        <w:t>Motivations for the career choice of pre-service teachers in New South Wales, Australia and Ontario, Canada.</w:t>
      </w:r>
      <w:proofErr w:type="gramEnd"/>
      <w:r w:rsidRPr="002169E6">
        <w:rPr>
          <w:rFonts w:ascii="Times New Roman" w:hAnsi="Times New Roman" w:cs="Times New Roman"/>
          <w:bCs/>
          <w:sz w:val="24"/>
          <w:szCs w:val="24"/>
          <w:lang w:val="en-AU"/>
        </w:rPr>
        <w:t xml:space="preserve"> Paper presented at the annual meeting of the American Educational Research Association, New Orleans, Louisiana.</w:t>
      </w:r>
    </w:p>
    <w:p w:rsidR="00ED60DB" w:rsidRPr="002169E6" w:rsidRDefault="00ED60DB" w:rsidP="006A563F">
      <w:pPr>
        <w:spacing w:line="240" w:lineRule="auto"/>
        <w:jc w:val="both"/>
        <w:rPr>
          <w:rFonts w:ascii="Times New Roman" w:hAnsi="Times New Roman" w:cs="Times New Roman"/>
          <w:bCs/>
          <w:sz w:val="24"/>
          <w:szCs w:val="24"/>
        </w:rPr>
      </w:pPr>
      <w:r w:rsidRPr="002169E6">
        <w:rPr>
          <w:rFonts w:ascii="Times New Roman" w:hAnsi="Times New Roman" w:cs="Times New Roman"/>
          <w:bCs/>
          <w:sz w:val="24"/>
          <w:szCs w:val="24"/>
        </w:rPr>
        <w:t xml:space="preserve">Taylor, T, R. (2009). </w:t>
      </w:r>
      <w:proofErr w:type="gramStart"/>
      <w:r w:rsidRPr="002169E6">
        <w:rPr>
          <w:rFonts w:ascii="Times New Roman" w:hAnsi="Times New Roman" w:cs="Times New Roman"/>
          <w:bCs/>
          <w:sz w:val="24"/>
          <w:szCs w:val="24"/>
        </w:rPr>
        <w:t>Curriculum Design for Excellence, Inc. 2009 Curriculum Design for Excellence.</w:t>
      </w:r>
      <w:proofErr w:type="gramEnd"/>
      <w:r w:rsidRPr="002169E6">
        <w:rPr>
          <w:rFonts w:ascii="Times New Roman" w:hAnsi="Times New Roman" w:cs="Times New Roman"/>
          <w:bCs/>
          <w:sz w:val="24"/>
          <w:szCs w:val="24"/>
        </w:rPr>
        <w:t xml:space="preserve"> Retrieved: http://www.rogertaylor.com/index.php?submenu=Consulting&amp;src=gendocs&amp;ref=One%20Day%20Workshop%20Handouts&amp;category=Curriculum%20Units</w:t>
      </w:r>
    </w:p>
    <w:p w:rsidR="00ED60DB" w:rsidRPr="002169E6" w:rsidRDefault="008745B1" w:rsidP="006A563F">
      <w:pPr>
        <w:spacing w:line="240" w:lineRule="auto"/>
        <w:jc w:val="both"/>
        <w:rPr>
          <w:rFonts w:ascii="Times New Roman" w:hAnsi="Times New Roman" w:cs="Times New Roman"/>
          <w:bCs/>
          <w:sz w:val="24"/>
          <w:szCs w:val="24"/>
          <w:lang w:val="en-CA"/>
        </w:rPr>
      </w:pPr>
      <w:proofErr w:type="gramStart"/>
      <w:r w:rsidRPr="002169E6">
        <w:rPr>
          <w:rFonts w:ascii="Times New Roman" w:hAnsi="Times New Roman" w:cs="Times New Roman"/>
          <w:bCs/>
          <w:sz w:val="24"/>
          <w:szCs w:val="24"/>
        </w:rPr>
        <w:t>Wente, M. (2011).</w:t>
      </w:r>
      <w:proofErr w:type="gramEnd"/>
      <w:r w:rsidRPr="002169E6">
        <w:rPr>
          <w:rFonts w:ascii="Times New Roman" w:hAnsi="Times New Roman" w:cs="Times New Roman"/>
          <w:bCs/>
          <w:sz w:val="24"/>
          <w:szCs w:val="24"/>
        </w:rPr>
        <w:t xml:space="preserve"> </w:t>
      </w:r>
      <w:proofErr w:type="gramStart"/>
      <w:r w:rsidRPr="002169E6">
        <w:rPr>
          <w:rFonts w:ascii="Times New Roman" w:hAnsi="Times New Roman" w:cs="Times New Roman"/>
          <w:bCs/>
          <w:sz w:val="24"/>
          <w:szCs w:val="24"/>
        </w:rPr>
        <w:t>The Globe and Mail.</w:t>
      </w:r>
      <w:proofErr w:type="gramEnd"/>
      <w:r w:rsidRPr="002169E6">
        <w:rPr>
          <w:rFonts w:ascii="Times New Roman" w:hAnsi="Times New Roman" w:cs="Times New Roman"/>
          <w:bCs/>
          <w:sz w:val="24"/>
          <w:szCs w:val="24"/>
        </w:rPr>
        <w:t xml:space="preserve"> “</w:t>
      </w:r>
      <w:r w:rsidRPr="002169E6">
        <w:rPr>
          <w:rFonts w:ascii="Times New Roman" w:hAnsi="Times New Roman" w:cs="Times New Roman"/>
          <w:bCs/>
          <w:sz w:val="24"/>
          <w:szCs w:val="24"/>
          <w:lang w:val="en-CA"/>
        </w:rPr>
        <w:t>Too many teachers can't do math, let alone teach it” Retrieved: http://www.theglobeandmail.com/news/opinions/opinion/too-many-teachers-cant-do-math-let-alone-teach-it/article2183700/</w:t>
      </w:r>
    </w:p>
    <w:p w:rsidR="008745B1" w:rsidRPr="002169E6" w:rsidRDefault="008745B1" w:rsidP="008B68F3">
      <w:pPr>
        <w:spacing w:line="240" w:lineRule="auto"/>
        <w:rPr>
          <w:rFonts w:ascii="Times New Roman" w:hAnsi="Times New Roman" w:cs="Times New Roman"/>
          <w:bCs/>
          <w:sz w:val="24"/>
          <w:szCs w:val="24"/>
          <w:lang w:val="en-AU"/>
        </w:rPr>
      </w:pPr>
    </w:p>
    <w:sectPr w:rsidR="008745B1" w:rsidRPr="002169E6" w:rsidSect="00020E7F">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1705" w:rsidRDefault="004A1705" w:rsidP="00D90E75">
      <w:pPr>
        <w:spacing w:after="0" w:line="240" w:lineRule="auto"/>
      </w:pPr>
      <w:r>
        <w:separator/>
      </w:r>
    </w:p>
  </w:endnote>
  <w:endnote w:type="continuationSeparator" w:id="0">
    <w:p w:rsidR="004A1705" w:rsidRDefault="004A1705" w:rsidP="00D90E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NewRomanPS-BoldItalicMT">
    <w:panose1 w:val="00000000000000000000"/>
    <w:charset w:val="00"/>
    <w:family w:val="swiss"/>
    <w:notTrueType/>
    <w:pitch w:val="default"/>
    <w:sig w:usb0="00000003" w:usb1="00000000" w:usb2="00000000" w:usb3="00000000" w:csb0="00000001" w:csb1="00000000"/>
  </w:font>
  <w:font w:name="MinionPro-Regular">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6550845"/>
      <w:docPartObj>
        <w:docPartGallery w:val="Page Numbers (Bottom of Page)"/>
        <w:docPartUnique/>
      </w:docPartObj>
    </w:sdtPr>
    <w:sdtEndPr>
      <w:rPr>
        <w:noProof/>
      </w:rPr>
    </w:sdtEndPr>
    <w:sdtContent>
      <w:p w:rsidR="00C81AA6" w:rsidRDefault="006B4F31">
        <w:pPr>
          <w:pStyle w:val="Footer"/>
          <w:jc w:val="right"/>
        </w:pPr>
        <w:r>
          <w:fldChar w:fldCharType="begin"/>
        </w:r>
        <w:r w:rsidR="00C81AA6">
          <w:instrText xml:space="preserve"> PAGE   \* MERGEFORMAT </w:instrText>
        </w:r>
        <w:r>
          <w:fldChar w:fldCharType="separate"/>
        </w:r>
        <w:r w:rsidR="006A563F">
          <w:rPr>
            <w:noProof/>
          </w:rPr>
          <w:t>10</w:t>
        </w:r>
        <w:r>
          <w:rPr>
            <w:noProof/>
          </w:rPr>
          <w:fldChar w:fldCharType="end"/>
        </w:r>
      </w:p>
    </w:sdtContent>
  </w:sdt>
  <w:p w:rsidR="00C81AA6" w:rsidRDefault="00C81A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1705" w:rsidRDefault="004A1705" w:rsidP="00D90E75">
      <w:pPr>
        <w:spacing w:after="0" w:line="240" w:lineRule="auto"/>
      </w:pPr>
      <w:r>
        <w:separator/>
      </w:r>
    </w:p>
  </w:footnote>
  <w:footnote w:type="continuationSeparator" w:id="0">
    <w:p w:rsidR="004A1705" w:rsidRDefault="004A1705" w:rsidP="00D90E75">
      <w:pPr>
        <w:spacing w:after="0" w:line="240" w:lineRule="auto"/>
      </w:pPr>
      <w:r>
        <w:continuationSeparator/>
      </w:r>
    </w:p>
  </w:footnote>
  <w:footnote w:id="1">
    <w:p w:rsidR="00C81AA6" w:rsidRPr="00931C9E" w:rsidRDefault="00C81AA6" w:rsidP="006A563F">
      <w:pPr>
        <w:pStyle w:val="FootnoteText"/>
        <w:jc w:val="both"/>
        <w:rPr>
          <w:rFonts w:ascii="Times New Roman" w:hAnsi="Times New Roman" w:cs="Times New Roman"/>
          <w:bCs/>
          <w:iCs/>
        </w:rPr>
      </w:pPr>
      <w:r w:rsidRPr="00931C9E">
        <w:rPr>
          <w:rStyle w:val="FootnoteReference"/>
          <w:rFonts w:ascii="Times New Roman" w:hAnsi="Times New Roman" w:cs="Times New Roman"/>
        </w:rPr>
        <w:footnoteRef/>
      </w:r>
      <w:r w:rsidRPr="00931C9E">
        <w:rPr>
          <w:rFonts w:ascii="Times New Roman" w:hAnsi="Times New Roman" w:cs="Times New Roman"/>
        </w:rPr>
        <w:t xml:space="preserve"> </w:t>
      </w:r>
      <w:r w:rsidRPr="00931C9E">
        <w:rPr>
          <w:rFonts w:ascii="Times New Roman" w:hAnsi="Times New Roman" w:cs="Times New Roman"/>
          <w:iCs/>
        </w:rPr>
        <w:t>Report on Future Teacher Supply and Demand in Alberta. The report indicates that Alberta is not predicted to have an overall shortage of teachers in the next ten years, but that particular subject areas in mathematics and science are likely to experience continued or intensified hiring difficulties in Canada.</w:t>
      </w:r>
      <w:r w:rsidRPr="00931C9E">
        <w:rPr>
          <w:rFonts w:ascii="TimesNewRomanPS-BoldItalicMT" w:hAnsi="TimesNewRomanPS-BoldItalicMT" w:cs="TimesNewRomanPS-BoldItalicMT"/>
          <w:bCs/>
          <w:iCs/>
        </w:rPr>
        <w:t xml:space="preserve"> </w:t>
      </w:r>
      <w:r w:rsidRPr="00931C9E">
        <w:rPr>
          <w:rFonts w:ascii="Times New Roman" w:hAnsi="Times New Roman" w:cs="Times New Roman"/>
          <w:bCs/>
          <w:iCs/>
        </w:rPr>
        <w:t>The</w:t>
      </w:r>
      <w:r w:rsidRPr="00931C9E">
        <w:rPr>
          <w:rFonts w:ascii="TimesNewRomanPS-BoldItalicMT" w:hAnsi="TimesNewRomanPS-BoldItalicMT" w:cs="TimesNewRomanPS-BoldItalicMT"/>
          <w:bCs/>
          <w:iCs/>
        </w:rPr>
        <w:t xml:space="preserve"> </w:t>
      </w:r>
      <w:r w:rsidRPr="00931C9E">
        <w:rPr>
          <w:rFonts w:ascii="Times New Roman" w:hAnsi="Times New Roman" w:cs="Times New Roman"/>
          <w:bCs/>
          <w:iCs/>
        </w:rPr>
        <w:t xml:space="preserve">percentage of respondents reporting difficulty recruiting by subject area are as follows: </w:t>
      </w:r>
      <w:r w:rsidRPr="00931C9E">
        <w:rPr>
          <w:rFonts w:ascii="Times New Roman" w:hAnsi="Times New Roman" w:cs="Times New Roman"/>
          <w:iCs/>
        </w:rPr>
        <w:t>Senior High Sciences 94</w:t>
      </w:r>
      <w:r w:rsidRPr="00931C9E">
        <w:rPr>
          <w:rFonts w:ascii="Times New Roman" w:hAnsi="Times New Roman" w:cs="Times New Roman"/>
          <w:bCs/>
          <w:iCs/>
        </w:rPr>
        <w:t xml:space="preserve">, </w:t>
      </w:r>
      <w:r w:rsidRPr="00931C9E">
        <w:rPr>
          <w:rFonts w:ascii="Times New Roman" w:hAnsi="Times New Roman" w:cs="Times New Roman"/>
          <w:iCs/>
        </w:rPr>
        <w:t>Senior High Mathematics 88</w:t>
      </w:r>
      <w:r w:rsidRPr="00931C9E">
        <w:rPr>
          <w:rFonts w:ascii="Times New Roman" w:hAnsi="Times New Roman" w:cs="Times New Roman"/>
          <w:bCs/>
          <w:iCs/>
        </w:rPr>
        <w:t xml:space="preserve">, </w:t>
      </w:r>
      <w:r w:rsidRPr="00931C9E">
        <w:rPr>
          <w:rFonts w:ascii="Times New Roman" w:hAnsi="Times New Roman" w:cs="Times New Roman"/>
          <w:iCs/>
        </w:rPr>
        <w:t>Career and Technology Studies 84</w:t>
      </w:r>
      <w:r w:rsidRPr="00931C9E">
        <w:rPr>
          <w:rFonts w:ascii="Times New Roman" w:hAnsi="Times New Roman" w:cs="Times New Roman"/>
          <w:bCs/>
          <w:iCs/>
        </w:rPr>
        <w:t xml:space="preserve">, </w:t>
      </w:r>
      <w:r w:rsidRPr="00931C9E">
        <w:rPr>
          <w:rFonts w:ascii="Times New Roman" w:hAnsi="Times New Roman" w:cs="Times New Roman"/>
          <w:iCs/>
        </w:rPr>
        <w:t>Secondary French 44</w:t>
      </w:r>
      <w:r w:rsidRPr="00931C9E">
        <w:rPr>
          <w:rFonts w:ascii="Times New Roman" w:hAnsi="Times New Roman" w:cs="Times New Roman"/>
          <w:bCs/>
          <w:iCs/>
        </w:rPr>
        <w:t xml:space="preserve">, </w:t>
      </w:r>
      <w:r w:rsidRPr="00931C9E">
        <w:rPr>
          <w:rFonts w:ascii="Times New Roman" w:hAnsi="Times New Roman" w:cs="Times New Roman"/>
          <w:iCs/>
        </w:rPr>
        <w:t>Special Education 34</w:t>
      </w:r>
      <w:r w:rsidRPr="00931C9E">
        <w:rPr>
          <w:rFonts w:ascii="Times New Roman" w:hAnsi="Times New Roman" w:cs="Times New Roman"/>
          <w:bCs/>
          <w:iCs/>
        </w:rPr>
        <w:t>,</w:t>
      </w:r>
      <w:r w:rsidRPr="00931C9E">
        <w:rPr>
          <w:rFonts w:ascii="Times New Roman" w:hAnsi="Times New Roman" w:cs="Times New Roman"/>
          <w:iCs/>
        </w:rPr>
        <w:t>Music 25</w:t>
      </w:r>
      <w:r w:rsidRPr="00931C9E">
        <w:rPr>
          <w:rFonts w:ascii="Times New Roman" w:hAnsi="Times New Roman" w:cs="Times New Roman"/>
          <w:bCs/>
          <w:iCs/>
        </w:rPr>
        <w:t xml:space="preserve">, </w:t>
      </w:r>
      <w:r w:rsidRPr="00931C9E">
        <w:rPr>
          <w:rFonts w:ascii="Times New Roman" w:hAnsi="Times New Roman" w:cs="Times New Roman"/>
          <w:iCs/>
        </w:rPr>
        <w:t>Elementary French 22</w:t>
      </w:r>
      <w:r w:rsidRPr="00931C9E">
        <w:rPr>
          <w:rFonts w:ascii="Times New Roman" w:hAnsi="Times New Roman" w:cs="Times New Roman"/>
          <w:bCs/>
          <w:iCs/>
        </w:rPr>
        <w:t xml:space="preserve">, </w:t>
      </w:r>
      <w:r w:rsidRPr="00931C9E">
        <w:rPr>
          <w:rFonts w:ascii="Times New Roman" w:hAnsi="Times New Roman" w:cs="Times New Roman"/>
          <w:iCs/>
        </w:rPr>
        <w:t>Guidance Counselling 19</w:t>
      </w:r>
      <w:r w:rsidRPr="00931C9E">
        <w:rPr>
          <w:rFonts w:ascii="Times New Roman" w:hAnsi="Times New Roman" w:cs="Times New Roman"/>
          <w:bCs/>
          <w:iCs/>
        </w:rPr>
        <w:t xml:space="preserve">, </w:t>
      </w:r>
      <w:r w:rsidRPr="00931C9E">
        <w:rPr>
          <w:rFonts w:ascii="Times New Roman" w:hAnsi="Times New Roman" w:cs="Times New Roman"/>
          <w:iCs/>
        </w:rPr>
        <w:t>Junior High Mathematics 16</w:t>
      </w:r>
      <w:r w:rsidRPr="00931C9E">
        <w:rPr>
          <w:rFonts w:ascii="Times New Roman" w:hAnsi="Times New Roman" w:cs="Times New Roman"/>
          <w:bCs/>
          <w:iCs/>
        </w:rPr>
        <w:t xml:space="preserve">, </w:t>
      </w:r>
      <w:r w:rsidRPr="00931C9E">
        <w:rPr>
          <w:rFonts w:ascii="Times New Roman" w:hAnsi="Times New Roman" w:cs="Times New Roman"/>
          <w:iCs/>
        </w:rPr>
        <w:t>Junior High Science 13</w:t>
      </w:r>
      <w:r w:rsidRPr="00931C9E">
        <w:rPr>
          <w:rFonts w:ascii="Times New Roman" w:hAnsi="Times New Roman" w:cs="Times New Roman"/>
          <w:bCs/>
          <w:iCs/>
        </w:rPr>
        <w:t xml:space="preserve">, </w:t>
      </w:r>
      <w:r w:rsidRPr="00931C9E">
        <w:rPr>
          <w:rFonts w:ascii="Times New Roman" w:hAnsi="Times New Roman" w:cs="Times New Roman"/>
          <w:iCs/>
        </w:rPr>
        <w:t>Fine Arts (Art, Drama) 9</w:t>
      </w:r>
      <w:r>
        <w:rPr>
          <w:rFonts w:ascii="Times New Roman" w:hAnsi="Times New Roman" w:cs="Times New Roman"/>
          <w:iCs/>
        </w:rPr>
        <w:t xml:space="preserve">. </w:t>
      </w:r>
    </w:p>
  </w:footnote>
  <w:footnote w:id="2">
    <w:p w:rsidR="00C81AA6" w:rsidRPr="00654C49" w:rsidRDefault="00C81AA6" w:rsidP="006A563F">
      <w:pPr>
        <w:pStyle w:val="FootnoteText"/>
        <w:jc w:val="both"/>
        <w:rPr>
          <w:rFonts w:ascii="Times New Roman" w:hAnsi="Times New Roman" w:cs="Times New Roman"/>
        </w:rPr>
      </w:pPr>
      <w:r>
        <w:rPr>
          <w:rStyle w:val="FootnoteReference"/>
        </w:rPr>
        <w:footnoteRef/>
      </w:r>
      <w:r>
        <w:t xml:space="preserve"> </w:t>
      </w:r>
      <w:r w:rsidRPr="00543896">
        <w:rPr>
          <w:rFonts w:ascii="Times New Roman" w:hAnsi="Times New Roman" w:cs="Times New Roman"/>
        </w:rPr>
        <w:t>For just one example, see the Mathematics Grade 9 Ontario Curriculum</w:t>
      </w:r>
      <w:r>
        <w:rPr>
          <w:rFonts w:ascii="Times New Roman" w:hAnsi="Times New Roman" w:cs="Times New Roman"/>
        </w:rPr>
        <w:t xml:space="preserve"> (page 12-13)</w:t>
      </w:r>
      <w:r w:rsidRPr="00543896">
        <w:rPr>
          <w:rFonts w:ascii="Times New Roman" w:hAnsi="Times New Roman" w:cs="Times New Roman"/>
        </w:rPr>
        <w:t>.  The mathematical processes are interconnected. Problem solving and communicating have strong links to all the other processes. A problem-solving approach encourages students to reason their way to a solution or a new understanding. As students engage in reasoning, teachers further encourage them to make conjectures and justify solutions, orally and in writing. The communication and reflection that occur during and after the process of problem solving help students not only to articulate and refine their thinking but also to see the problem they are</w:t>
      </w:r>
      <w:r>
        <w:rPr>
          <w:rFonts w:ascii="Times New Roman" w:hAnsi="Times New Roman" w:cs="Times New Roman"/>
        </w:rPr>
        <w:t xml:space="preserve"> </w:t>
      </w:r>
      <w:r w:rsidRPr="00543896">
        <w:rPr>
          <w:rFonts w:ascii="Times New Roman" w:hAnsi="Times New Roman" w:cs="Times New Roman"/>
        </w:rPr>
        <w:t>solving from different perspectives. Go to http://www.edu.gov.on.ca/eng/curriculum/secondary/math910curr.pdf</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153A0"/>
    <w:multiLevelType w:val="multilevel"/>
    <w:tmpl w:val="D332A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8738B8"/>
    <w:multiLevelType w:val="multilevel"/>
    <w:tmpl w:val="4FBAE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D6626A"/>
    <w:multiLevelType w:val="multilevel"/>
    <w:tmpl w:val="79FC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AE3FAA"/>
    <w:multiLevelType w:val="multilevel"/>
    <w:tmpl w:val="33AA6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8964572"/>
    <w:multiLevelType w:val="multilevel"/>
    <w:tmpl w:val="BF94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4E67D51"/>
    <w:multiLevelType w:val="multilevel"/>
    <w:tmpl w:val="A45AA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3"/>
  </w:num>
  <w:num w:numId="4">
    <w:abstractNumId w:val="2"/>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E03408"/>
    <w:rsid w:val="00002C84"/>
    <w:rsid w:val="00002DCD"/>
    <w:rsid w:val="00003418"/>
    <w:rsid w:val="000055BE"/>
    <w:rsid w:val="00007025"/>
    <w:rsid w:val="00011C8C"/>
    <w:rsid w:val="000128D0"/>
    <w:rsid w:val="0001733C"/>
    <w:rsid w:val="0002086B"/>
    <w:rsid w:val="0002097E"/>
    <w:rsid w:val="00020E7F"/>
    <w:rsid w:val="00021935"/>
    <w:rsid w:val="00023472"/>
    <w:rsid w:val="00027F7A"/>
    <w:rsid w:val="0003189D"/>
    <w:rsid w:val="00031E8B"/>
    <w:rsid w:val="00037C90"/>
    <w:rsid w:val="00041B46"/>
    <w:rsid w:val="00041C33"/>
    <w:rsid w:val="00046790"/>
    <w:rsid w:val="00046C34"/>
    <w:rsid w:val="00053750"/>
    <w:rsid w:val="0005653A"/>
    <w:rsid w:val="0006180D"/>
    <w:rsid w:val="00064F1D"/>
    <w:rsid w:val="00072309"/>
    <w:rsid w:val="0007486E"/>
    <w:rsid w:val="00074A02"/>
    <w:rsid w:val="000767D5"/>
    <w:rsid w:val="000769C3"/>
    <w:rsid w:val="00076A0A"/>
    <w:rsid w:val="00076AA7"/>
    <w:rsid w:val="00077156"/>
    <w:rsid w:val="00077FD1"/>
    <w:rsid w:val="0008142E"/>
    <w:rsid w:val="000845BE"/>
    <w:rsid w:val="00085225"/>
    <w:rsid w:val="00085F76"/>
    <w:rsid w:val="00085F9B"/>
    <w:rsid w:val="0008714D"/>
    <w:rsid w:val="00091DC8"/>
    <w:rsid w:val="0009344A"/>
    <w:rsid w:val="00094FC5"/>
    <w:rsid w:val="000A5695"/>
    <w:rsid w:val="000A58F2"/>
    <w:rsid w:val="000A5C0D"/>
    <w:rsid w:val="000A6D0E"/>
    <w:rsid w:val="000A7FFE"/>
    <w:rsid w:val="000B17A6"/>
    <w:rsid w:val="000B3AAF"/>
    <w:rsid w:val="000B4175"/>
    <w:rsid w:val="000B4FA8"/>
    <w:rsid w:val="000B5A18"/>
    <w:rsid w:val="000B5BE9"/>
    <w:rsid w:val="000B7A46"/>
    <w:rsid w:val="000C0264"/>
    <w:rsid w:val="000C4B0E"/>
    <w:rsid w:val="000C6795"/>
    <w:rsid w:val="000C71EE"/>
    <w:rsid w:val="000D0023"/>
    <w:rsid w:val="000D1A54"/>
    <w:rsid w:val="000D2532"/>
    <w:rsid w:val="000D48B7"/>
    <w:rsid w:val="000D6C1E"/>
    <w:rsid w:val="000D7414"/>
    <w:rsid w:val="000E0317"/>
    <w:rsid w:val="000E141B"/>
    <w:rsid w:val="000E3B66"/>
    <w:rsid w:val="000E40DD"/>
    <w:rsid w:val="000E6C99"/>
    <w:rsid w:val="000E6FBB"/>
    <w:rsid w:val="000F2973"/>
    <w:rsid w:val="000F75CE"/>
    <w:rsid w:val="000F7614"/>
    <w:rsid w:val="000F7ECF"/>
    <w:rsid w:val="00103178"/>
    <w:rsid w:val="00104983"/>
    <w:rsid w:val="00104D0E"/>
    <w:rsid w:val="00104F2F"/>
    <w:rsid w:val="00113FD8"/>
    <w:rsid w:val="00114D97"/>
    <w:rsid w:val="00114E0D"/>
    <w:rsid w:val="001232DB"/>
    <w:rsid w:val="00123625"/>
    <w:rsid w:val="00123B4A"/>
    <w:rsid w:val="00124388"/>
    <w:rsid w:val="00124FD8"/>
    <w:rsid w:val="00125BFA"/>
    <w:rsid w:val="0013051C"/>
    <w:rsid w:val="0013166A"/>
    <w:rsid w:val="00131CF0"/>
    <w:rsid w:val="00133511"/>
    <w:rsid w:val="00137986"/>
    <w:rsid w:val="00140222"/>
    <w:rsid w:val="00144B40"/>
    <w:rsid w:val="00150F36"/>
    <w:rsid w:val="00153911"/>
    <w:rsid w:val="0015745F"/>
    <w:rsid w:val="00161F73"/>
    <w:rsid w:val="00164D36"/>
    <w:rsid w:val="00165712"/>
    <w:rsid w:val="001668C6"/>
    <w:rsid w:val="0016760C"/>
    <w:rsid w:val="00170363"/>
    <w:rsid w:val="001713C4"/>
    <w:rsid w:val="00172B1E"/>
    <w:rsid w:val="00172DA4"/>
    <w:rsid w:val="00173A09"/>
    <w:rsid w:val="001747E3"/>
    <w:rsid w:val="00176D54"/>
    <w:rsid w:val="00177E59"/>
    <w:rsid w:val="001803AA"/>
    <w:rsid w:val="00180ADD"/>
    <w:rsid w:val="00183D96"/>
    <w:rsid w:val="00184347"/>
    <w:rsid w:val="001847C9"/>
    <w:rsid w:val="00185F5E"/>
    <w:rsid w:val="001879CC"/>
    <w:rsid w:val="001954E8"/>
    <w:rsid w:val="0019665C"/>
    <w:rsid w:val="001A03EB"/>
    <w:rsid w:val="001A4496"/>
    <w:rsid w:val="001B44B6"/>
    <w:rsid w:val="001B7C39"/>
    <w:rsid w:val="001B7CB4"/>
    <w:rsid w:val="001C19C9"/>
    <w:rsid w:val="001C2825"/>
    <w:rsid w:val="001C3DAC"/>
    <w:rsid w:val="001C5F29"/>
    <w:rsid w:val="001C7DA8"/>
    <w:rsid w:val="001D0B1C"/>
    <w:rsid w:val="001D42F1"/>
    <w:rsid w:val="001D436B"/>
    <w:rsid w:val="001D44BE"/>
    <w:rsid w:val="001E4E07"/>
    <w:rsid w:val="001E6415"/>
    <w:rsid w:val="001E667C"/>
    <w:rsid w:val="001E77D3"/>
    <w:rsid w:val="001F0B75"/>
    <w:rsid w:val="001F1E74"/>
    <w:rsid w:val="001F2A8B"/>
    <w:rsid w:val="001F2BCF"/>
    <w:rsid w:val="001F3AD2"/>
    <w:rsid w:val="00205F2A"/>
    <w:rsid w:val="00207351"/>
    <w:rsid w:val="0021696E"/>
    <w:rsid w:val="002169E6"/>
    <w:rsid w:val="0022191A"/>
    <w:rsid w:val="00221C89"/>
    <w:rsid w:val="00221F16"/>
    <w:rsid w:val="00222322"/>
    <w:rsid w:val="00226E55"/>
    <w:rsid w:val="00227A50"/>
    <w:rsid w:val="002308D4"/>
    <w:rsid w:val="002315BF"/>
    <w:rsid w:val="00231849"/>
    <w:rsid w:val="0023293F"/>
    <w:rsid w:val="00233EB7"/>
    <w:rsid w:val="0023570F"/>
    <w:rsid w:val="002358B3"/>
    <w:rsid w:val="0023729F"/>
    <w:rsid w:val="00237626"/>
    <w:rsid w:val="00240B01"/>
    <w:rsid w:val="002422C6"/>
    <w:rsid w:val="00247714"/>
    <w:rsid w:val="0025088C"/>
    <w:rsid w:val="00253645"/>
    <w:rsid w:val="00256A98"/>
    <w:rsid w:val="002615B9"/>
    <w:rsid w:val="002638BF"/>
    <w:rsid w:val="00264974"/>
    <w:rsid w:val="00264C59"/>
    <w:rsid w:val="0026577D"/>
    <w:rsid w:val="002665C0"/>
    <w:rsid w:val="00270A90"/>
    <w:rsid w:val="002711C0"/>
    <w:rsid w:val="00273B19"/>
    <w:rsid w:val="0027452A"/>
    <w:rsid w:val="00274F9D"/>
    <w:rsid w:val="002755AF"/>
    <w:rsid w:val="002779C4"/>
    <w:rsid w:val="002800FE"/>
    <w:rsid w:val="002811D4"/>
    <w:rsid w:val="00281235"/>
    <w:rsid w:val="002823CA"/>
    <w:rsid w:val="00282745"/>
    <w:rsid w:val="00283C23"/>
    <w:rsid w:val="00283E7C"/>
    <w:rsid w:val="002854FC"/>
    <w:rsid w:val="00286916"/>
    <w:rsid w:val="00293006"/>
    <w:rsid w:val="0029386F"/>
    <w:rsid w:val="00295448"/>
    <w:rsid w:val="0029551B"/>
    <w:rsid w:val="00296877"/>
    <w:rsid w:val="002973AF"/>
    <w:rsid w:val="002979E2"/>
    <w:rsid w:val="002A1389"/>
    <w:rsid w:val="002A1A3B"/>
    <w:rsid w:val="002A36CC"/>
    <w:rsid w:val="002A6F7F"/>
    <w:rsid w:val="002B1D38"/>
    <w:rsid w:val="002B2B4F"/>
    <w:rsid w:val="002B57E2"/>
    <w:rsid w:val="002B5B64"/>
    <w:rsid w:val="002B75E3"/>
    <w:rsid w:val="002C0516"/>
    <w:rsid w:val="002C0E27"/>
    <w:rsid w:val="002C4421"/>
    <w:rsid w:val="002C6E84"/>
    <w:rsid w:val="002C7957"/>
    <w:rsid w:val="002D0AE7"/>
    <w:rsid w:val="002D38C2"/>
    <w:rsid w:val="002E053D"/>
    <w:rsid w:val="002E0C52"/>
    <w:rsid w:val="002E2087"/>
    <w:rsid w:val="002E4DCE"/>
    <w:rsid w:val="002E6C83"/>
    <w:rsid w:val="002E7AA4"/>
    <w:rsid w:val="002E7B98"/>
    <w:rsid w:val="002F04EC"/>
    <w:rsid w:val="002F08F0"/>
    <w:rsid w:val="002F1FDA"/>
    <w:rsid w:val="002F5BD3"/>
    <w:rsid w:val="002F71B8"/>
    <w:rsid w:val="003005F1"/>
    <w:rsid w:val="003008EB"/>
    <w:rsid w:val="00300D93"/>
    <w:rsid w:val="003054D5"/>
    <w:rsid w:val="00310A2C"/>
    <w:rsid w:val="00315C16"/>
    <w:rsid w:val="003169C6"/>
    <w:rsid w:val="00316BA1"/>
    <w:rsid w:val="00320C3E"/>
    <w:rsid w:val="00320F6C"/>
    <w:rsid w:val="0032171A"/>
    <w:rsid w:val="00322E3C"/>
    <w:rsid w:val="00323395"/>
    <w:rsid w:val="003243A7"/>
    <w:rsid w:val="0032559A"/>
    <w:rsid w:val="00326944"/>
    <w:rsid w:val="00331211"/>
    <w:rsid w:val="00332196"/>
    <w:rsid w:val="003322A6"/>
    <w:rsid w:val="00335024"/>
    <w:rsid w:val="00337694"/>
    <w:rsid w:val="003408FE"/>
    <w:rsid w:val="00342D06"/>
    <w:rsid w:val="00343DAA"/>
    <w:rsid w:val="00344483"/>
    <w:rsid w:val="00346DDF"/>
    <w:rsid w:val="003521BE"/>
    <w:rsid w:val="003622B4"/>
    <w:rsid w:val="00363A71"/>
    <w:rsid w:val="00366323"/>
    <w:rsid w:val="0036640A"/>
    <w:rsid w:val="00367B8F"/>
    <w:rsid w:val="003707D1"/>
    <w:rsid w:val="0037290C"/>
    <w:rsid w:val="00372FCA"/>
    <w:rsid w:val="00376DBA"/>
    <w:rsid w:val="00385AE3"/>
    <w:rsid w:val="00391F5C"/>
    <w:rsid w:val="0039463F"/>
    <w:rsid w:val="0039574D"/>
    <w:rsid w:val="00397474"/>
    <w:rsid w:val="003A3383"/>
    <w:rsid w:val="003A5A96"/>
    <w:rsid w:val="003B2757"/>
    <w:rsid w:val="003B3679"/>
    <w:rsid w:val="003B4A09"/>
    <w:rsid w:val="003B61D0"/>
    <w:rsid w:val="003B775C"/>
    <w:rsid w:val="003B7989"/>
    <w:rsid w:val="003C02E6"/>
    <w:rsid w:val="003C25B5"/>
    <w:rsid w:val="003C2DD6"/>
    <w:rsid w:val="003C53D7"/>
    <w:rsid w:val="003D0AEA"/>
    <w:rsid w:val="003D2548"/>
    <w:rsid w:val="003D32F5"/>
    <w:rsid w:val="003D3854"/>
    <w:rsid w:val="003D3AF9"/>
    <w:rsid w:val="003E4EB8"/>
    <w:rsid w:val="003E525E"/>
    <w:rsid w:val="003E53A2"/>
    <w:rsid w:val="003E5F03"/>
    <w:rsid w:val="003E7941"/>
    <w:rsid w:val="003F1971"/>
    <w:rsid w:val="003F1DA1"/>
    <w:rsid w:val="003F62DF"/>
    <w:rsid w:val="003F6DAA"/>
    <w:rsid w:val="003F7583"/>
    <w:rsid w:val="00407540"/>
    <w:rsid w:val="00407657"/>
    <w:rsid w:val="004076CC"/>
    <w:rsid w:val="004102C5"/>
    <w:rsid w:val="00410DBC"/>
    <w:rsid w:val="00414730"/>
    <w:rsid w:val="00417B2D"/>
    <w:rsid w:val="00422116"/>
    <w:rsid w:val="00425FAF"/>
    <w:rsid w:val="00427D8D"/>
    <w:rsid w:val="00430795"/>
    <w:rsid w:val="004310D3"/>
    <w:rsid w:val="004326F1"/>
    <w:rsid w:val="0043509C"/>
    <w:rsid w:val="00440701"/>
    <w:rsid w:val="00440FF1"/>
    <w:rsid w:val="004442DA"/>
    <w:rsid w:val="0044464C"/>
    <w:rsid w:val="00450888"/>
    <w:rsid w:val="0045138C"/>
    <w:rsid w:val="00452870"/>
    <w:rsid w:val="004536E4"/>
    <w:rsid w:val="00453EF9"/>
    <w:rsid w:val="0045502F"/>
    <w:rsid w:val="004605F6"/>
    <w:rsid w:val="00462234"/>
    <w:rsid w:val="00463E9C"/>
    <w:rsid w:val="004657F2"/>
    <w:rsid w:val="00467408"/>
    <w:rsid w:val="00467CD5"/>
    <w:rsid w:val="00473B09"/>
    <w:rsid w:val="00474C0C"/>
    <w:rsid w:val="004759B3"/>
    <w:rsid w:val="00477519"/>
    <w:rsid w:val="00477C89"/>
    <w:rsid w:val="00477DCE"/>
    <w:rsid w:val="00481078"/>
    <w:rsid w:val="00481338"/>
    <w:rsid w:val="00483DAD"/>
    <w:rsid w:val="0048423D"/>
    <w:rsid w:val="00484C39"/>
    <w:rsid w:val="00484DEB"/>
    <w:rsid w:val="004868BA"/>
    <w:rsid w:val="00490762"/>
    <w:rsid w:val="00490DA4"/>
    <w:rsid w:val="0049178C"/>
    <w:rsid w:val="00492F72"/>
    <w:rsid w:val="00494161"/>
    <w:rsid w:val="004A0A91"/>
    <w:rsid w:val="004A0ACE"/>
    <w:rsid w:val="004A1705"/>
    <w:rsid w:val="004A1CEF"/>
    <w:rsid w:val="004A248C"/>
    <w:rsid w:val="004A2AF8"/>
    <w:rsid w:val="004A4B3E"/>
    <w:rsid w:val="004A7800"/>
    <w:rsid w:val="004B1511"/>
    <w:rsid w:val="004B3456"/>
    <w:rsid w:val="004B6528"/>
    <w:rsid w:val="004C3F64"/>
    <w:rsid w:val="004D31CF"/>
    <w:rsid w:val="004D38DC"/>
    <w:rsid w:val="004D45B0"/>
    <w:rsid w:val="004D4CF5"/>
    <w:rsid w:val="004D584F"/>
    <w:rsid w:val="004D6168"/>
    <w:rsid w:val="004D6CFE"/>
    <w:rsid w:val="004D6D8A"/>
    <w:rsid w:val="004E178C"/>
    <w:rsid w:val="004E187B"/>
    <w:rsid w:val="004E2829"/>
    <w:rsid w:val="004E6732"/>
    <w:rsid w:val="004E7A12"/>
    <w:rsid w:val="004F0354"/>
    <w:rsid w:val="004F1581"/>
    <w:rsid w:val="004F16B8"/>
    <w:rsid w:val="0050025E"/>
    <w:rsid w:val="00500725"/>
    <w:rsid w:val="005045AB"/>
    <w:rsid w:val="00512AFD"/>
    <w:rsid w:val="00513FF7"/>
    <w:rsid w:val="005156C4"/>
    <w:rsid w:val="0051678F"/>
    <w:rsid w:val="005178E9"/>
    <w:rsid w:val="00524966"/>
    <w:rsid w:val="0053017E"/>
    <w:rsid w:val="0053365E"/>
    <w:rsid w:val="0053491E"/>
    <w:rsid w:val="00540C08"/>
    <w:rsid w:val="005412E6"/>
    <w:rsid w:val="00541812"/>
    <w:rsid w:val="00543178"/>
    <w:rsid w:val="00543896"/>
    <w:rsid w:val="00544A50"/>
    <w:rsid w:val="0054672D"/>
    <w:rsid w:val="005472F2"/>
    <w:rsid w:val="00547898"/>
    <w:rsid w:val="005532DF"/>
    <w:rsid w:val="005532E3"/>
    <w:rsid w:val="0055419C"/>
    <w:rsid w:val="005562D8"/>
    <w:rsid w:val="00561434"/>
    <w:rsid w:val="00562F18"/>
    <w:rsid w:val="005661C9"/>
    <w:rsid w:val="00566A92"/>
    <w:rsid w:val="00566F58"/>
    <w:rsid w:val="005715E8"/>
    <w:rsid w:val="00575181"/>
    <w:rsid w:val="00576E67"/>
    <w:rsid w:val="0058140B"/>
    <w:rsid w:val="00585780"/>
    <w:rsid w:val="005870AF"/>
    <w:rsid w:val="00587E24"/>
    <w:rsid w:val="0059155C"/>
    <w:rsid w:val="00594A84"/>
    <w:rsid w:val="00594C42"/>
    <w:rsid w:val="005951F3"/>
    <w:rsid w:val="00595E5B"/>
    <w:rsid w:val="00597E6D"/>
    <w:rsid w:val="005A05AE"/>
    <w:rsid w:val="005A1738"/>
    <w:rsid w:val="005A1DBF"/>
    <w:rsid w:val="005A22F8"/>
    <w:rsid w:val="005A243D"/>
    <w:rsid w:val="005A3CC1"/>
    <w:rsid w:val="005A4EC1"/>
    <w:rsid w:val="005A4ED3"/>
    <w:rsid w:val="005B0AFC"/>
    <w:rsid w:val="005B6458"/>
    <w:rsid w:val="005C0718"/>
    <w:rsid w:val="005C6F59"/>
    <w:rsid w:val="005D14AA"/>
    <w:rsid w:val="005D2442"/>
    <w:rsid w:val="005D2F28"/>
    <w:rsid w:val="005D4000"/>
    <w:rsid w:val="005D6AEC"/>
    <w:rsid w:val="005D74D3"/>
    <w:rsid w:val="005D74D7"/>
    <w:rsid w:val="005E19A1"/>
    <w:rsid w:val="005E44FA"/>
    <w:rsid w:val="005E7D3F"/>
    <w:rsid w:val="005F26CE"/>
    <w:rsid w:val="005F3E26"/>
    <w:rsid w:val="005F3FBB"/>
    <w:rsid w:val="005F51FB"/>
    <w:rsid w:val="006008D6"/>
    <w:rsid w:val="00601382"/>
    <w:rsid w:val="00601920"/>
    <w:rsid w:val="0060451E"/>
    <w:rsid w:val="00604A20"/>
    <w:rsid w:val="0060544C"/>
    <w:rsid w:val="0060560A"/>
    <w:rsid w:val="00605E67"/>
    <w:rsid w:val="00606E60"/>
    <w:rsid w:val="00606F6F"/>
    <w:rsid w:val="00607B21"/>
    <w:rsid w:val="00612761"/>
    <w:rsid w:val="00614F1A"/>
    <w:rsid w:val="0062081F"/>
    <w:rsid w:val="00621574"/>
    <w:rsid w:val="00625C6A"/>
    <w:rsid w:val="00626090"/>
    <w:rsid w:val="00626528"/>
    <w:rsid w:val="00627235"/>
    <w:rsid w:val="006278B3"/>
    <w:rsid w:val="00631A3D"/>
    <w:rsid w:val="0063239E"/>
    <w:rsid w:val="006340DA"/>
    <w:rsid w:val="00635AED"/>
    <w:rsid w:val="00636033"/>
    <w:rsid w:val="0064103F"/>
    <w:rsid w:val="00641CD9"/>
    <w:rsid w:val="006438AF"/>
    <w:rsid w:val="006439E8"/>
    <w:rsid w:val="006463A8"/>
    <w:rsid w:val="006463F3"/>
    <w:rsid w:val="006543CB"/>
    <w:rsid w:val="00654665"/>
    <w:rsid w:val="00654C49"/>
    <w:rsid w:val="00655EFC"/>
    <w:rsid w:val="006619F6"/>
    <w:rsid w:val="006672B1"/>
    <w:rsid w:val="00671761"/>
    <w:rsid w:val="00671DD3"/>
    <w:rsid w:val="00672A2A"/>
    <w:rsid w:val="00674E23"/>
    <w:rsid w:val="00676493"/>
    <w:rsid w:val="00680BC3"/>
    <w:rsid w:val="006864E5"/>
    <w:rsid w:val="00690F32"/>
    <w:rsid w:val="00692342"/>
    <w:rsid w:val="00693717"/>
    <w:rsid w:val="00694891"/>
    <w:rsid w:val="00695580"/>
    <w:rsid w:val="00695E1E"/>
    <w:rsid w:val="00695EB6"/>
    <w:rsid w:val="00695FC6"/>
    <w:rsid w:val="00696FBB"/>
    <w:rsid w:val="0069787E"/>
    <w:rsid w:val="006A02C3"/>
    <w:rsid w:val="006A1B29"/>
    <w:rsid w:val="006A4076"/>
    <w:rsid w:val="006A4498"/>
    <w:rsid w:val="006A563F"/>
    <w:rsid w:val="006A57B6"/>
    <w:rsid w:val="006A7B8C"/>
    <w:rsid w:val="006B06CA"/>
    <w:rsid w:val="006B209D"/>
    <w:rsid w:val="006B3B2E"/>
    <w:rsid w:val="006B4F31"/>
    <w:rsid w:val="006B4F53"/>
    <w:rsid w:val="006B59AB"/>
    <w:rsid w:val="006B692A"/>
    <w:rsid w:val="006B7B75"/>
    <w:rsid w:val="006C1BC5"/>
    <w:rsid w:val="006C4A21"/>
    <w:rsid w:val="006C4DBA"/>
    <w:rsid w:val="006D143D"/>
    <w:rsid w:val="006D3EBE"/>
    <w:rsid w:val="006D515A"/>
    <w:rsid w:val="006D616A"/>
    <w:rsid w:val="006E5740"/>
    <w:rsid w:val="006F174E"/>
    <w:rsid w:val="006F24A3"/>
    <w:rsid w:val="006F3993"/>
    <w:rsid w:val="006F4745"/>
    <w:rsid w:val="006F64F8"/>
    <w:rsid w:val="00700891"/>
    <w:rsid w:val="00701532"/>
    <w:rsid w:val="00703635"/>
    <w:rsid w:val="00704063"/>
    <w:rsid w:val="00705C66"/>
    <w:rsid w:val="0070658E"/>
    <w:rsid w:val="0071030F"/>
    <w:rsid w:val="0071303D"/>
    <w:rsid w:val="00714297"/>
    <w:rsid w:val="00715162"/>
    <w:rsid w:val="00716B84"/>
    <w:rsid w:val="00720E8D"/>
    <w:rsid w:val="007226D9"/>
    <w:rsid w:val="007247CB"/>
    <w:rsid w:val="007333D5"/>
    <w:rsid w:val="00733A1E"/>
    <w:rsid w:val="007344AC"/>
    <w:rsid w:val="0074125A"/>
    <w:rsid w:val="007413ED"/>
    <w:rsid w:val="0074273F"/>
    <w:rsid w:val="00742B41"/>
    <w:rsid w:val="00744082"/>
    <w:rsid w:val="00746175"/>
    <w:rsid w:val="007501EF"/>
    <w:rsid w:val="00751842"/>
    <w:rsid w:val="0075189E"/>
    <w:rsid w:val="00751B80"/>
    <w:rsid w:val="00751E4C"/>
    <w:rsid w:val="00752374"/>
    <w:rsid w:val="0075298F"/>
    <w:rsid w:val="00753FA1"/>
    <w:rsid w:val="0075448D"/>
    <w:rsid w:val="007570D5"/>
    <w:rsid w:val="00757BA4"/>
    <w:rsid w:val="007656EB"/>
    <w:rsid w:val="00770713"/>
    <w:rsid w:val="00771B49"/>
    <w:rsid w:val="00773BFA"/>
    <w:rsid w:val="00774957"/>
    <w:rsid w:val="00775022"/>
    <w:rsid w:val="00777413"/>
    <w:rsid w:val="007777B4"/>
    <w:rsid w:val="00782B30"/>
    <w:rsid w:val="00784F75"/>
    <w:rsid w:val="00787340"/>
    <w:rsid w:val="0079071D"/>
    <w:rsid w:val="007908E2"/>
    <w:rsid w:val="00793496"/>
    <w:rsid w:val="00795A3C"/>
    <w:rsid w:val="007A03F5"/>
    <w:rsid w:val="007A3FA6"/>
    <w:rsid w:val="007A41BB"/>
    <w:rsid w:val="007A5A27"/>
    <w:rsid w:val="007A68E5"/>
    <w:rsid w:val="007B03DC"/>
    <w:rsid w:val="007B0C89"/>
    <w:rsid w:val="007B1C7F"/>
    <w:rsid w:val="007B3349"/>
    <w:rsid w:val="007B4F95"/>
    <w:rsid w:val="007B7860"/>
    <w:rsid w:val="007B7951"/>
    <w:rsid w:val="007C20ED"/>
    <w:rsid w:val="007C3082"/>
    <w:rsid w:val="007C3795"/>
    <w:rsid w:val="007D2CB0"/>
    <w:rsid w:val="007D2EA4"/>
    <w:rsid w:val="007D399F"/>
    <w:rsid w:val="007D4741"/>
    <w:rsid w:val="007E14AB"/>
    <w:rsid w:val="007E3D54"/>
    <w:rsid w:val="007E48BE"/>
    <w:rsid w:val="007F2E0B"/>
    <w:rsid w:val="007F40E8"/>
    <w:rsid w:val="007F6D2C"/>
    <w:rsid w:val="007F6E06"/>
    <w:rsid w:val="008039A9"/>
    <w:rsid w:val="00804367"/>
    <w:rsid w:val="00805236"/>
    <w:rsid w:val="00805944"/>
    <w:rsid w:val="0080660A"/>
    <w:rsid w:val="00806641"/>
    <w:rsid w:val="00810BDF"/>
    <w:rsid w:val="008130FD"/>
    <w:rsid w:val="00814C81"/>
    <w:rsid w:val="00821A51"/>
    <w:rsid w:val="00823ED9"/>
    <w:rsid w:val="00825121"/>
    <w:rsid w:val="008254F8"/>
    <w:rsid w:val="008315A1"/>
    <w:rsid w:val="008322DF"/>
    <w:rsid w:val="00832C86"/>
    <w:rsid w:val="00833A6C"/>
    <w:rsid w:val="008341B5"/>
    <w:rsid w:val="00837B89"/>
    <w:rsid w:val="008419C4"/>
    <w:rsid w:val="00844CB1"/>
    <w:rsid w:val="008529E8"/>
    <w:rsid w:val="00855120"/>
    <w:rsid w:val="00855398"/>
    <w:rsid w:val="008557AE"/>
    <w:rsid w:val="00855BF8"/>
    <w:rsid w:val="00856A49"/>
    <w:rsid w:val="008611C0"/>
    <w:rsid w:val="00862022"/>
    <w:rsid w:val="008648B9"/>
    <w:rsid w:val="0086597E"/>
    <w:rsid w:val="00870DD0"/>
    <w:rsid w:val="008738E8"/>
    <w:rsid w:val="008739B2"/>
    <w:rsid w:val="00874000"/>
    <w:rsid w:val="008745B1"/>
    <w:rsid w:val="00875101"/>
    <w:rsid w:val="008813A3"/>
    <w:rsid w:val="00886A81"/>
    <w:rsid w:val="00887126"/>
    <w:rsid w:val="00893A2D"/>
    <w:rsid w:val="008950C0"/>
    <w:rsid w:val="0089600E"/>
    <w:rsid w:val="00897C52"/>
    <w:rsid w:val="008A111F"/>
    <w:rsid w:val="008B01EE"/>
    <w:rsid w:val="008B1562"/>
    <w:rsid w:val="008B216B"/>
    <w:rsid w:val="008B50FD"/>
    <w:rsid w:val="008B5B92"/>
    <w:rsid w:val="008B6087"/>
    <w:rsid w:val="008B60CA"/>
    <w:rsid w:val="008B68F3"/>
    <w:rsid w:val="008C2456"/>
    <w:rsid w:val="008C70B5"/>
    <w:rsid w:val="008D1E45"/>
    <w:rsid w:val="008D1F7F"/>
    <w:rsid w:val="008D507A"/>
    <w:rsid w:val="008E178C"/>
    <w:rsid w:val="008E312C"/>
    <w:rsid w:val="008E3148"/>
    <w:rsid w:val="008E3426"/>
    <w:rsid w:val="008E4B03"/>
    <w:rsid w:val="008F0C90"/>
    <w:rsid w:val="008F3290"/>
    <w:rsid w:val="008F4C06"/>
    <w:rsid w:val="008F5826"/>
    <w:rsid w:val="008F6852"/>
    <w:rsid w:val="0090211F"/>
    <w:rsid w:val="00906498"/>
    <w:rsid w:val="00906AA7"/>
    <w:rsid w:val="00907283"/>
    <w:rsid w:val="00911690"/>
    <w:rsid w:val="0091259B"/>
    <w:rsid w:val="0091324A"/>
    <w:rsid w:val="009136D2"/>
    <w:rsid w:val="00913787"/>
    <w:rsid w:val="009148B1"/>
    <w:rsid w:val="00915AE6"/>
    <w:rsid w:val="00916221"/>
    <w:rsid w:val="00920346"/>
    <w:rsid w:val="0092440F"/>
    <w:rsid w:val="009245EA"/>
    <w:rsid w:val="00925BE1"/>
    <w:rsid w:val="00925FB4"/>
    <w:rsid w:val="00927A90"/>
    <w:rsid w:val="00931C9E"/>
    <w:rsid w:val="00931D21"/>
    <w:rsid w:val="00937C95"/>
    <w:rsid w:val="00937D06"/>
    <w:rsid w:val="00943413"/>
    <w:rsid w:val="00943583"/>
    <w:rsid w:val="0094669E"/>
    <w:rsid w:val="009466FB"/>
    <w:rsid w:val="009549EA"/>
    <w:rsid w:val="00955128"/>
    <w:rsid w:val="0095668F"/>
    <w:rsid w:val="009605DD"/>
    <w:rsid w:val="00960A69"/>
    <w:rsid w:val="00961718"/>
    <w:rsid w:val="00962012"/>
    <w:rsid w:val="009665D4"/>
    <w:rsid w:val="00966E97"/>
    <w:rsid w:val="0097480B"/>
    <w:rsid w:val="00982889"/>
    <w:rsid w:val="0098311F"/>
    <w:rsid w:val="00983A3E"/>
    <w:rsid w:val="009845CA"/>
    <w:rsid w:val="009901D4"/>
    <w:rsid w:val="00991BD1"/>
    <w:rsid w:val="009A4287"/>
    <w:rsid w:val="009A5F29"/>
    <w:rsid w:val="009A6465"/>
    <w:rsid w:val="009A72C0"/>
    <w:rsid w:val="009A7D20"/>
    <w:rsid w:val="009B0E91"/>
    <w:rsid w:val="009B26BE"/>
    <w:rsid w:val="009B37A3"/>
    <w:rsid w:val="009B408C"/>
    <w:rsid w:val="009B7E08"/>
    <w:rsid w:val="009B7F28"/>
    <w:rsid w:val="009C483F"/>
    <w:rsid w:val="009C57D8"/>
    <w:rsid w:val="009C68FC"/>
    <w:rsid w:val="009D52B2"/>
    <w:rsid w:val="009D7D10"/>
    <w:rsid w:val="009E08BB"/>
    <w:rsid w:val="009E1CF3"/>
    <w:rsid w:val="009E380B"/>
    <w:rsid w:val="009F1E55"/>
    <w:rsid w:val="009F43DF"/>
    <w:rsid w:val="009F49B5"/>
    <w:rsid w:val="009F4BC5"/>
    <w:rsid w:val="009F7A43"/>
    <w:rsid w:val="009F7E8A"/>
    <w:rsid w:val="00A01830"/>
    <w:rsid w:val="00A04E26"/>
    <w:rsid w:val="00A05547"/>
    <w:rsid w:val="00A0584A"/>
    <w:rsid w:val="00A0595A"/>
    <w:rsid w:val="00A068FC"/>
    <w:rsid w:val="00A06B96"/>
    <w:rsid w:val="00A10363"/>
    <w:rsid w:val="00A103D3"/>
    <w:rsid w:val="00A13C41"/>
    <w:rsid w:val="00A1463B"/>
    <w:rsid w:val="00A176DC"/>
    <w:rsid w:val="00A179B4"/>
    <w:rsid w:val="00A20F56"/>
    <w:rsid w:val="00A26E55"/>
    <w:rsid w:val="00A31104"/>
    <w:rsid w:val="00A3219F"/>
    <w:rsid w:val="00A333ED"/>
    <w:rsid w:val="00A3385A"/>
    <w:rsid w:val="00A35B2C"/>
    <w:rsid w:val="00A419CC"/>
    <w:rsid w:val="00A449C3"/>
    <w:rsid w:val="00A553EC"/>
    <w:rsid w:val="00A55548"/>
    <w:rsid w:val="00A569F6"/>
    <w:rsid w:val="00A60753"/>
    <w:rsid w:val="00A71952"/>
    <w:rsid w:val="00A72F7F"/>
    <w:rsid w:val="00A77D31"/>
    <w:rsid w:val="00A80A70"/>
    <w:rsid w:val="00A816CE"/>
    <w:rsid w:val="00A852ED"/>
    <w:rsid w:val="00A855A2"/>
    <w:rsid w:val="00A864B2"/>
    <w:rsid w:val="00A906EA"/>
    <w:rsid w:val="00A907AC"/>
    <w:rsid w:val="00A96B4D"/>
    <w:rsid w:val="00AA3E51"/>
    <w:rsid w:val="00AA600D"/>
    <w:rsid w:val="00AC08D3"/>
    <w:rsid w:val="00AC11D4"/>
    <w:rsid w:val="00AC315D"/>
    <w:rsid w:val="00AC384C"/>
    <w:rsid w:val="00AC50A2"/>
    <w:rsid w:val="00AC786F"/>
    <w:rsid w:val="00AC7E10"/>
    <w:rsid w:val="00AD0117"/>
    <w:rsid w:val="00AD1E6A"/>
    <w:rsid w:val="00AD2547"/>
    <w:rsid w:val="00AD3DB3"/>
    <w:rsid w:val="00AD5277"/>
    <w:rsid w:val="00AE2CCB"/>
    <w:rsid w:val="00AF0786"/>
    <w:rsid w:val="00B05B46"/>
    <w:rsid w:val="00B12BC3"/>
    <w:rsid w:val="00B14508"/>
    <w:rsid w:val="00B14AB4"/>
    <w:rsid w:val="00B210A2"/>
    <w:rsid w:val="00B24082"/>
    <w:rsid w:val="00B24098"/>
    <w:rsid w:val="00B25190"/>
    <w:rsid w:val="00B25B69"/>
    <w:rsid w:val="00B262B0"/>
    <w:rsid w:val="00B26D86"/>
    <w:rsid w:val="00B27B96"/>
    <w:rsid w:val="00B31658"/>
    <w:rsid w:val="00B32B5A"/>
    <w:rsid w:val="00B34AE6"/>
    <w:rsid w:val="00B351FB"/>
    <w:rsid w:val="00B370DE"/>
    <w:rsid w:val="00B37D09"/>
    <w:rsid w:val="00B407B1"/>
    <w:rsid w:val="00B42624"/>
    <w:rsid w:val="00B45F6A"/>
    <w:rsid w:val="00B46FB0"/>
    <w:rsid w:val="00B47596"/>
    <w:rsid w:val="00B51431"/>
    <w:rsid w:val="00B54BB3"/>
    <w:rsid w:val="00B5779B"/>
    <w:rsid w:val="00B62013"/>
    <w:rsid w:val="00B660BD"/>
    <w:rsid w:val="00B66F42"/>
    <w:rsid w:val="00B67239"/>
    <w:rsid w:val="00B74547"/>
    <w:rsid w:val="00B82550"/>
    <w:rsid w:val="00B84768"/>
    <w:rsid w:val="00B86EBA"/>
    <w:rsid w:val="00B87E5C"/>
    <w:rsid w:val="00BA558A"/>
    <w:rsid w:val="00BA714F"/>
    <w:rsid w:val="00BB0D80"/>
    <w:rsid w:val="00BB287A"/>
    <w:rsid w:val="00BB35E5"/>
    <w:rsid w:val="00BB7BCA"/>
    <w:rsid w:val="00BC0A29"/>
    <w:rsid w:val="00BC0FFC"/>
    <w:rsid w:val="00BC28B2"/>
    <w:rsid w:val="00BC2D23"/>
    <w:rsid w:val="00BC3BE6"/>
    <w:rsid w:val="00BC4722"/>
    <w:rsid w:val="00BD1EC1"/>
    <w:rsid w:val="00BD2485"/>
    <w:rsid w:val="00BD4D5D"/>
    <w:rsid w:val="00BD6712"/>
    <w:rsid w:val="00BD6791"/>
    <w:rsid w:val="00BD6A6C"/>
    <w:rsid w:val="00BE4929"/>
    <w:rsid w:val="00BE4AC2"/>
    <w:rsid w:val="00BE7E9F"/>
    <w:rsid w:val="00BF064B"/>
    <w:rsid w:val="00BF0671"/>
    <w:rsid w:val="00BF1E86"/>
    <w:rsid w:val="00BF2A47"/>
    <w:rsid w:val="00BF2D4F"/>
    <w:rsid w:val="00BF3EA1"/>
    <w:rsid w:val="00C001F5"/>
    <w:rsid w:val="00C01EE4"/>
    <w:rsid w:val="00C0235E"/>
    <w:rsid w:val="00C02B67"/>
    <w:rsid w:val="00C030CB"/>
    <w:rsid w:val="00C03FA0"/>
    <w:rsid w:val="00C0686E"/>
    <w:rsid w:val="00C0695E"/>
    <w:rsid w:val="00C07525"/>
    <w:rsid w:val="00C07A33"/>
    <w:rsid w:val="00C07EF7"/>
    <w:rsid w:val="00C11717"/>
    <w:rsid w:val="00C13216"/>
    <w:rsid w:val="00C1767D"/>
    <w:rsid w:val="00C20551"/>
    <w:rsid w:val="00C232AC"/>
    <w:rsid w:val="00C23C60"/>
    <w:rsid w:val="00C252F8"/>
    <w:rsid w:val="00C26F69"/>
    <w:rsid w:val="00C334B9"/>
    <w:rsid w:val="00C346F9"/>
    <w:rsid w:val="00C3479B"/>
    <w:rsid w:val="00C352D1"/>
    <w:rsid w:val="00C356AD"/>
    <w:rsid w:val="00C35C09"/>
    <w:rsid w:val="00C37338"/>
    <w:rsid w:val="00C404CE"/>
    <w:rsid w:val="00C41362"/>
    <w:rsid w:val="00C42A34"/>
    <w:rsid w:val="00C437F7"/>
    <w:rsid w:val="00C4459E"/>
    <w:rsid w:val="00C452A5"/>
    <w:rsid w:val="00C5112F"/>
    <w:rsid w:val="00C62231"/>
    <w:rsid w:val="00C665E3"/>
    <w:rsid w:val="00C66704"/>
    <w:rsid w:val="00C7128C"/>
    <w:rsid w:val="00C72DE9"/>
    <w:rsid w:val="00C75281"/>
    <w:rsid w:val="00C75CD7"/>
    <w:rsid w:val="00C768A2"/>
    <w:rsid w:val="00C77FA1"/>
    <w:rsid w:val="00C81AA6"/>
    <w:rsid w:val="00C828E0"/>
    <w:rsid w:val="00C83C19"/>
    <w:rsid w:val="00C84177"/>
    <w:rsid w:val="00C85189"/>
    <w:rsid w:val="00C85409"/>
    <w:rsid w:val="00C93EB2"/>
    <w:rsid w:val="00C95FCE"/>
    <w:rsid w:val="00CA226F"/>
    <w:rsid w:val="00CA36B8"/>
    <w:rsid w:val="00CA47CB"/>
    <w:rsid w:val="00CA59A6"/>
    <w:rsid w:val="00CA7FDC"/>
    <w:rsid w:val="00CB4B88"/>
    <w:rsid w:val="00CC3374"/>
    <w:rsid w:val="00CC4471"/>
    <w:rsid w:val="00CC4BFE"/>
    <w:rsid w:val="00CC4E18"/>
    <w:rsid w:val="00CC78F6"/>
    <w:rsid w:val="00CD00BD"/>
    <w:rsid w:val="00CD0830"/>
    <w:rsid w:val="00CD41CA"/>
    <w:rsid w:val="00CD577D"/>
    <w:rsid w:val="00CE1505"/>
    <w:rsid w:val="00CE17BF"/>
    <w:rsid w:val="00CE23F0"/>
    <w:rsid w:val="00CE3E73"/>
    <w:rsid w:val="00CE3F44"/>
    <w:rsid w:val="00CE4237"/>
    <w:rsid w:val="00CF1967"/>
    <w:rsid w:val="00CF4B88"/>
    <w:rsid w:val="00CF76AF"/>
    <w:rsid w:val="00D001F9"/>
    <w:rsid w:val="00D02881"/>
    <w:rsid w:val="00D0585E"/>
    <w:rsid w:val="00D07306"/>
    <w:rsid w:val="00D10AD2"/>
    <w:rsid w:val="00D112E5"/>
    <w:rsid w:val="00D13F87"/>
    <w:rsid w:val="00D15484"/>
    <w:rsid w:val="00D16310"/>
    <w:rsid w:val="00D23767"/>
    <w:rsid w:val="00D25D8A"/>
    <w:rsid w:val="00D268A5"/>
    <w:rsid w:val="00D31A16"/>
    <w:rsid w:val="00D36D8E"/>
    <w:rsid w:val="00D44D60"/>
    <w:rsid w:val="00D468EC"/>
    <w:rsid w:val="00D47CAA"/>
    <w:rsid w:val="00D51D75"/>
    <w:rsid w:val="00D54B1D"/>
    <w:rsid w:val="00D56216"/>
    <w:rsid w:val="00D57D73"/>
    <w:rsid w:val="00D61A5C"/>
    <w:rsid w:val="00D63E4A"/>
    <w:rsid w:val="00D64FEE"/>
    <w:rsid w:val="00D667A0"/>
    <w:rsid w:val="00D67ED6"/>
    <w:rsid w:val="00D708A8"/>
    <w:rsid w:val="00D71D54"/>
    <w:rsid w:val="00D7400F"/>
    <w:rsid w:val="00D82CD6"/>
    <w:rsid w:val="00D837CE"/>
    <w:rsid w:val="00D848C2"/>
    <w:rsid w:val="00D866F1"/>
    <w:rsid w:val="00D87056"/>
    <w:rsid w:val="00D870B0"/>
    <w:rsid w:val="00D90E75"/>
    <w:rsid w:val="00D923DB"/>
    <w:rsid w:val="00D93074"/>
    <w:rsid w:val="00DA0121"/>
    <w:rsid w:val="00DA16A6"/>
    <w:rsid w:val="00DA7217"/>
    <w:rsid w:val="00DB2C2A"/>
    <w:rsid w:val="00DB4DEA"/>
    <w:rsid w:val="00DC0099"/>
    <w:rsid w:val="00DC5994"/>
    <w:rsid w:val="00DC6808"/>
    <w:rsid w:val="00DC70A2"/>
    <w:rsid w:val="00DD4630"/>
    <w:rsid w:val="00DD72F6"/>
    <w:rsid w:val="00DE004F"/>
    <w:rsid w:val="00DF1638"/>
    <w:rsid w:val="00DF4569"/>
    <w:rsid w:val="00DF47FB"/>
    <w:rsid w:val="00DF4CCF"/>
    <w:rsid w:val="00DF6D1F"/>
    <w:rsid w:val="00E03408"/>
    <w:rsid w:val="00E05435"/>
    <w:rsid w:val="00E0628C"/>
    <w:rsid w:val="00E07DFE"/>
    <w:rsid w:val="00E17A41"/>
    <w:rsid w:val="00E216D4"/>
    <w:rsid w:val="00E22313"/>
    <w:rsid w:val="00E22943"/>
    <w:rsid w:val="00E23259"/>
    <w:rsid w:val="00E25C6F"/>
    <w:rsid w:val="00E26648"/>
    <w:rsid w:val="00E273A0"/>
    <w:rsid w:val="00E3212A"/>
    <w:rsid w:val="00E3547B"/>
    <w:rsid w:val="00E36EED"/>
    <w:rsid w:val="00E376BE"/>
    <w:rsid w:val="00E400D3"/>
    <w:rsid w:val="00E4087C"/>
    <w:rsid w:val="00E40ADB"/>
    <w:rsid w:val="00E46439"/>
    <w:rsid w:val="00E46628"/>
    <w:rsid w:val="00E5000D"/>
    <w:rsid w:val="00E5080A"/>
    <w:rsid w:val="00E51AF6"/>
    <w:rsid w:val="00E53A71"/>
    <w:rsid w:val="00E54852"/>
    <w:rsid w:val="00E6048E"/>
    <w:rsid w:val="00E629F4"/>
    <w:rsid w:val="00E64A7E"/>
    <w:rsid w:val="00E715E8"/>
    <w:rsid w:val="00E7247A"/>
    <w:rsid w:val="00E7257F"/>
    <w:rsid w:val="00E72604"/>
    <w:rsid w:val="00E81B9C"/>
    <w:rsid w:val="00E82D33"/>
    <w:rsid w:val="00E923E2"/>
    <w:rsid w:val="00E938B6"/>
    <w:rsid w:val="00E96B8D"/>
    <w:rsid w:val="00EA3594"/>
    <w:rsid w:val="00EB573F"/>
    <w:rsid w:val="00EB66A8"/>
    <w:rsid w:val="00EB6828"/>
    <w:rsid w:val="00EC31F0"/>
    <w:rsid w:val="00ED1777"/>
    <w:rsid w:val="00ED179B"/>
    <w:rsid w:val="00ED371D"/>
    <w:rsid w:val="00ED60DB"/>
    <w:rsid w:val="00ED6277"/>
    <w:rsid w:val="00ED6F77"/>
    <w:rsid w:val="00EE3B98"/>
    <w:rsid w:val="00EE77EF"/>
    <w:rsid w:val="00EE7853"/>
    <w:rsid w:val="00EF37FE"/>
    <w:rsid w:val="00EF4F35"/>
    <w:rsid w:val="00F0032C"/>
    <w:rsid w:val="00F03F83"/>
    <w:rsid w:val="00F0434D"/>
    <w:rsid w:val="00F05851"/>
    <w:rsid w:val="00F06F8A"/>
    <w:rsid w:val="00F1169F"/>
    <w:rsid w:val="00F121E3"/>
    <w:rsid w:val="00F16B63"/>
    <w:rsid w:val="00F225FF"/>
    <w:rsid w:val="00F23D05"/>
    <w:rsid w:val="00F25030"/>
    <w:rsid w:val="00F2543D"/>
    <w:rsid w:val="00F26CC4"/>
    <w:rsid w:val="00F27AC9"/>
    <w:rsid w:val="00F31937"/>
    <w:rsid w:val="00F31B2B"/>
    <w:rsid w:val="00F327D5"/>
    <w:rsid w:val="00F32CDB"/>
    <w:rsid w:val="00F35481"/>
    <w:rsid w:val="00F443C3"/>
    <w:rsid w:val="00F4455B"/>
    <w:rsid w:val="00F44A78"/>
    <w:rsid w:val="00F46909"/>
    <w:rsid w:val="00F47059"/>
    <w:rsid w:val="00F472FC"/>
    <w:rsid w:val="00F500E4"/>
    <w:rsid w:val="00F5138B"/>
    <w:rsid w:val="00F5209A"/>
    <w:rsid w:val="00F521CE"/>
    <w:rsid w:val="00F537DF"/>
    <w:rsid w:val="00F5476C"/>
    <w:rsid w:val="00F55211"/>
    <w:rsid w:val="00F560BE"/>
    <w:rsid w:val="00F56ED4"/>
    <w:rsid w:val="00F62906"/>
    <w:rsid w:val="00F62CD9"/>
    <w:rsid w:val="00F63731"/>
    <w:rsid w:val="00F658FE"/>
    <w:rsid w:val="00F659A8"/>
    <w:rsid w:val="00F70B31"/>
    <w:rsid w:val="00F7290D"/>
    <w:rsid w:val="00F8043E"/>
    <w:rsid w:val="00F833DA"/>
    <w:rsid w:val="00F83404"/>
    <w:rsid w:val="00F83569"/>
    <w:rsid w:val="00F871D3"/>
    <w:rsid w:val="00F90585"/>
    <w:rsid w:val="00F93D60"/>
    <w:rsid w:val="00F95921"/>
    <w:rsid w:val="00F96A20"/>
    <w:rsid w:val="00FA5781"/>
    <w:rsid w:val="00FA6228"/>
    <w:rsid w:val="00FA74B5"/>
    <w:rsid w:val="00FB141D"/>
    <w:rsid w:val="00FB1978"/>
    <w:rsid w:val="00FB311C"/>
    <w:rsid w:val="00FB7486"/>
    <w:rsid w:val="00FB7EDD"/>
    <w:rsid w:val="00FC3A9F"/>
    <w:rsid w:val="00FC42DD"/>
    <w:rsid w:val="00FC6627"/>
    <w:rsid w:val="00FD3065"/>
    <w:rsid w:val="00FD7250"/>
    <w:rsid w:val="00FD751F"/>
    <w:rsid w:val="00FD7BA5"/>
    <w:rsid w:val="00FE1AB6"/>
    <w:rsid w:val="00FE3CFE"/>
    <w:rsid w:val="00FE569E"/>
    <w:rsid w:val="00FE5999"/>
    <w:rsid w:val="00FF0410"/>
    <w:rsid w:val="00FF0E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E7F"/>
  </w:style>
  <w:style w:type="paragraph" w:styleId="Heading1">
    <w:name w:val="heading 1"/>
    <w:basedOn w:val="Normal"/>
    <w:next w:val="Normal"/>
    <w:link w:val="Heading1Char"/>
    <w:uiPriority w:val="9"/>
    <w:qFormat/>
    <w:rsid w:val="00E034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034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570D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570D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40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0340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570D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570D5"/>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D90E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E75"/>
  </w:style>
  <w:style w:type="paragraph" w:styleId="Footer">
    <w:name w:val="footer"/>
    <w:basedOn w:val="Normal"/>
    <w:link w:val="FooterChar"/>
    <w:uiPriority w:val="99"/>
    <w:unhideWhenUsed/>
    <w:rsid w:val="00D90E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E75"/>
  </w:style>
  <w:style w:type="character" w:styleId="Hyperlink">
    <w:name w:val="Hyperlink"/>
    <w:basedOn w:val="DefaultParagraphFont"/>
    <w:uiPriority w:val="99"/>
    <w:unhideWhenUsed/>
    <w:rsid w:val="00C37338"/>
    <w:rPr>
      <w:color w:val="0000FF" w:themeColor="hyperlink"/>
      <w:u w:val="single"/>
    </w:rPr>
  </w:style>
  <w:style w:type="paragraph" w:styleId="NoSpacing">
    <w:name w:val="No Spacing"/>
    <w:uiPriority w:val="1"/>
    <w:qFormat/>
    <w:rsid w:val="000E6FBB"/>
    <w:pPr>
      <w:spacing w:after="0" w:line="240" w:lineRule="auto"/>
    </w:pPr>
  </w:style>
  <w:style w:type="paragraph" w:styleId="BalloonText">
    <w:name w:val="Balloon Text"/>
    <w:basedOn w:val="Normal"/>
    <w:link w:val="BalloonTextChar"/>
    <w:uiPriority w:val="99"/>
    <w:semiHidden/>
    <w:unhideWhenUsed/>
    <w:rsid w:val="00D028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881"/>
    <w:rPr>
      <w:rFonts w:ascii="Tahoma" w:hAnsi="Tahoma" w:cs="Tahoma"/>
      <w:sz w:val="16"/>
      <w:szCs w:val="16"/>
    </w:rPr>
  </w:style>
  <w:style w:type="paragraph" w:styleId="FootnoteText">
    <w:name w:val="footnote text"/>
    <w:basedOn w:val="Normal"/>
    <w:link w:val="FootnoteTextChar"/>
    <w:uiPriority w:val="99"/>
    <w:semiHidden/>
    <w:unhideWhenUsed/>
    <w:rsid w:val="004550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02F"/>
    <w:rPr>
      <w:sz w:val="20"/>
      <w:szCs w:val="20"/>
    </w:rPr>
  </w:style>
  <w:style w:type="character" w:styleId="FootnoteReference">
    <w:name w:val="footnote reference"/>
    <w:basedOn w:val="DefaultParagraphFont"/>
    <w:uiPriority w:val="99"/>
    <w:semiHidden/>
    <w:unhideWhenUsed/>
    <w:rsid w:val="0045502F"/>
    <w:rPr>
      <w:vertAlign w:val="superscript"/>
    </w:rPr>
  </w:style>
  <w:style w:type="paragraph" w:customStyle="1" w:styleId="Default">
    <w:name w:val="Default"/>
    <w:rsid w:val="005A1738"/>
    <w:pPr>
      <w:autoSpaceDE w:val="0"/>
      <w:autoSpaceDN w:val="0"/>
      <w:adjustRightInd w:val="0"/>
      <w:spacing w:after="0" w:line="240" w:lineRule="auto"/>
    </w:pPr>
    <w:rPr>
      <w:rFonts w:ascii="Arial" w:hAnsi="Arial" w:cs="Arial"/>
      <w:color w:val="000000"/>
      <w:sz w:val="24"/>
      <w:szCs w:val="24"/>
    </w:rPr>
  </w:style>
  <w:style w:type="character" w:customStyle="1" w:styleId="rwrr">
    <w:name w:val="rwrr"/>
    <w:basedOn w:val="DefaultParagraphFont"/>
    <w:rsid w:val="002169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034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034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570D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570D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40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0340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570D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570D5"/>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D90E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E75"/>
  </w:style>
  <w:style w:type="paragraph" w:styleId="Footer">
    <w:name w:val="footer"/>
    <w:basedOn w:val="Normal"/>
    <w:link w:val="FooterChar"/>
    <w:uiPriority w:val="99"/>
    <w:unhideWhenUsed/>
    <w:rsid w:val="00D90E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E75"/>
  </w:style>
  <w:style w:type="character" w:styleId="Hyperlink">
    <w:name w:val="Hyperlink"/>
    <w:basedOn w:val="DefaultParagraphFont"/>
    <w:uiPriority w:val="99"/>
    <w:unhideWhenUsed/>
    <w:rsid w:val="00C37338"/>
    <w:rPr>
      <w:color w:val="0000FF" w:themeColor="hyperlink"/>
      <w:u w:val="single"/>
    </w:rPr>
  </w:style>
  <w:style w:type="paragraph" w:styleId="NoSpacing">
    <w:name w:val="No Spacing"/>
    <w:uiPriority w:val="1"/>
    <w:qFormat/>
    <w:rsid w:val="000E6FBB"/>
    <w:pPr>
      <w:spacing w:after="0" w:line="240" w:lineRule="auto"/>
    </w:pPr>
  </w:style>
  <w:style w:type="paragraph" w:styleId="BalloonText">
    <w:name w:val="Balloon Text"/>
    <w:basedOn w:val="Normal"/>
    <w:link w:val="BalloonTextChar"/>
    <w:uiPriority w:val="99"/>
    <w:semiHidden/>
    <w:unhideWhenUsed/>
    <w:rsid w:val="00D028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881"/>
    <w:rPr>
      <w:rFonts w:ascii="Tahoma" w:hAnsi="Tahoma" w:cs="Tahoma"/>
      <w:sz w:val="16"/>
      <w:szCs w:val="16"/>
    </w:rPr>
  </w:style>
  <w:style w:type="paragraph" w:styleId="FootnoteText">
    <w:name w:val="footnote text"/>
    <w:basedOn w:val="Normal"/>
    <w:link w:val="FootnoteTextChar"/>
    <w:uiPriority w:val="99"/>
    <w:semiHidden/>
    <w:unhideWhenUsed/>
    <w:rsid w:val="004550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02F"/>
    <w:rPr>
      <w:sz w:val="20"/>
      <w:szCs w:val="20"/>
    </w:rPr>
  </w:style>
  <w:style w:type="character" w:styleId="FootnoteReference">
    <w:name w:val="footnote reference"/>
    <w:basedOn w:val="DefaultParagraphFont"/>
    <w:uiPriority w:val="99"/>
    <w:semiHidden/>
    <w:unhideWhenUsed/>
    <w:rsid w:val="0045502F"/>
    <w:rPr>
      <w:vertAlign w:val="superscript"/>
    </w:rPr>
  </w:style>
  <w:style w:type="paragraph" w:customStyle="1" w:styleId="Default">
    <w:name w:val="Default"/>
    <w:rsid w:val="005A173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2267201">
      <w:bodyDiv w:val="1"/>
      <w:marLeft w:val="0"/>
      <w:marRight w:val="0"/>
      <w:marTop w:val="0"/>
      <w:marBottom w:val="0"/>
      <w:divBdr>
        <w:top w:val="none" w:sz="0" w:space="0" w:color="auto"/>
        <w:left w:val="none" w:sz="0" w:space="0" w:color="auto"/>
        <w:bottom w:val="none" w:sz="0" w:space="0" w:color="auto"/>
        <w:right w:val="none" w:sz="0" w:space="0" w:color="auto"/>
      </w:divBdr>
    </w:div>
    <w:div w:id="406806633">
      <w:bodyDiv w:val="1"/>
      <w:marLeft w:val="0"/>
      <w:marRight w:val="0"/>
      <w:marTop w:val="0"/>
      <w:marBottom w:val="0"/>
      <w:divBdr>
        <w:top w:val="none" w:sz="0" w:space="0" w:color="auto"/>
        <w:left w:val="none" w:sz="0" w:space="0" w:color="auto"/>
        <w:bottom w:val="none" w:sz="0" w:space="0" w:color="auto"/>
        <w:right w:val="none" w:sz="0" w:space="0" w:color="auto"/>
      </w:divBdr>
    </w:div>
    <w:div w:id="409501238">
      <w:bodyDiv w:val="1"/>
      <w:marLeft w:val="0"/>
      <w:marRight w:val="0"/>
      <w:marTop w:val="0"/>
      <w:marBottom w:val="0"/>
      <w:divBdr>
        <w:top w:val="none" w:sz="0" w:space="0" w:color="auto"/>
        <w:left w:val="none" w:sz="0" w:space="0" w:color="auto"/>
        <w:bottom w:val="none" w:sz="0" w:space="0" w:color="auto"/>
        <w:right w:val="none" w:sz="0" w:space="0" w:color="auto"/>
      </w:divBdr>
      <w:divsChild>
        <w:div w:id="1731729907">
          <w:marLeft w:val="0"/>
          <w:marRight w:val="0"/>
          <w:marTop w:val="0"/>
          <w:marBottom w:val="0"/>
          <w:divBdr>
            <w:top w:val="none" w:sz="0" w:space="0" w:color="auto"/>
            <w:left w:val="none" w:sz="0" w:space="0" w:color="auto"/>
            <w:bottom w:val="none" w:sz="0" w:space="0" w:color="auto"/>
            <w:right w:val="none" w:sz="0" w:space="0" w:color="auto"/>
          </w:divBdr>
          <w:divsChild>
            <w:div w:id="2120833670">
              <w:marLeft w:val="0"/>
              <w:marRight w:val="0"/>
              <w:marTop w:val="0"/>
              <w:marBottom w:val="0"/>
              <w:divBdr>
                <w:top w:val="none" w:sz="0" w:space="0" w:color="auto"/>
                <w:left w:val="none" w:sz="0" w:space="0" w:color="auto"/>
                <w:bottom w:val="none" w:sz="0" w:space="0" w:color="auto"/>
                <w:right w:val="none" w:sz="0" w:space="0" w:color="auto"/>
              </w:divBdr>
              <w:divsChild>
                <w:div w:id="11772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379220">
      <w:bodyDiv w:val="1"/>
      <w:marLeft w:val="0"/>
      <w:marRight w:val="0"/>
      <w:marTop w:val="0"/>
      <w:marBottom w:val="0"/>
      <w:divBdr>
        <w:top w:val="none" w:sz="0" w:space="0" w:color="auto"/>
        <w:left w:val="none" w:sz="0" w:space="0" w:color="auto"/>
        <w:bottom w:val="none" w:sz="0" w:space="0" w:color="auto"/>
        <w:right w:val="none" w:sz="0" w:space="0" w:color="auto"/>
      </w:divBdr>
      <w:divsChild>
        <w:div w:id="827130854">
          <w:marLeft w:val="0"/>
          <w:marRight w:val="0"/>
          <w:marTop w:val="0"/>
          <w:marBottom w:val="0"/>
          <w:divBdr>
            <w:top w:val="none" w:sz="0" w:space="0" w:color="auto"/>
            <w:left w:val="none" w:sz="0" w:space="0" w:color="auto"/>
            <w:bottom w:val="none" w:sz="0" w:space="0" w:color="auto"/>
            <w:right w:val="none" w:sz="0" w:space="0" w:color="auto"/>
          </w:divBdr>
          <w:divsChild>
            <w:div w:id="1382748976">
              <w:marLeft w:val="0"/>
              <w:marRight w:val="0"/>
              <w:marTop w:val="0"/>
              <w:marBottom w:val="0"/>
              <w:divBdr>
                <w:top w:val="none" w:sz="0" w:space="0" w:color="auto"/>
                <w:left w:val="none" w:sz="0" w:space="0" w:color="auto"/>
                <w:bottom w:val="none" w:sz="0" w:space="0" w:color="auto"/>
                <w:right w:val="none" w:sz="0" w:space="0" w:color="auto"/>
              </w:divBdr>
              <w:divsChild>
                <w:div w:id="158141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27092">
      <w:bodyDiv w:val="1"/>
      <w:marLeft w:val="0"/>
      <w:marRight w:val="0"/>
      <w:marTop w:val="0"/>
      <w:marBottom w:val="0"/>
      <w:divBdr>
        <w:top w:val="none" w:sz="0" w:space="0" w:color="auto"/>
        <w:left w:val="none" w:sz="0" w:space="0" w:color="auto"/>
        <w:bottom w:val="none" w:sz="0" w:space="0" w:color="auto"/>
        <w:right w:val="none" w:sz="0" w:space="0" w:color="auto"/>
      </w:divBdr>
    </w:div>
    <w:div w:id="729622577">
      <w:bodyDiv w:val="1"/>
      <w:marLeft w:val="0"/>
      <w:marRight w:val="0"/>
      <w:marTop w:val="0"/>
      <w:marBottom w:val="0"/>
      <w:divBdr>
        <w:top w:val="none" w:sz="0" w:space="0" w:color="auto"/>
        <w:left w:val="none" w:sz="0" w:space="0" w:color="auto"/>
        <w:bottom w:val="none" w:sz="0" w:space="0" w:color="auto"/>
        <w:right w:val="none" w:sz="0" w:space="0" w:color="auto"/>
      </w:divBdr>
    </w:div>
    <w:div w:id="750782547">
      <w:bodyDiv w:val="1"/>
      <w:marLeft w:val="0"/>
      <w:marRight w:val="0"/>
      <w:marTop w:val="0"/>
      <w:marBottom w:val="0"/>
      <w:divBdr>
        <w:top w:val="none" w:sz="0" w:space="0" w:color="auto"/>
        <w:left w:val="none" w:sz="0" w:space="0" w:color="auto"/>
        <w:bottom w:val="none" w:sz="0" w:space="0" w:color="auto"/>
        <w:right w:val="none" w:sz="0" w:space="0" w:color="auto"/>
      </w:divBdr>
    </w:div>
    <w:div w:id="1154221720">
      <w:bodyDiv w:val="1"/>
      <w:marLeft w:val="0"/>
      <w:marRight w:val="0"/>
      <w:marTop w:val="0"/>
      <w:marBottom w:val="0"/>
      <w:divBdr>
        <w:top w:val="none" w:sz="0" w:space="0" w:color="auto"/>
        <w:left w:val="none" w:sz="0" w:space="0" w:color="auto"/>
        <w:bottom w:val="none" w:sz="0" w:space="0" w:color="auto"/>
        <w:right w:val="none" w:sz="0" w:space="0" w:color="auto"/>
      </w:divBdr>
    </w:div>
    <w:div w:id="1343236387">
      <w:bodyDiv w:val="1"/>
      <w:marLeft w:val="0"/>
      <w:marRight w:val="0"/>
      <w:marTop w:val="0"/>
      <w:marBottom w:val="0"/>
      <w:divBdr>
        <w:top w:val="none" w:sz="0" w:space="0" w:color="auto"/>
        <w:left w:val="none" w:sz="0" w:space="0" w:color="auto"/>
        <w:bottom w:val="none" w:sz="0" w:space="0" w:color="auto"/>
        <w:right w:val="none" w:sz="0" w:space="0" w:color="auto"/>
      </w:divBdr>
    </w:div>
    <w:div w:id="1461998520">
      <w:bodyDiv w:val="1"/>
      <w:marLeft w:val="0"/>
      <w:marRight w:val="0"/>
      <w:marTop w:val="0"/>
      <w:marBottom w:val="0"/>
      <w:divBdr>
        <w:top w:val="none" w:sz="0" w:space="0" w:color="auto"/>
        <w:left w:val="none" w:sz="0" w:space="0" w:color="auto"/>
        <w:bottom w:val="none" w:sz="0" w:space="0" w:color="auto"/>
        <w:right w:val="none" w:sz="0" w:space="0" w:color="auto"/>
      </w:divBdr>
      <w:divsChild>
        <w:div w:id="1033964634">
          <w:marLeft w:val="0"/>
          <w:marRight w:val="0"/>
          <w:marTop w:val="0"/>
          <w:marBottom w:val="0"/>
          <w:divBdr>
            <w:top w:val="none" w:sz="0" w:space="0" w:color="auto"/>
            <w:left w:val="none" w:sz="0" w:space="0" w:color="auto"/>
            <w:bottom w:val="none" w:sz="0" w:space="0" w:color="auto"/>
            <w:right w:val="none" w:sz="0" w:space="0" w:color="auto"/>
          </w:divBdr>
          <w:divsChild>
            <w:div w:id="483787054">
              <w:marLeft w:val="0"/>
              <w:marRight w:val="0"/>
              <w:marTop w:val="0"/>
              <w:marBottom w:val="0"/>
              <w:divBdr>
                <w:top w:val="none" w:sz="0" w:space="0" w:color="auto"/>
                <w:left w:val="none" w:sz="0" w:space="0" w:color="auto"/>
                <w:bottom w:val="none" w:sz="0" w:space="0" w:color="auto"/>
                <w:right w:val="none" w:sz="0" w:space="0" w:color="auto"/>
              </w:divBdr>
              <w:divsChild>
                <w:div w:id="57737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170417">
      <w:bodyDiv w:val="1"/>
      <w:marLeft w:val="0"/>
      <w:marRight w:val="0"/>
      <w:marTop w:val="0"/>
      <w:marBottom w:val="0"/>
      <w:divBdr>
        <w:top w:val="none" w:sz="0" w:space="0" w:color="auto"/>
        <w:left w:val="none" w:sz="0" w:space="0" w:color="auto"/>
        <w:bottom w:val="none" w:sz="0" w:space="0" w:color="auto"/>
        <w:right w:val="none" w:sz="0" w:space="0" w:color="auto"/>
      </w:divBdr>
      <w:divsChild>
        <w:div w:id="2124839564">
          <w:marLeft w:val="0"/>
          <w:marRight w:val="0"/>
          <w:marTop w:val="0"/>
          <w:marBottom w:val="0"/>
          <w:divBdr>
            <w:top w:val="none" w:sz="0" w:space="0" w:color="auto"/>
            <w:left w:val="none" w:sz="0" w:space="0" w:color="auto"/>
            <w:bottom w:val="none" w:sz="0" w:space="0" w:color="auto"/>
            <w:right w:val="none" w:sz="0" w:space="0" w:color="auto"/>
          </w:divBdr>
          <w:divsChild>
            <w:div w:id="1537814234">
              <w:marLeft w:val="0"/>
              <w:marRight w:val="0"/>
              <w:marTop w:val="0"/>
              <w:marBottom w:val="0"/>
              <w:divBdr>
                <w:top w:val="none" w:sz="0" w:space="0" w:color="auto"/>
                <w:left w:val="none" w:sz="0" w:space="0" w:color="auto"/>
                <w:bottom w:val="none" w:sz="0" w:space="0" w:color="auto"/>
                <w:right w:val="none" w:sz="0" w:space="0" w:color="auto"/>
              </w:divBdr>
              <w:divsChild>
                <w:div w:id="1265265297">
                  <w:marLeft w:val="0"/>
                  <w:marRight w:val="0"/>
                  <w:marTop w:val="0"/>
                  <w:marBottom w:val="0"/>
                  <w:divBdr>
                    <w:top w:val="none" w:sz="0" w:space="0" w:color="auto"/>
                    <w:left w:val="none" w:sz="0" w:space="0" w:color="auto"/>
                    <w:bottom w:val="none" w:sz="0" w:space="0" w:color="auto"/>
                    <w:right w:val="none" w:sz="0" w:space="0" w:color="auto"/>
                  </w:divBdr>
                  <w:divsChild>
                    <w:div w:id="2097435812">
                      <w:marLeft w:val="0"/>
                      <w:marRight w:val="0"/>
                      <w:marTop w:val="0"/>
                      <w:marBottom w:val="0"/>
                      <w:divBdr>
                        <w:top w:val="none" w:sz="0" w:space="0" w:color="auto"/>
                        <w:left w:val="none" w:sz="0" w:space="0" w:color="auto"/>
                        <w:bottom w:val="none" w:sz="0" w:space="0" w:color="auto"/>
                        <w:right w:val="none" w:sz="0" w:space="0" w:color="auto"/>
                      </w:divBdr>
                      <w:divsChild>
                        <w:div w:id="1659573313">
                          <w:marLeft w:val="0"/>
                          <w:marRight w:val="0"/>
                          <w:marTop w:val="0"/>
                          <w:marBottom w:val="0"/>
                          <w:divBdr>
                            <w:top w:val="none" w:sz="0" w:space="0" w:color="auto"/>
                            <w:left w:val="none" w:sz="0" w:space="0" w:color="auto"/>
                            <w:bottom w:val="none" w:sz="0" w:space="0" w:color="auto"/>
                            <w:right w:val="none" w:sz="0" w:space="0" w:color="auto"/>
                          </w:divBdr>
                          <w:divsChild>
                            <w:div w:id="1240095066">
                              <w:marLeft w:val="0"/>
                              <w:marRight w:val="0"/>
                              <w:marTop w:val="0"/>
                              <w:marBottom w:val="0"/>
                              <w:divBdr>
                                <w:top w:val="none" w:sz="0" w:space="0" w:color="auto"/>
                                <w:left w:val="none" w:sz="0" w:space="0" w:color="auto"/>
                                <w:bottom w:val="none" w:sz="0" w:space="0" w:color="auto"/>
                                <w:right w:val="none" w:sz="0" w:space="0" w:color="auto"/>
                              </w:divBdr>
                              <w:divsChild>
                                <w:div w:id="1964267855">
                                  <w:marLeft w:val="0"/>
                                  <w:marRight w:val="0"/>
                                  <w:marTop w:val="0"/>
                                  <w:marBottom w:val="0"/>
                                  <w:divBdr>
                                    <w:top w:val="none" w:sz="0" w:space="0" w:color="auto"/>
                                    <w:left w:val="none" w:sz="0" w:space="0" w:color="auto"/>
                                    <w:bottom w:val="none" w:sz="0" w:space="0" w:color="auto"/>
                                    <w:right w:val="none" w:sz="0" w:space="0" w:color="auto"/>
                                  </w:divBdr>
                                  <w:divsChild>
                                    <w:div w:id="2100371982">
                                      <w:marLeft w:val="0"/>
                                      <w:marRight w:val="0"/>
                                      <w:marTop w:val="0"/>
                                      <w:marBottom w:val="0"/>
                                      <w:divBdr>
                                        <w:top w:val="none" w:sz="0" w:space="0" w:color="auto"/>
                                        <w:left w:val="none" w:sz="0" w:space="0" w:color="auto"/>
                                        <w:bottom w:val="none" w:sz="0" w:space="0" w:color="auto"/>
                                        <w:right w:val="none" w:sz="0" w:space="0" w:color="auto"/>
                                      </w:divBdr>
                                    </w:div>
                                    <w:div w:id="2088108997">
                                      <w:marLeft w:val="0"/>
                                      <w:marRight w:val="0"/>
                                      <w:marTop w:val="0"/>
                                      <w:marBottom w:val="0"/>
                                      <w:divBdr>
                                        <w:top w:val="none" w:sz="0" w:space="0" w:color="auto"/>
                                        <w:left w:val="none" w:sz="0" w:space="0" w:color="auto"/>
                                        <w:bottom w:val="none" w:sz="0" w:space="0" w:color="auto"/>
                                        <w:right w:val="none" w:sz="0" w:space="0" w:color="auto"/>
                                      </w:divBdr>
                                    </w:div>
                                    <w:div w:id="404644393">
                                      <w:marLeft w:val="0"/>
                                      <w:marRight w:val="0"/>
                                      <w:marTop w:val="0"/>
                                      <w:marBottom w:val="0"/>
                                      <w:divBdr>
                                        <w:top w:val="none" w:sz="0" w:space="0" w:color="auto"/>
                                        <w:left w:val="none" w:sz="0" w:space="0" w:color="auto"/>
                                        <w:bottom w:val="none" w:sz="0" w:space="0" w:color="auto"/>
                                        <w:right w:val="none" w:sz="0" w:space="0" w:color="auto"/>
                                      </w:divBdr>
                                    </w:div>
                                    <w:div w:id="170832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817D3C6-3BCF-4280-967C-4A35A449F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8620</Words>
  <Characters>49138</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TRINITY WESTERN UNIVERSITY</Company>
  <LinksUpToDate>false</LinksUpToDate>
  <CharactersWithSpaces>57643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Etherington</dc:creator>
  <cp:lastModifiedBy>Paul Ernest</cp:lastModifiedBy>
  <cp:revision>3</cp:revision>
  <dcterms:created xsi:type="dcterms:W3CDTF">2013-02-18T07:58:00Z</dcterms:created>
  <dcterms:modified xsi:type="dcterms:W3CDTF">2013-03-06T16:14:00Z</dcterms:modified>
</cp:coreProperties>
</file>